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51E8" w:rsidRDefault="005E51E8" w:rsidP="00BA5498">
      <w:pPr>
        <w:jc w:val="right"/>
        <w:rPr>
          <w:rFonts w:ascii="Verdana" w:hAnsi="Verdana"/>
          <w:b/>
          <w:lang w:val="pl-PL"/>
        </w:rPr>
      </w:pPr>
    </w:p>
    <w:p w:rsidR="005E51E8" w:rsidRDefault="005E51E8" w:rsidP="00BA5498">
      <w:pPr>
        <w:jc w:val="right"/>
        <w:rPr>
          <w:rFonts w:ascii="Verdana" w:hAnsi="Verdana"/>
          <w:b/>
          <w:lang w:val="pl-PL"/>
        </w:rPr>
      </w:pPr>
    </w:p>
    <w:p w:rsidR="005E51E8" w:rsidRDefault="005E51E8" w:rsidP="00BA5498">
      <w:pPr>
        <w:jc w:val="right"/>
        <w:rPr>
          <w:rFonts w:ascii="Verdana" w:hAnsi="Verdana"/>
          <w:b/>
          <w:lang w:val="pl-PL"/>
        </w:rPr>
      </w:pPr>
    </w:p>
    <w:p w:rsidR="00BA5498" w:rsidRDefault="00BA5498" w:rsidP="00BA5498">
      <w:pPr>
        <w:jc w:val="right"/>
        <w:rPr>
          <w:rFonts w:ascii="Verdana" w:hAnsi="Verdana"/>
          <w:b/>
          <w:lang w:val="pl-PL"/>
        </w:rPr>
      </w:pPr>
      <w:r>
        <w:rPr>
          <w:rFonts w:ascii="Verdana" w:hAnsi="Verdana"/>
          <w:b/>
          <w:lang w:val="pl-PL"/>
        </w:rPr>
        <w:t>Załącznik nr ………..</w:t>
      </w:r>
    </w:p>
    <w:p w:rsidR="00BA5498" w:rsidRDefault="00BA5498" w:rsidP="00BA5498">
      <w:pPr>
        <w:jc w:val="right"/>
        <w:rPr>
          <w:rFonts w:ascii="Verdana" w:hAnsi="Verdana"/>
          <w:b/>
          <w:lang w:val="pl-PL"/>
        </w:rPr>
      </w:pPr>
    </w:p>
    <w:p w:rsidR="005E51E8" w:rsidRDefault="005E51E8" w:rsidP="00BA5498">
      <w:pPr>
        <w:jc w:val="center"/>
        <w:rPr>
          <w:rFonts w:ascii="Verdana" w:hAnsi="Verdana"/>
          <w:b/>
          <w:lang w:val="pl-PL"/>
        </w:rPr>
      </w:pPr>
    </w:p>
    <w:p w:rsidR="005E51E8" w:rsidRDefault="005E51E8" w:rsidP="00BA5498">
      <w:pPr>
        <w:jc w:val="center"/>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rsidR="00BA5498" w:rsidRDefault="00BA5498" w:rsidP="00BA5498">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BA5498" w:rsidRDefault="00BA5498" w:rsidP="00BA5498">
      <w:pPr>
        <w:pStyle w:val="Akapitzlist"/>
        <w:numPr>
          <w:ilvl w:val="0"/>
          <w:numId w:val="28"/>
        </w:numPr>
        <w:tabs>
          <w:tab w:val="num" w:pos="360"/>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sidR="00AA40E1" w:rsidRPr="00AA40E1">
        <w:rPr>
          <w:rFonts w:ascii="Verdana" w:hAnsi="Verdana"/>
          <w:b/>
          <w:bCs/>
          <w:lang w:val="pl-PL"/>
        </w:rPr>
        <w:t>Dostawa i montaż aparatury naukowo - badawczej do laboratorium odnawialnych źródeł, poszanowania energii i środowiska - KC-zp.272-626/22</w:t>
      </w:r>
    </w:p>
    <w:p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rsidR="005E51E8" w:rsidRDefault="005E51E8" w:rsidP="005E51E8">
      <w:pPr>
        <w:pStyle w:val="Tekstpodstawowy"/>
        <w:numPr>
          <w:ilvl w:val="0"/>
          <w:numId w:val="28"/>
        </w:numPr>
        <w:tabs>
          <w:tab w:val="num" w:pos="360"/>
        </w:tabs>
        <w:ind w:left="360" w:right="-47"/>
        <w:jc w:val="both"/>
        <w:rPr>
          <w:rFonts w:ascii="Verdana" w:hAnsi="Verdana"/>
          <w:sz w:val="20"/>
        </w:rPr>
      </w:pPr>
      <w:r>
        <w:rPr>
          <w:rFonts w:ascii="Verdana" w:hAnsi="Verdana"/>
          <w:sz w:val="20"/>
        </w:rPr>
        <w:t>P</w:t>
      </w:r>
      <w:r>
        <w:rPr>
          <w:rFonts w:ascii="Verdana" w:eastAsia="Calibri" w:hAnsi="Verdana"/>
          <w:sz w:val="20"/>
        </w:rPr>
        <w:t xml:space="preserve">rzedmiot umowy wykonany zostanie </w:t>
      </w:r>
      <w:r>
        <w:rPr>
          <w:rFonts w:ascii="Verdana" w:hAnsi="Verdana"/>
          <w:sz w:val="20"/>
        </w:rPr>
        <w:t xml:space="preserve">z uwzględnieniem wskazanych poniżej etapów: </w:t>
      </w:r>
    </w:p>
    <w:p w:rsidR="005E51E8" w:rsidRDefault="005E51E8" w:rsidP="005E51E8">
      <w:pPr>
        <w:pStyle w:val="Tekstpodstawowy"/>
        <w:spacing w:line="240" w:lineRule="auto"/>
        <w:ind w:left="360" w:right="-47"/>
        <w:jc w:val="both"/>
        <w:rPr>
          <w:rFonts w:ascii="Verdana" w:hAnsi="Verdana"/>
          <w:sz w:val="20"/>
        </w:rPr>
      </w:pPr>
      <w:r w:rsidRPr="005E51E8">
        <w:rPr>
          <w:rFonts w:ascii="Verdana" w:hAnsi="Verdana"/>
          <w:sz w:val="20"/>
        </w:rPr>
        <w:t>Etap I - Pracownia pomp ciepła – płatność częściowa po odbiorze dostawy wszystkich komponentów z pracowni</w:t>
      </w:r>
    </w:p>
    <w:p w:rsidR="005E51E8" w:rsidRDefault="005E51E8" w:rsidP="005E51E8">
      <w:pPr>
        <w:pStyle w:val="Tekstpodstawowy"/>
        <w:spacing w:line="240" w:lineRule="auto"/>
        <w:ind w:left="360" w:right="-47"/>
        <w:jc w:val="both"/>
        <w:rPr>
          <w:rFonts w:ascii="Verdana" w:hAnsi="Verdana"/>
          <w:sz w:val="20"/>
        </w:rPr>
      </w:pPr>
      <w:r w:rsidRPr="005E51E8">
        <w:rPr>
          <w:rFonts w:ascii="Verdana" w:hAnsi="Verdana"/>
          <w:sz w:val="20"/>
        </w:rPr>
        <w:t>Etap II - Pracownia urządzeń grzewczych stałopalnych - stanowisko badawcze produkcji i wykorzystania biopaliw stałych, ciekłych i gazowych – płatność częściowa po odbiorze dostawy wszystkich komponentów z pracowni</w:t>
      </w:r>
    </w:p>
    <w:p w:rsidR="005E51E8" w:rsidRPr="005E51E8" w:rsidRDefault="005E51E8" w:rsidP="005E51E8">
      <w:pPr>
        <w:pStyle w:val="Tekstpodstawowy"/>
        <w:spacing w:line="240" w:lineRule="auto"/>
        <w:ind w:left="360" w:right="-47"/>
        <w:jc w:val="both"/>
        <w:rPr>
          <w:rFonts w:ascii="Verdana" w:hAnsi="Verdana"/>
          <w:iCs/>
          <w:sz w:val="20"/>
        </w:rPr>
      </w:pPr>
      <w:r w:rsidRPr="005E51E8">
        <w:rPr>
          <w:rFonts w:ascii="Verdana" w:hAnsi="Verdana"/>
          <w:sz w:val="20"/>
        </w:rPr>
        <w:t>Etap III - Pracownia hybrydowych systemów energetyki rozproszonej – płatność częściowa po odbiorze dostawy wszystkich komponentów z pracowni</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rsidR="00450EA2" w:rsidRDefault="00BA5498" w:rsidP="00AA40E1">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Sprzedawca zobowiązuje się </w:t>
      </w:r>
      <w:r w:rsidR="00F414C6">
        <w:rPr>
          <w:rFonts w:ascii="Verdana" w:hAnsi="Verdana"/>
          <w:sz w:val="20"/>
        </w:rPr>
        <w:t xml:space="preserve">wykonać całość przedmiotu zamówienia, tj </w:t>
      </w:r>
      <w:r>
        <w:rPr>
          <w:rFonts w:ascii="Verdana" w:hAnsi="Verdana"/>
          <w:sz w:val="20"/>
        </w:rPr>
        <w:t>dostarczyć</w:t>
      </w:r>
      <w:r w:rsidR="00F414C6">
        <w:rPr>
          <w:rFonts w:ascii="Verdana" w:hAnsi="Verdana"/>
          <w:sz w:val="20"/>
        </w:rPr>
        <w:t xml:space="preserve">, wnieść, zamontować sprzęt </w:t>
      </w:r>
      <w:r w:rsidR="00F414C6">
        <w:rPr>
          <w:rFonts w:ascii="Verdana" w:hAnsi="Verdana"/>
          <w:sz w:val="20"/>
        </w:rPr>
        <w:t xml:space="preserve">o którym mowa w § 1 </w:t>
      </w:r>
      <w:r w:rsidR="00F414C6">
        <w:rPr>
          <w:rFonts w:ascii="Verdana" w:hAnsi="Verdana"/>
          <w:sz w:val="20"/>
        </w:rPr>
        <w:t xml:space="preserve">oraz </w:t>
      </w:r>
      <w:r w:rsidR="00450EA2">
        <w:rPr>
          <w:rFonts w:ascii="Verdana" w:hAnsi="Verdana"/>
          <w:sz w:val="20"/>
        </w:rPr>
        <w:t>p</w:t>
      </w:r>
      <w:r w:rsidR="00F414C6" w:rsidRPr="00F414C6">
        <w:rPr>
          <w:rFonts w:ascii="Verdana" w:hAnsi="Verdana"/>
          <w:sz w:val="20"/>
        </w:rPr>
        <w:t>o wykonaniu montażu instalacji hydraulicznej należy przeprowadzić próbę szczelności na zimno na ciśnienie minimum 2,5 bar w obecności przedstawiciela Zamawiającego.</w:t>
      </w:r>
      <w:r>
        <w:rPr>
          <w:rFonts w:ascii="Verdana" w:hAnsi="Verdana"/>
          <w:sz w:val="20"/>
        </w:rPr>
        <w:t xml:space="preserve">, w terminie </w:t>
      </w:r>
      <w:r w:rsidRPr="005E51E8">
        <w:rPr>
          <w:rFonts w:ascii="Verdana" w:hAnsi="Verdana"/>
          <w:b/>
          <w:sz w:val="20"/>
        </w:rPr>
        <w:t xml:space="preserve">do </w:t>
      </w:r>
      <w:r w:rsidR="005E51E8" w:rsidRPr="005E51E8">
        <w:rPr>
          <w:rFonts w:ascii="Verdana" w:hAnsi="Verdana"/>
          <w:b/>
          <w:sz w:val="20"/>
        </w:rPr>
        <w:t>150</w:t>
      </w:r>
      <w:r w:rsidR="005E51E8">
        <w:rPr>
          <w:rFonts w:ascii="Verdana" w:hAnsi="Verdana"/>
          <w:sz w:val="20"/>
        </w:rPr>
        <w:t xml:space="preserve"> </w:t>
      </w:r>
      <w:r>
        <w:rPr>
          <w:rFonts w:ascii="Verdana" w:hAnsi="Verdana"/>
          <w:b/>
          <w:bCs/>
          <w:sz w:val="20"/>
        </w:rPr>
        <w:t xml:space="preserve">dni </w:t>
      </w:r>
      <w:r>
        <w:rPr>
          <w:rFonts w:ascii="Verdana" w:hAnsi="Verdana"/>
          <w:sz w:val="20"/>
        </w:rPr>
        <w:t>od daty podpisania umowy</w:t>
      </w:r>
      <w:r w:rsidR="005E51E8">
        <w:rPr>
          <w:rFonts w:ascii="Verdana" w:hAnsi="Verdana"/>
          <w:sz w:val="20"/>
        </w:rPr>
        <w:t>, jednak nie później niż do 30 kwietnia 2023r.,</w:t>
      </w:r>
      <w:r>
        <w:rPr>
          <w:rFonts w:ascii="Verdana" w:hAnsi="Verdana"/>
          <w:sz w:val="20"/>
        </w:rPr>
        <w:t xml:space="preserve"> do </w:t>
      </w:r>
      <w:r w:rsidR="00842FD3" w:rsidRPr="00842FD3">
        <w:rPr>
          <w:rFonts w:ascii="Calibri" w:eastAsia="Calibri" w:hAnsi="Calibri"/>
          <w:sz w:val="22"/>
          <w:szCs w:val="22"/>
          <w:lang w:eastAsia="en-US"/>
        </w:rPr>
        <w:t xml:space="preserve">hali Centrum Zrównoważonego Rozwoju i Poszanowania Energii </w:t>
      </w:r>
      <w:proofErr w:type="spellStart"/>
      <w:r w:rsidR="00842FD3" w:rsidRPr="00842FD3">
        <w:rPr>
          <w:rFonts w:ascii="Calibri" w:eastAsia="Calibri" w:hAnsi="Calibri"/>
          <w:sz w:val="22"/>
          <w:szCs w:val="22"/>
          <w:lang w:eastAsia="en-US"/>
        </w:rPr>
        <w:t>WGGiOŚ</w:t>
      </w:r>
      <w:proofErr w:type="spellEnd"/>
      <w:r w:rsidR="00842FD3" w:rsidRPr="00842FD3">
        <w:rPr>
          <w:rFonts w:ascii="Calibri" w:eastAsia="Calibri" w:hAnsi="Calibri"/>
          <w:sz w:val="22"/>
          <w:szCs w:val="22"/>
          <w:lang w:eastAsia="en-US"/>
        </w:rPr>
        <w:t xml:space="preserve"> AGH w Miękini, 32-065 Krzeszowice</w:t>
      </w:r>
      <w:r>
        <w:rPr>
          <w:rFonts w:ascii="Verdana" w:hAnsi="Verdana"/>
          <w:sz w:val="20"/>
        </w:rPr>
        <w:t>.</w:t>
      </w:r>
      <w:r w:rsidR="00450EA2">
        <w:rPr>
          <w:rFonts w:ascii="Verdana" w:hAnsi="Verdana"/>
          <w:sz w:val="20"/>
        </w:rPr>
        <w:t xml:space="preserve"> </w:t>
      </w:r>
    </w:p>
    <w:p w:rsidR="00BA5498" w:rsidRDefault="00450EA2" w:rsidP="00AA40E1">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450EA2">
        <w:rPr>
          <w:rFonts w:ascii="Verdana" w:hAnsi="Verdana"/>
          <w:sz w:val="20"/>
        </w:rPr>
        <w:t>Przed oddaniem instalacji do eksploatacji, należy wykonać wszystkie niezbędne pomiary zgodnie z obowiązującymi w tym zakresie przepisami /dokonać pomiaru skuteczności ochrony od porażeń, ciągłości przewodu ochronnego oraz stanu izolacji przewodów/. Z przeprowadzonych pomiarów należy sporządzić protokoły.</w:t>
      </w:r>
    </w:p>
    <w:p w:rsidR="00450EA2" w:rsidRDefault="00450EA2" w:rsidP="00450EA2">
      <w:pPr>
        <w:pStyle w:val="Tekstpodstawowy"/>
        <w:tabs>
          <w:tab w:val="num" w:pos="720"/>
        </w:tabs>
        <w:spacing w:line="240" w:lineRule="auto"/>
        <w:ind w:right="-47"/>
        <w:jc w:val="both"/>
        <w:rPr>
          <w:rFonts w:ascii="Verdana" w:hAnsi="Verdana"/>
          <w:sz w:val="20"/>
        </w:rPr>
      </w:pPr>
    </w:p>
    <w:p w:rsidR="00450EA2" w:rsidRDefault="00450EA2" w:rsidP="00450EA2">
      <w:pPr>
        <w:pStyle w:val="Tekstpodstawowy"/>
        <w:tabs>
          <w:tab w:val="num" w:pos="720"/>
        </w:tabs>
        <w:spacing w:line="240" w:lineRule="auto"/>
        <w:ind w:right="-47"/>
        <w:jc w:val="both"/>
        <w:rPr>
          <w:rFonts w:ascii="Verdana" w:hAnsi="Verdana"/>
          <w:sz w:val="20"/>
        </w:rPr>
      </w:pPr>
    </w:p>
    <w:p w:rsidR="00450EA2" w:rsidRDefault="00450EA2" w:rsidP="00450EA2">
      <w:pPr>
        <w:pStyle w:val="Tekstpodstawowy"/>
        <w:tabs>
          <w:tab w:val="num" w:pos="720"/>
        </w:tabs>
        <w:spacing w:line="240" w:lineRule="auto"/>
        <w:ind w:right="-47"/>
        <w:jc w:val="both"/>
        <w:rPr>
          <w:rFonts w:ascii="Verdana" w:hAnsi="Verdana"/>
          <w:sz w:val="20"/>
        </w:rPr>
      </w:pPr>
    </w:p>
    <w:p w:rsidR="00BA5498" w:rsidRPr="005E51E8" w:rsidRDefault="00BA5498" w:rsidP="00450EA2">
      <w:pPr>
        <w:pStyle w:val="Tekstpodstawowy"/>
        <w:numPr>
          <w:ilvl w:val="0"/>
          <w:numId w:val="29"/>
        </w:numPr>
        <w:tabs>
          <w:tab w:val="clear" w:pos="720"/>
          <w:tab w:val="num" w:pos="0"/>
          <w:tab w:val="num" w:pos="284"/>
        </w:tabs>
        <w:spacing w:line="240" w:lineRule="auto"/>
        <w:ind w:left="360" w:right="-45"/>
        <w:jc w:val="both"/>
        <w:rPr>
          <w:rFonts w:ascii="Verdana" w:hAnsi="Verdana"/>
          <w:sz w:val="20"/>
        </w:rPr>
      </w:pPr>
      <w:r w:rsidRPr="005E51E8">
        <w:rPr>
          <w:rFonts w:ascii="Verdana" w:hAnsi="Verdana"/>
          <w:sz w:val="20"/>
        </w:rPr>
        <w:t xml:space="preserve">Dodatkowo Sprzedawca zobowiązuje się (bez prawa do odrębnego wynagrodzenia) do przeprowadzenia szkolenia </w:t>
      </w:r>
      <w:r w:rsidR="005E51E8" w:rsidRPr="005E51E8">
        <w:rPr>
          <w:rFonts w:ascii="Verdana" w:hAnsi="Verdana"/>
          <w:sz w:val="20"/>
        </w:rPr>
        <w:t xml:space="preserve">personelu </w:t>
      </w:r>
      <w:r w:rsidRPr="005E51E8">
        <w:rPr>
          <w:rFonts w:ascii="Verdana" w:hAnsi="Verdana"/>
          <w:sz w:val="20"/>
        </w:rPr>
        <w:t>Kupującego z zakresu obsługi zakupionego sprzętu.</w:t>
      </w:r>
    </w:p>
    <w:p w:rsidR="00BA5498" w:rsidRDefault="00F94F61" w:rsidP="00450EA2">
      <w:pPr>
        <w:pStyle w:val="Tekstpodstawowy"/>
        <w:numPr>
          <w:ilvl w:val="0"/>
          <w:numId w:val="29"/>
        </w:numPr>
        <w:tabs>
          <w:tab w:val="clear" w:pos="720"/>
          <w:tab w:val="num" w:pos="0"/>
          <w:tab w:val="num" w:pos="284"/>
        </w:tabs>
        <w:spacing w:line="240" w:lineRule="auto"/>
        <w:ind w:left="360" w:right="-45"/>
        <w:jc w:val="both"/>
        <w:rPr>
          <w:rFonts w:ascii="Verdana" w:hAnsi="Verdana"/>
          <w:sz w:val="20"/>
        </w:rPr>
      </w:pPr>
      <w:r w:rsidRPr="00F94F61">
        <w:rPr>
          <w:rFonts w:ascii="Verdana" w:hAnsi="Verdana"/>
          <w:sz w:val="20"/>
        </w:rPr>
        <w:t xml:space="preserve">Przedmiot umowy zamontowany i uruchomiony zostanie </w:t>
      </w:r>
      <w:r w:rsidR="00BA5498">
        <w:rPr>
          <w:rFonts w:ascii="Verdana" w:hAnsi="Verdana"/>
          <w:sz w:val="20"/>
        </w:rPr>
        <w:t>w miejscu wskazanym w pkt. 1  w godzinach uzgodnionych z Kupującym.</w:t>
      </w:r>
    </w:p>
    <w:p w:rsidR="00BA5498" w:rsidRDefault="00BA5498" w:rsidP="00450EA2">
      <w:pPr>
        <w:pStyle w:val="Tekstpodstawowy"/>
        <w:numPr>
          <w:ilvl w:val="0"/>
          <w:numId w:val="29"/>
        </w:numPr>
        <w:tabs>
          <w:tab w:val="clear" w:pos="720"/>
          <w:tab w:val="num" w:pos="284"/>
          <w:tab w:val="num" w:pos="360"/>
        </w:tabs>
        <w:spacing w:line="240" w:lineRule="auto"/>
        <w:ind w:left="360" w:right="-45"/>
        <w:jc w:val="both"/>
        <w:rPr>
          <w:rFonts w:ascii="Verdana" w:hAnsi="Verdana"/>
          <w:sz w:val="20"/>
        </w:rPr>
      </w:pPr>
      <w:r w:rsidRPr="00450EA2">
        <w:rPr>
          <w:rFonts w:ascii="Verdana" w:hAnsi="Verdana"/>
          <w:strike/>
          <w:sz w:val="20"/>
        </w:rPr>
        <w:t>Termin dostarczenia sprzętu uznaje się za dotrzymany, jeżeli przed jego upływem  Sprzedawca dostarczy towar na miejsce przeznaczenia w stanie zupełnym</w:t>
      </w:r>
      <w:r w:rsidR="00F94F61" w:rsidRPr="00450EA2">
        <w:rPr>
          <w:rFonts w:ascii="Verdana" w:hAnsi="Verdana"/>
          <w:strike/>
          <w:sz w:val="20"/>
        </w:rPr>
        <w:t>, zamontuje go</w:t>
      </w:r>
      <w:r w:rsidR="00F94F61">
        <w:rPr>
          <w:rFonts w:ascii="Verdana" w:hAnsi="Verdana"/>
          <w:sz w:val="20"/>
        </w:rPr>
        <w:t xml:space="preserve"> </w:t>
      </w:r>
      <w:r>
        <w:rPr>
          <w:rFonts w:ascii="Verdana" w:hAnsi="Verdana"/>
          <w:sz w:val="20"/>
        </w:rPr>
        <w:t>.</w:t>
      </w:r>
    </w:p>
    <w:p w:rsidR="005E51E8" w:rsidRDefault="005E51E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rsidR="005E51E8" w:rsidRDefault="005E51E8" w:rsidP="00BA5498">
      <w:pPr>
        <w:pStyle w:val="Tekstpodstawowy"/>
        <w:spacing w:line="240" w:lineRule="auto"/>
        <w:ind w:right="-47"/>
        <w:jc w:val="center"/>
        <w:rPr>
          <w:rFonts w:ascii="Verdana" w:hAnsi="Verdana"/>
          <w:b/>
          <w:sz w:val="20"/>
        </w:rPr>
      </w:pPr>
    </w:p>
    <w:p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rsidR="005E51E8" w:rsidRDefault="005E51E8" w:rsidP="005E51E8">
      <w:pPr>
        <w:pStyle w:val="Tekstpodstawowy"/>
        <w:numPr>
          <w:ilvl w:val="0"/>
          <w:numId w:val="30"/>
        </w:numPr>
        <w:tabs>
          <w:tab w:val="num" w:pos="360"/>
        </w:tabs>
        <w:ind w:right="-47"/>
        <w:jc w:val="both"/>
        <w:rPr>
          <w:rFonts w:ascii="Verdana" w:hAnsi="Verdana"/>
          <w:sz w:val="20"/>
        </w:rPr>
      </w:pPr>
      <w:r>
        <w:rPr>
          <w:rFonts w:ascii="Verdana" w:hAnsi="Verdana"/>
          <w:sz w:val="20"/>
        </w:rPr>
        <w:t>Rozliczenie wynagrodzenia określonego w ust. 1 podzielone zostało na następujące raty:</w:t>
      </w:r>
    </w:p>
    <w:p w:rsidR="005E51E8" w:rsidRDefault="005E51E8" w:rsidP="005E51E8">
      <w:pPr>
        <w:tabs>
          <w:tab w:val="num" w:pos="360"/>
          <w:tab w:val="left" w:pos="709"/>
          <w:tab w:val="num" w:pos="2084"/>
        </w:tabs>
        <w:ind w:left="360"/>
        <w:jc w:val="both"/>
        <w:rPr>
          <w:rFonts w:ascii="Verdana" w:hAnsi="Verdana"/>
          <w:lang w:val="pl-PL"/>
        </w:rPr>
      </w:pPr>
      <w:r>
        <w:rPr>
          <w:rFonts w:ascii="Verdana" w:eastAsia="Verdana" w:hAnsi="Verdana"/>
          <w:lang w:val="pl-PL"/>
        </w:rPr>
        <w:t xml:space="preserve">a)  </w:t>
      </w:r>
      <w:r>
        <w:rPr>
          <w:rFonts w:ascii="Verdana" w:hAnsi="Verdana"/>
          <w:lang w:val="pl-PL"/>
        </w:rPr>
        <w:t xml:space="preserve">zakres ujęty w </w:t>
      </w:r>
      <w:r>
        <w:rPr>
          <w:rFonts w:ascii="Verdana" w:hAnsi="Verdana"/>
          <w:bCs/>
          <w:lang w:val="pl-PL"/>
        </w:rPr>
        <w:t xml:space="preserve">§ 1 – ETAP I </w:t>
      </w:r>
      <w:r>
        <w:rPr>
          <w:rFonts w:ascii="Verdana" w:hAnsi="Verdana"/>
          <w:lang w:val="pl-PL"/>
        </w:rPr>
        <w:t xml:space="preserve">- kwota </w:t>
      </w:r>
      <w:r>
        <w:rPr>
          <w:rFonts w:ascii="Verdana" w:hAnsi="Verdana"/>
          <w:b/>
          <w:lang w:val="pl-PL"/>
        </w:rPr>
        <w:t>…………….. PLN  netto/brutto</w:t>
      </w:r>
      <w:r w:rsidR="00450EA2">
        <w:rPr>
          <w:rFonts w:ascii="Verdana" w:hAnsi="Verdana"/>
          <w:b/>
          <w:lang w:val="pl-PL"/>
        </w:rPr>
        <w:t xml:space="preserve"> </w:t>
      </w:r>
      <w:r w:rsidR="00450EA2" w:rsidRPr="00127107">
        <w:rPr>
          <w:rFonts w:ascii="Verdana" w:hAnsi="Verdana"/>
          <w:lang w:val="pl-PL"/>
        </w:rPr>
        <w:t>(d</w:t>
      </w:r>
      <w:r w:rsidR="00450EA2" w:rsidRPr="00127107">
        <w:rPr>
          <w:rFonts w:ascii="Verdana" w:eastAsia="Calibri" w:hAnsi="Verdana"/>
          <w:lang w:val="pl-PL"/>
        </w:rPr>
        <w:t xml:space="preserve">o </w:t>
      </w:r>
      <w:r w:rsidR="00450EA2">
        <w:rPr>
          <w:rFonts w:ascii="Verdana" w:eastAsia="Calibri" w:hAnsi="Verdana"/>
          <w:lang w:val="pl-PL"/>
        </w:rPr>
        <w:t>25</w:t>
      </w:r>
      <w:r w:rsidR="00450EA2" w:rsidRPr="00127107">
        <w:rPr>
          <w:rFonts w:ascii="Verdana" w:eastAsia="Calibri" w:hAnsi="Verdana"/>
          <w:lang w:val="pl-PL"/>
        </w:rPr>
        <w:t xml:space="preserve"> % wartości całkowitej brutto zamówienia)</w:t>
      </w:r>
      <w:r w:rsidR="00450EA2" w:rsidRPr="00127107">
        <w:rPr>
          <w:rFonts w:ascii="Verdana" w:hAnsi="Verdana"/>
          <w:lang w:val="pl-PL"/>
        </w:rPr>
        <w:t>,</w:t>
      </w:r>
    </w:p>
    <w:p w:rsidR="005E51E8" w:rsidRDefault="005E51E8" w:rsidP="005E51E8">
      <w:pPr>
        <w:tabs>
          <w:tab w:val="num" w:pos="360"/>
          <w:tab w:val="left" w:pos="709"/>
          <w:tab w:val="num" w:pos="2084"/>
        </w:tabs>
        <w:ind w:left="360"/>
        <w:jc w:val="both"/>
        <w:rPr>
          <w:rFonts w:ascii="Verdana" w:hAnsi="Verdana"/>
          <w:lang w:val="pl-PL"/>
        </w:rPr>
      </w:pPr>
      <w:r>
        <w:rPr>
          <w:rFonts w:ascii="Verdana" w:eastAsia="Verdana" w:hAnsi="Verdana"/>
          <w:lang w:val="pl-PL"/>
        </w:rPr>
        <w:t xml:space="preserve">b)  </w:t>
      </w:r>
      <w:r>
        <w:rPr>
          <w:rFonts w:ascii="Verdana" w:hAnsi="Verdana"/>
          <w:lang w:val="pl-PL"/>
        </w:rPr>
        <w:t xml:space="preserve">zakres ujęty w </w:t>
      </w:r>
      <w:r>
        <w:rPr>
          <w:rFonts w:ascii="Verdana" w:hAnsi="Verdana"/>
          <w:bCs/>
          <w:lang w:val="pl-PL"/>
        </w:rPr>
        <w:t xml:space="preserve">§ 1 – ETAP II </w:t>
      </w:r>
      <w:r>
        <w:rPr>
          <w:rFonts w:ascii="Verdana" w:hAnsi="Verdana"/>
          <w:lang w:val="pl-PL"/>
        </w:rPr>
        <w:t xml:space="preserve">- kwota </w:t>
      </w:r>
      <w:r>
        <w:rPr>
          <w:rFonts w:ascii="Verdana" w:hAnsi="Verdana"/>
          <w:b/>
          <w:lang w:val="pl-PL"/>
        </w:rPr>
        <w:t>……………… PLN netto/brutto</w:t>
      </w:r>
      <w:r w:rsidR="00450EA2">
        <w:rPr>
          <w:rFonts w:ascii="Verdana" w:hAnsi="Verdana"/>
          <w:b/>
          <w:lang w:val="pl-PL"/>
        </w:rPr>
        <w:t xml:space="preserve"> </w:t>
      </w:r>
      <w:r w:rsidR="00450EA2" w:rsidRPr="00127107">
        <w:rPr>
          <w:rFonts w:ascii="Verdana" w:hAnsi="Verdana"/>
          <w:lang w:val="pl-PL"/>
        </w:rPr>
        <w:t>(d</w:t>
      </w:r>
      <w:r w:rsidR="00450EA2" w:rsidRPr="00127107">
        <w:rPr>
          <w:rFonts w:ascii="Verdana" w:eastAsia="Calibri" w:hAnsi="Verdana"/>
          <w:lang w:val="pl-PL"/>
        </w:rPr>
        <w:t>o 4</w:t>
      </w:r>
      <w:r w:rsidR="00450EA2">
        <w:rPr>
          <w:rFonts w:ascii="Verdana" w:eastAsia="Calibri" w:hAnsi="Verdana"/>
          <w:lang w:val="pl-PL"/>
        </w:rPr>
        <w:t>5</w:t>
      </w:r>
      <w:r w:rsidR="00450EA2" w:rsidRPr="00127107">
        <w:rPr>
          <w:rFonts w:ascii="Verdana" w:eastAsia="Calibri" w:hAnsi="Verdana"/>
          <w:lang w:val="pl-PL"/>
        </w:rPr>
        <w:t xml:space="preserve"> % wartości całkowitej brutto zamówienia)</w:t>
      </w:r>
      <w:r w:rsidR="00450EA2" w:rsidRPr="00127107">
        <w:rPr>
          <w:rFonts w:ascii="Verdana" w:hAnsi="Verdana"/>
          <w:lang w:val="pl-PL"/>
        </w:rPr>
        <w:t>,</w:t>
      </w:r>
      <w:r>
        <w:rPr>
          <w:rFonts w:ascii="Verdana" w:hAnsi="Verdana"/>
          <w:lang w:val="pl-PL"/>
        </w:rPr>
        <w:t xml:space="preserve"> </w:t>
      </w:r>
    </w:p>
    <w:p w:rsidR="005E51E8" w:rsidRDefault="005E51E8" w:rsidP="005E51E8">
      <w:pPr>
        <w:tabs>
          <w:tab w:val="num" w:pos="360"/>
          <w:tab w:val="left" w:pos="709"/>
          <w:tab w:val="num" w:pos="2084"/>
        </w:tabs>
        <w:ind w:left="360"/>
        <w:jc w:val="both"/>
        <w:rPr>
          <w:rFonts w:ascii="Verdana" w:eastAsia="Calibri" w:hAnsi="Verdana"/>
          <w:lang w:val="pl-PL"/>
        </w:rPr>
      </w:pPr>
      <w:r>
        <w:rPr>
          <w:rFonts w:ascii="Verdana" w:hAnsi="Verdana"/>
          <w:lang w:val="pl-PL"/>
        </w:rPr>
        <w:t xml:space="preserve">c) zakres ujęty w </w:t>
      </w:r>
      <w:r>
        <w:rPr>
          <w:rFonts w:ascii="Verdana" w:hAnsi="Verdana"/>
          <w:bCs/>
          <w:lang w:val="pl-PL"/>
        </w:rPr>
        <w:t xml:space="preserve">§ 1 – ETAP III </w:t>
      </w:r>
      <w:r>
        <w:rPr>
          <w:rFonts w:ascii="Verdana" w:hAnsi="Verdana"/>
          <w:lang w:val="pl-PL"/>
        </w:rPr>
        <w:t xml:space="preserve">- kwota </w:t>
      </w:r>
      <w:r>
        <w:rPr>
          <w:rFonts w:ascii="Verdana" w:hAnsi="Verdana"/>
          <w:b/>
          <w:lang w:val="pl-PL"/>
        </w:rPr>
        <w:t>………………. PLN netto/brutto</w:t>
      </w:r>
      <w:r w:rsidR="00450EA2">
        <w:rPr>
          <w:rFonts w:ascii="Verdana" w:hAnsi="Verdana"/>
          <w:b/>
          <w:lang w:val="pl-PL"/>
        </w:rPr>
        <w:t xml:space="preserve"> </w:t>
      </w:r>
      <w:r w:rsidR="00450EA2" w:rsidRPr="00127107">
        <w:rPr>
          <w:rFonts w:ascii="Verdana" w:hAnsi="Verdana"/>
          <w:lang w:val="pl-PL"/>
        </w:rPr>
        <w:t>(d</w:t>
      </w:r>
      <w:r w:rsidR="00450EA2" w:rsidRPr="00127107">
        <w:rPr>
          <w:rFonts w:ascii="Verdana" w:eastAsia="Calibri" w:hAnsi="Verdana"/>
          <w:lang w:val="pl-PL"/>
        </w:rPr>
        <w:t xml:space="preserve">o </w:t>
      </w:r>
      <w:r w:rsidR="00450EA2">
        <w:rPr>
          <w:rFonts w:ascii="Verdana" w:eastAsia="Calibri" w:hAnsi="Verdana"/>
          <w:lang w:val="pl-PL"/>
        </w:rPr>
        <w:t>3</w:t>
      </w:r>
      <w:r w:rsidR="00450EA2" w:rsidRPr="00127107">
        <w:rPr>
          <w:rFonts w:ascii="Verdana" w:eastAsia="Calibri" w:hAnsi="Verdana"/>
          <w:lang w:val="pl-PL"/>
        </w:rPr>
        <w:t>0 % wartości całkowitej brutto zamówienia)</w:t>
      </w:r>
      <w:r w:rsidR="00450EA2" w:rsidRPr="00127107">
        <w:rPr>
          <w:rFonts w:ascii="Verdana" w:hAnsi="Verdana"/>
          <w:lang w:val="pl-PL"/>
        </w:rPr>
        <w:t>,</w:t>
      </w:r>
      <w:r>
        <w:rPr>
          <w:rFonts w:ascii="Verdana" w:eastAsia="Calibri" w:hAnsi="Verdana"/>
          <w:lang w:val="pl-PL"/>
        </w:rPr>
        <w:t xml:space="preserve"> </w:t>
      </w:r>
    </w:p>
    <w:p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w:t>
      </w:r>
      <w:r w:rsidR="00450EA2">
        <w:rPr>
          <w:rFonts w:ascii="Verdana" w:hAnsi="Verdana"/>
          <w:sz w:val="20"/>
        </w:rPr>
        <w:t>,</w:t>
      </w:r>
      <w:r>
        <w:rPr>
          <w:rFonts w:ascii="Verdana" w:hAnsi="Verdana"/>
          <w:sz w:val="20"/>
        </w:rPr>
        <w:t xml:space="preserve">  jego dostarczenie do miejsca przeznaczenia</w:t>
      </w:r>
      <w:r w:rsidR="00450EA2">
        <w:rPr>
          <w:rFonts w:ascii="Verdana" w:hAnsi="Verdana"/>
          <w:sz w:val="20"/>
        </w:rPr>
        <w:t>, zamontowanie i przeprowadzenie wszystkich niezbędnych testów i pomiarów</w:t>
      </w:r>
      <w:r>
        <w:rPr>
          <w:rFonts w:ascii="Verdana" w:hAnsi="Verdana"/>
          <w:sz w:val="20"/>
        </w:rPr>
        <w:t>. Cena obejmuje w  szczególności koszty i opłaty związane z dostarczeniem przedmiotu zamówienia; opłaty za  transport i ubezpieczenie, załadunek, wyładunek, dokumentację niezbędną do normalnego  użytkowania, konserwacji i naprawy przedmiotu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rsidR="00450EA2" w:rsidRPr="00127107" w:rsidRDefault="00450EA2" w:rsidP="00450EA2">
      <w:pPr>
        <w:pStyle w:val="Tekstpodstawowy"/>
        <w:numPr>
          <w:ilvl w:val="0"/>
          <w:numId w:val="17"/>
        </w:numPr>
        <w:tabs>
          <w:tab w:val="clear" w:pos="720"/>
          <w:tab w:val="num" w:pos="360"/>
        </w:tabs>
        <w:ind w:right="-47"/>
        <w:jc w:val="both"/>
        <w:rPr>
          <w:rFonts w:ascii="Verdana" w:hAnsi="Verdana"/>
          <w:sz w:val="20"/>
        </w:rPr>
      </w:pPr>
      <w:r w:rsidRPr="00127107">
        <w:rPr>
          <w:rFonts w:ascii="Verdana" w:hAnsi="Verdana"/>
          <w:sz w:val="20"/>
        </w:rPr>
        <w:t xml:space="preserve">Należności, o których mowa w § 3 ust. 4 zostaną uregulowane przez Kupującego w terminie do </w:t>
      </w:r>
      <w:r>
        <w:rPr>
          <w:rFonts w:ascii="Verdana" w:hAnsi="Verdana"/>
          <w:sz w:val="20"/>
        </w:rPr>
        <w:t>21</w:t>
      </w:r>
      <w:r w:rsidRPr="00127107">
        <w:rPr>
          <w:rFonts w:ascii="Verdana" w:hAnsi="Verdana"/>
          <w:sz w:val="20"/>
        </w:rPr>
        <w:t xml:space="preserve"> dni od dnia otrzymania faktury wystawionej przez Sprzedawcę po dokonaniu odbioru danego etapu przedmiotu umowy potwierdzonego protokołem zdawczo - odbiorczym.</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rsidR="00450EA2" w:rsidRDefault="00450EA2" w:rsidP="00450EA2">
      <w:pPr>
        <w:pStyle w:val="Tekstpodstawowy"/>
        <w:spacing w:line="240" w:lineRule="auto"/>
        <w:ind w:right="-47"/>
        <w:jc w:val="both"/>
        <w:rPr>
          <w:rFonts w:ascii="Verdana" w:hAnsi="Verdana"/>
          <w:sz w:val="20"/>
        </w:rPr>
      </w:pPr>
    </w:p>
    <w:p w:rsidR="00450EA2" w:rsidRDefault="00450EA2" w:rsidP="00450EA2">
      <w:pPr>
        <w:pStyle w:val="Tekstpodstawowy"/>
        <w:spacing w:line="240" w:lineRule="auto"/>
        <w:ind w:right="-47"/>
        <w:jc w:val="both"/>
        <w:rPr>
          <w:rFonts w:ascii="Verdana" w:hAnsi="Verdana"/>
          <w:sz w:val="20"/>
        </w:rPr>
      </w:pPr>
    </w:p>
    <w:p w:rsidR="00450EA2" w:rsidRDefault="00450EA2" w:rsidP="00450EA2">
      <w:pPr>
        <w:pStyle w:val="Tekstpodstawowy"/>
        <w:spacing w:line="240" w:lineRule="auto"/>
        <w:ind w:right="-47"/>
        <w:jc w:val="both"/>
        <w:rPr>
          <w:rFonts w:ascii="Verdana" w:hAnsi="Verdana"/>
          <w:sz w:val="20"/>
        </w:rPr>
      </w:pP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rsidR="00BA549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rsidR="00BA5498" w:rsidRDefault="00BA5498" w:rsidP="00BA5498">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rsidR="00BA5498" w:rsidRDefault="00BA5498" w:rsidP="00BA5498">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Default="00BA5498" w:rsidP="00BA5498">
      <w:pPr>
        <w:pStyle w:val="Tekstpodstawowy"/>
        <w:ind w:right="-47"/>
        <w:jc w:val="center"/>
        <w:rPr>
          <w:rFonts w:ascii="Verdana" w:hAnsi="Verdana"/>
          <w:b/>
          <w:sz w:val="20"/>
        </w:rPr>
      </w:pPr>
    </w:p>
    <w:p w:rsidR="00BA5498" w:rsidRDefault="00BA5498" w:rsidP="00BA5498">
      <w:pPr>
        <w:pStyle w:val="Tekstpodstawowy"/>
        <w:ind w:right="-47"/>
        <w:jc w:val="center"/>
        <w:rPr>
          <w:rFonts w:ascii="Verdana" w:hAnsi="Verdana"/>
          <w:b/>
          <w:sz w:val="20"/>
        </w:rPr>
      </w:pPr>
      <w:bookmarkStart w:id="2" w:name="_Hlk93917097"/>
      <w:r>
        <w:rPr>
          <w:rFonts w:ascii="Verdana" w:hAnsi="Verdana"/>
          <w:b/>
          <w:sz w:val="20"/>
        </w:rPr>
        <w:t>§ 6</w:t>
      </w:r>
    </w:p>
    <w:bookmarkEnd w:id="2"/>
    <w:p w:rsidR="00BA5498" w:rsidRDefault="00BA5498" w:rsidP="00BA5498">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BA5498" w:rsidRDefault="00BA5498" w:rsidP="00BA5498">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rsidR="00BA5498" w:rsidRDefault="00BA5498" w:rsidP="00BA5498">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rsidR="00BA5498" w:rsidRDefault="00BA5498" w:rsidP="00BA5498">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A5498" w:rsidRDefault="00BA5498" w:rsidP="00BA5498">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BA5498" w:rsidRDefault="00BA5498" w:rsidP="00BA5498">
      <w:pPr>
        <w:rPr>
          <w:rFonts w:ascii="Verdana" w:hAnsi="Verdana"/>
          <w:color w:val="00000A"/>
          <w:lang w:val="pl-PL"/>
        </w:rPr>
      </w:pPr>
    </w:p>
    <w:p w:rsidR="00450EA2" w:rsidRDefault="00450EA2" w:rsidP="00BA5498">
      <w:pPr>
        <w:pStyle w:val="Tekstpodstawowy"/>
        <w:spacing w:line="240" w:lineRule="auto"/>
        <w:ind w:left="340" w:right="-47"/>
        <w:jc w:val="center"/>
        <w:rPr>
          <w:rFonts w:ascii="Verdana" w:hAnsi="Verdana"/>
          <w:b/>
          <w:sz w:val="20"/>
        </w:rPr>
      </w:pPr>
    </w:p>
    <w:p w:rsidR="00450EA2" w:rsidRDefault="00450EA2" w:rsidP="00BA5498">
      <w:pPr>
        <w:pStyle w:val="Tekstpodstawowy"/>
        <w:spacing w:line="240" w:lineRule="auto"/>
        <w:ind w:left="340" w:right="-47"/>
        <w:jc w:val="center"/>
        <w:rPr>
          <w:rFonts w:ascii="Verdana" w:hAnsi="Verdana"/>
          <w:b/>
          <w:sz w:val="20"/>
        </w:rPr>
      </w:pPr>
    </w:p>
    <w:p w:rsidR="00450EA2" w:rsidRDefault="00450EA2" w:rsidP="00BA5498">
      <w:pPr>
        <w:pStyle w:val="Tekstpodstawowy"/>
        <w:spacing w:line="240" w:lineRule="auto"/>
        <w:ind w:left="340" w:right="-47"/>
        <w:jc w:val="center"/>
        <w:rPr>
          <w:rFonts w:ascii="Verdana" w:hAnsi="Verdana"/>
          <w:b/>
          <w:sz w:val="20"/>
        </w:rPr>
      </w:pPr>
    </w:p>
    <w:p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7</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rsidR="00BA5498" w:rsidRDefault="00BA5498" w:rsidP="00BA5498">
      <w:pPr>
        <w:ind w:left="720"/>
        <w:jc w:val="both"/>
        <w:rPr>
          <w:rFonts w:ascii="Verdana" w:hAnsi="Verdana"/>
          <w:color w:val="00000A"/>
          <w:lang w:val="pl-PL"/>
        </w:rPr>
      </w:pPr>
    </w:p>
    <w:p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8</w:t>
      </w:r>
    </w:p>
    <w:p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450EA2"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w:t>
      </w:r>
    </w:p>
    <w:p w:rsidR="00450EA2" w:rsidRDefault="00450EA2" w:rsidP="00450EA2">
      <w:pPr>
        <w:ind w:left="284"/>
        <w:jc w:val="both"/>
        <w:rPr>
          <w:rFonts w:ascii="Verdana" w:hAnsi="Verdana"/>
          <w:bCs/>
          <w:lang w:val="pl-PL" w:eastAsia="en-US"/>
        </w:rPr>
      </w:pPr>
    </w:p>
    <w:p w:rsidR="00450EA2" w:rsidRDefault="00450EA2" w:rsidP="00450EA2">
      <w:pPr>
        <w:ind w:left="284"/>
        <w:jc w:val="both"/>
        <w:rPr>
          <w:rFonts w:ascii="Verdana" w:hAnsi="Verdana"/>
          <w:bCs/>
          <w:lang w:val="pl-PL" w:eastAsia="en-US"/>
        </w:rPr>
      </w:pPr>
    </w:p>
    <w:p w:rsidR="00450EA2" w:rsidRDefault="00450EA2" w:rsidP="00450EA2">
      <w:pPr>
        <w:ind w:left="284"/>
        <w:jc w:val="both"/>
        <w:rPr>
          <w:rFonts w:ascii="Verdana" w:hAnsi="Verdana"/>
          <w:bCs/>
          <w:lang w:val="pl-PL" w:eastAsia="en-US"/>
        </w:rPr>
      </w:pPr>
    </w:p>
    <w:p w:rsidR="00BA5498" w:rsidRDefault="00BA5498" w:rsidP="00450EA2">
      <w:pPr>
        <w:ind w:left="284"/>
        <w:jc w:val="both"/>
        <w:rPr>
          <w:rFonts w:ascii="Verdana" w:hAnsi="Verdana"/>
          <w:bCs/>
          <w:lang w:val="pl-PL" w:eastAsia="en-US"/>
        </w:rPr>
      </w:pPr>
      <w:r>
        <w:rPr>
          <w:rFonts w:ascii="Verdana" w:hAnsi="Verdana"/>
          <w:bCs/>
          <w:lang w:val="pl-PL" w:eastAsia="en-US"/>
        </w:rPr>
        <w:t>pełną funkcjonalność. Gwarancji podlegają wszelkie wady i usterki, zmniejszające wartość techniczną i/lub użytkową urządzeń ujawnione w okresie gwarancyjnym, a także niespełnianie funkcji użytkowych Sprzętu, deklarowanych przez Wykonawcę.</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rsidR="00BA5498" w:rsidRPr="005E51E8" w:rsidRDefault="00BA5498" w:rsidP="00BA5498">
      <w:pPr>
        <w:numPr>
          <w:ilvl w:val="1"/>
          <w:numId w:val="35"/>
        </w:numPr>
        <w:jc w:val="both"/>
        <w:rPr>
          <w:rFonts w:ascii="Verdana" w:hAnsi="Verdana"/>
          <w:bCs/>
          <w:lang w:val="pl-PL" w:eastAsia="en-US"/>
        </w:rPr>
      </w:pPr>
      <w:r w:rsidRPr="005E51E8">
        <w:rPr>
          <w:rFonts w:ascii="Verdana" w:hAnsi="Verdana"/>
          <w:bCs/>
          <w:lang w:val="pl-PL" w:eastAsia="en-US"/>
        </w:rPr>
        <w:t xml:space="preserve">Czas reakcji na zgłoszenie usterki nie może być dłuższy niż </w:t>
      </w:r>
      <w:r w:rsidR="005E51E8" w:rsidRPr="005E51E8">
        <w:rPr>
          <w:rFonts w:ascii="Verdana" w:hAnsi="Verdana"/>
          <w:bCs/>
          <w:lang w:val="pl-PL" w:eastAsia="en-US"/>
        </w:rPr>
        <w:t xml:space="preserve">72 </w:t>
      </w:r>
      <w:r w:rsidRPr="005E51E8">
        <w:rPr>
          <w:rFonts w:ascii="Verdana" w:hAnsi="Verdana"/>
          <w:bCs/>
          <w:lang w:val="pl-PL" w:eastAsia="en-US"/>
        </w:rPr>
        <w:t>godzin</w:t>
      </w:r>
      <w:r w:rsidR="005E51E8" w:rsidRPr="005E51E8">
        <w:rPr>
          <w:rFonts w:ascii="Verdana" w:hAnsi="Verdana"/>
          <w:bCs/>
          <w:lang w:val="pl-PL" w:eastAsia="en-US"/>
        </w:rPr>
        <w:t>y</w:t>
      </w:r>
      <w:r w:rsidRPr="005E51E8">
        <w:rPr>
          <w:rFonts w:ascii="Verdana" w:hAnsi="Verdana"/>
          <w:bCs/>
          <w:lang w:val="pl-PL" w:eastAsia="en-US"/>
        </w:rPr>
        <w:t xml:space="preserve"> od momentu zgłoszenia, czas naprawy nie dłuższy niż </w:t>
      </w:r>
      <w:r w:rsidR="005E51E8" w:rsidRPr="005E51E8">
        <w:rPr>
          <w:rFonts w:ascii="Verdana" w:hAnsi="Verdana"/>
          <w:bCs/>
          <w:lang w:val="pl-PL" w:eastAsia="en-US"/>
        </w:rPr>
        <w:t>14</w:t>
      </w:r>
      <w:r w:rsidRPr="005E51E8">
        <w:rPr>
          <w:rFonts w:ascii="Verdana" w:hAnsi="Verdana"/>
          <w:bCs/>
          <w:lang w:val="pl-PL" w:eastAsia="en-US"/>
        </w:rPr>
        <w:t xml:space="preserve"> dni od momentu zgłoszenia.</w:t>
      </w:r>
    </w:p>
    <w:p w:rsidR="00BA5498" w:rsidRDefault="00BA5498" w:rsidP="00BA5498">
      <w:pPr>
        <w:numPr>
          <w:ilvl w:val="1"/>
          <w:numId w:val="35"/>
        </w:numPr>
        <w:jc w:val="both"/>
        <w:rPr>
          <w:rFonts w:ascii="Verdana" w:hAnsi="Verdana"/>
          <w:bCs/>
          <w:lang w:val="pl-PL" w:eastAsia="en-US"/>
        </w:rPr>
      </w:pPr>
      <w:r w:rsidRPr="005E51E8">
        <w:rPr>
          <w:rFonts w:ascii="Verdana" w:hAnsi="Verdana"/>
          <w:bCs/>
          <w:lang w:val="pl-PL" w:eastAsia="en-US"/>
        </w:rPr>
        <w:t>Wszelkie zgłoszenia usterek (wad) będą przekazywane Sprzedawcy faksem na nr</w:t>
      </w:r>
      <w:r>
        <w:rPr>
          <w:rFonts w:ascii="Verdana" w:hAnsi="Verdana"/>
          <w:bCs/>
          <w:lang w:val="pl-PL" w:eastAsia="en-US"/>
        </w:rPr>
        <w:t xml:space="preserve"> …………….. lub e-mailem na adres: …………………, za zwrotnym potwierdzeniem odbioru zgłoszenia na nr faksu Kupującego ………………..  e-mail na adres: …………………………….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rsidR="00BA5498" w:rsidRDefault="00BA5498" w:rsidP="00450EA2">
      <w:pPr>
        <w:numPr>
          <w:ilvl w:val="0"/>
          <w:numId w:val="37"/>
        </w:numPr>
        <w:ind w:left="426" w:hanging="426"/>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A5498" w:rsidRDefault="00BA5498" w:rsidP="00450EA2">
      <w:pPr>
        <w:numPr>
          <w:ilvl w:val="0"/>
          <w:numId w:val="37"/>
        </w:numPr>
        <w:ind w:left="426" w:hanging="426"/>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450EA2" w:rsidRPr="00450EA2" w:rsidRDefault="00BA5498" w:rsidP="00450EA2">
      <w:pPr>
        <w:numPr>
          <w:ilvl w:val="0"/>
          <w:numId w:val="37"/>
        </w:numPr>
        <w:ind w:left="426" w:hanging="426"/>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 xml:space="preserve">z gwarancji zamiast rzeczy wadliwej rzecz wolną od wad albo dokonał istotnych napraw rzeczy objętej gwarancją, termin gwarancji biegnie na nowo od chwili dostarczenia rzeczy wolnej od wad lub zwrócenia rzeczy naprawionej. Jeżeli </w:t>
      </w:r>
    </w:p>
    <w:p w:rsidR="00450EA2" w:rsidRPr="00450EA2" w:rsidRDefault="00450EA2" w:rsidP="00450EA2">
      <w:pPr>
        <w:ind w:left="426" w:hanging="426"/>
        <w:jc w:val="both"/>
        <w:rPr>
          <w:rFonts w:ascii="Verdana" w:hAnsi="Verdana"/>
          <w:lang w:val="pl-PL"/>
        </w:rPr>
      </w:pPr>
    </w:p>
    <w:p w:rsidR="00450EA2" w:rsidRPr="00450EA2" w:rsidRDefault="00450EA2" w:rsidP="00450EA2">
      <w:pPr>
        <w:ind w:left="426" w:hanging="426"/>
        <w:jc w:val="both"/>
        <w:rPr>
          <w:rFonts w:ascii="Verdana" w:hAnsi="Verdana"/>
          <w:lang w:val="pl-PL"/>
        </w:rPr>
      </w:pPr>
    </w:p>
    <w:p w:rsidR="00450EA2" w:rsidRPr="00450EA2" w:rsidRDefault="00450EA2" w:rsidP="00450EA2">
      <w:pPr>
        <w:ind w:left="426" w:hanging="426"/>
        <w:jc w:val="both"/>
        <w:rPr>
          <w:rFonts w:ascii="Verdana" w:hAnsi="Verdana"/>
          <w:lang w:val="pl-PL"/>
        </w:rPr>
      </w:pPr>
    </w:p>
    <w:p w:rsidR="00BA5498" w:rsidRDefault="00BA5498" w:rsidP="00450EA2">
      <w:pPr>
        <w:ind w:left="426"/>
        <w:jc w:val="both"/>
        <w:rPr>
          <w:rFonts w:ascii="Verdana" w:hAnsi="Verdana"/>
          <w:lang w:val="pl-PL"/>
        </w:rPr>
      </w:pPr>
      <w:r>
        <w:rPr>
          <w:rFonts w:ascii="Verdana" w:hAnsi="Verdana"/>
          <w:bCs/>
          <w:lang w:val="pl-PL" w:eastAsia="en-US"/>
        </w:rPr>
        <w:t>sprzedawca wymienił część rzeczy, przepis powyższy stosuje się do części wymienionej.</w:t>
      </w:r>
    </w:p>
    <w:p w:rsidR="00BA5498" w:rsidRDefault="00BA5498" w:rsidP="00450EA2">
      <w:pPr>
        <w:numPr>
          <w:ilvl w:val="0"/>
          <w:numId w:val="37"/>
        </w:numPr>
        <w:ind w:left="426" w:hanging="426"/>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BA5498" w:rsidRDefault="00BA5498" w:rsidP="00BA5498">
      <w:pPr>
        <w:pStyle w:val="Tekstpodstawowy"/>
        <w:spacing w:line="240" w:lineRule="auto"/>
        <w:ind w:right="-47"/>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spacing w:line="240" w:lineRule="atLeast"/>
        <w:ind w:right="-47"/>
        <w:jc w:val="center"/>
        <w:rPr>
          <w:rFonts w:ascii="Verdana" w:hAnsi="Verdana"/>
          <w:b/>
        </w:rPr>
      </w:pPr>
      <w:r>
        <w:rPr>
          <w:rFonts w:ascii="Verdana" w:hAnsi="Verdana"/>
          <w:b/>
        </w:rPr>
        <w:t>§ 10</w:t>
      </w:r>
    </w:p>
    <w:p w:rsidR="00BA549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BA5498" w:rsidRDefault="00BA5498" w:rsidP="00BA5498">
      <w:pPr>
        <w:tabs>
          <w:tab w:val="left" w:pos="367"/>
        </w:tabs>
        <w:spacing w:line="276" w:lineRule="auto"/>
        <w:ind w:left="360" w:right="60"/>
        <w:contextualSpacing/>
        <w:jc w:val="both"/>
        <w:rPr>
          <w:rFonts w:ascii="Verdana" w:eastAsia="Calibri" w:hAnsi="Verdana"/>
          <w:lang w:val="pl-PL" w:eastAsia="en-US"/>
        </w:rPr>
      </w:pP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bookmarkStart w:id="3" w:name="_Hlk93992905"/>
      <w:r>
        <w:rPr>
          <w:rFonts w:ascii="Verdana" w:hAnsi="Verdana"/>
          <w:b/>
          <w:bCs/>
          <w:sz w:val="20"/>
        </w:rPr>
        <w:t>§ 11</w:t>
      </w:r>
    </w:p>
    <w:bookmarkEnd w:id="3"/>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450EA2"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w:t>
      </w:r>
    </w:p>
    <w:p w:rsidR="00450EA2" w:rsidRDefault="00450EA2" w:rsidP="00450EA2">
      <w:pPr>
        <w:pStyle w:val="Standard"/>
        <w:widowControl w:val="0"/>
        <w:spacing w:after="0"/>
        <w:ind w:left="709"/>
        <w:jc w:val="both"/>
        <w:rPr>
          <w:rFonts w:ascii="Verdana" w:eastAsia="Lucida Sans Unicode" w:hAnsi="Verdana" w:cs="Times New Roman"/>
          <w:sz w:val="20"/>
          <w:szCs w:val="20"/>
          <w:lang w:eastAsia="ar-SA"/>
        </w:rPr>
      </w:pPr>
    </w:p>
    <w:p w:rsidR="00450EA2" w:rsidRDefault="00450EA2" w:rsidP="00450EA2">
      <w:pPr>
        <w:pStyle w:val="Standard"/>
        <w:widowControl w:val="0"/>
        <w:spacing w:after="0"/>
        <w:ind w:left="709"/>
        <w:jc w:val="both"/>
        <w:rPr>
          <w:rFonts w:ascii="Verdana" w:eastAsia="Lucida Sans Unicode" w:hAnsi="Verdana" w:cs="Times New Roman"/>
          <w:sz w:val="20"/>
          <w:szCs w:val="20"/>
          <w:lang w:eastAsia="ar-SA"/>
        </w:rPr>
      </w:pPr>
    </w:p>
    <w:p w:rsidR="00450EA2" w:rsidRDefault="00450EA2" w:rsidP="00450EA2">
      <w:pPr>
        <w:pStyle w:val="Standard"/>
        <w:widowControl w:val="0"/>
        <w:spacing w:after="0"/>
        <w:ind w:left="709"/>
        <w:jc w:val="both"/>
        <w:rPr>
          <w:rFonts w:ascii="Verdana" w:eastAsia="Lucida Sans Unicode" w:hAnsi="Verdana" w:cs="Times New Roman"/>
          <w:sz w:val="20"/>
          <w:szCs w:val="20"/>
          <w:lang w:eastAsia="ar-SA"/>
        </w:rPr>
      </w:pP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Górniczo-Hutniczej możliwy jest pod adresem e-mail: </w:t>
      </w:r>
      <w:hyperlink r:id="rId8"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5E51E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 xml:space="preserve">i realizacją niniejszej umowy. Dane osobowe nie będą poddawane profilowaniu. </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BA5498" w:rsidRDefault="00BA5498" w:rsidP="00BA5498">
      <w:pPr>
        <w:pStyle w:val="Standard"/>
        <w:widowControl w:val="0"/>
        <w:spacing w:after="0"/>
        <w:jc w:val="both"/>
        <w:rPr>
          <w:rFonts w:ascii="Verdana" w:eastAsia="Lucida Sans Unicode" w:hAnsi="Verdana" w:cs="Times New Roman"/>
          <w:sz w:val="20"/>
          <w:szCs w:val="20"/>
          <w:lang w:eastAsia="ar-SA"/>
        </w:rPr>
      </w:pPr>
    </w:p>
    <w:p w:rsidR="00BA5498" w:rsidRDefault="00BA5498" w:rsidP="00BA5498">
      <w:pPr>
        <w:pStyle w:val="Tekstpodstawowy"/>
        <w:ind w:right="-47"/>
        <w:jc w:val="center"/>
        <w:rPr>
          <w:rFonts w:ascii="Verdana" w:hAnsi="Verdana"/>
          <w:b/>
          <w:bCs/>
          <w:sz w:val="20"/>
        </w:rPr>
      </w:pPr>
      <w:r>
        <w:rPr>
          <w:rFonts w:ascii="Verdana" w:hAnsi="Verdana"/>
          <w:b/>
          <w:bCs/>
          <w:sz w:val="20"/>
        </w:rPr>
        <w:t>§ 12</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BA5498"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BA5498" w:rsidRDefault="00BA5498" w:rsidP="00BA5498">
      <w:pPr>
        <w:suppressAutoHyphens/>
        <w:autoSpaceDN w:val="0"/>
        <w:spacing w:after="147"/>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450EA2"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w:t>
      </w:r>
    </w:p>
    <w:p w:rsidR="00450EA2" w:rsidRDefault="00450EA2" w:rsidP="00450EA2">
      <w:pPr>
        <w:widowControl w:val="0"/>
        <w:suppressAutoHyphens/>
        <w:autoSpaceDN w:val="0"/>
        <w:ind w:left="360"/>
        <w:jc w:val="both"/>
        <w:textAlignment w:val="baseline"/>
        <w:rPr>
          <w:rFonts w:ascii="Verdana" w:eastAsia="SimSun" w:hAnsi="Verdana"/>
          <w:color w:val="000000"/>
          <w:kern w:val="2"/>
          <w:lang w:val="pl-PL"/>
        </w:rPr>
      </w:pPr>
    </w:p>
    <w:p w:rsidR="00450EA2" w:rsidRDefault="00450EA2" w:rsidP="00450EA2">
      <w:pPr>
        <w:widowControl w:val="0"/>
        <w:suppressAutoHyphens/>
        <w:autoSpaceDN w:val="0"/>
        <w:ind w:left="360"/>
        <w:jc w:val="both"/>
        <w:textAlignment w:val="baseline"/>
        <w:rPr>
          <w:rFonts w:ascii="Verdana" w:eastAsia="SimSun" w:hAnsi="Verdana"/>
          <w:color w:val="000000"/>
          <w:kern w:val="2"/>
          <w:lang w:val="pl-PL"/>
        </w:rPr>
      </w:pPr>
    </w:p>
    <w:p w:rsidR="00450EA2" w:rsidRDefault="00450EA2" w:rsidP="00450EA2">
      <w:pPr>
        <w:widowControl w:val="0"/>
        <w:suppressAutoHyphens/>
        <w:autoSpaceDN w:val="0"/>
        <w:ind w:left="360"/>
        <w:jc w:val="both"/>
        <w:textAlignment w:val="baseline"/>
        <w:rPr>
          <w:rFonts w:ascii="Verdana" w:eastAsia="SimSun" w:hAnsi="Verdana"/>
          <w:color w:val="000000"/>
          <w:kern w:val="2"/>
          <w:lang w:val="pl-PL"/>
        </w:rPr>
      </w:pP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oświadczenie Strony, której te zmiany dotyczą, drugiej Stronie.                 </w:t>
      </w:r>
    </w:p>
    <w:p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rsidR="005E51E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p>
    <w:p w:rsidR="00BA5498" w:rsidRDefault="00450EA2" w:rsidP="005E51E8">
      <w:pPr>
        <w:suppressAutoHyphens/>
        <w:autoSpaceDN w:val="0"/>
        <w:spacing w:after="120"/>
        <w:ind w:left="360"/>
        <w:jc w:val="both"/>
        <w:rPr>
          <w:rFonts w:ascii="Verdana" w:hAnsi="Verdana"/>
          <w:color w:val="000000"/>
          <w:kern w:val="2"/>
          <w:lang w:val="pl-PL"/>
        </w:rPr>
      </w:pPr>
      <w:r>
        <w:rPr>
          <w:rFonts w:ascii="Verdana" w:hAnsi="Verdana"/>
          <w:color w:val="000000"/>
          <w:kern w:val="2"/>
          <w:lang w:val="pl-PL"/>
        </w:rPr>
        <w:t>w</w:t>
      </w:r>
      <w:bookmarkStart w:id="5" w:name="_GoBack"/>
      <w:bookmarkEnd w:id="5"/>
      <w:r w:rsidR="00BA5498">
        <w:rPr>
          <w:rFonts w:ascii="Verdana" w:hAnsi="Verdana"/>
          <w:color w:val="000000"/>
          <w:kern w:val="2"/>
          <w:lang w:val="pl-PL"/>
        </w:rPr>
        <w:t xml:space="preserve"> szczególności takie jak wojna, stan wojenny, stan wyjątkowy, klęska żywiołowa, epidemia, pandemia, blokada komunikacyjna o charakterze ponadregionalnym, strajk, zamieszki społeczne, katastrofa ekologiczna, katastrofa budowlana.</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14</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BA5498" w:rsidRP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§15</w:t>
      </w:r>
    </w:p>
    <w:p w:rsidR="00BA5498" w:rsidRDefault="00BA5498" w:rsidP="00BA549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BA5498" w:rsidRDefault="00BA5498" w:rsidP="00BA5498">
      <w:pPr>
        <w:jc w:val="center"/>
        <w:rPr>
          <w:rFonts w:ascii="Verdana" w:hAnsi="Verdana"/>
          <w:b/>
          <w:lang w:val="pl-PL"/>
        </w:rPr>
      </w:pPr>
      <w:r>
        <w:rPr>
          <w:rFonts w:ascii="Verdana" w:hAnsi="Verdana"/>
          <w:b/>
          <w:lang w:val="pl-PL"/>
        </w:rPr>
        <w:t>§16</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§17</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§18</w:t>
      </w:r>
    </w:p>
    <w:p w:rsidR="00BA5498" w:rsidRDefault="00BA5498" w:rsidP="005E51E8">
      <w:pPr>
        <w:pStyle w:val="Tekstpodstawowy"/>
        <w:ind w:right="-47"/>
        <w:rPr>
          <w:rFonts w:ascii="Verdana" w:hAnsi="Verdana"/>
          <w:bCs/>
          <w:sz w:val="20"/>
        </w:rPr>
      </w:pPr>
      <w:r>
        <w:rPr>
          <w:rFonts w:ascii="Verdana" w:hAnsi="Verdana"/>
          <w:b/>
          <w:sz w:val="20"/>
        </w:rPr>
        <w:t xml:space="preserve"> </w:t>
      </w:r>
      <w:r>
        <w:rPr>
          <w:rFonts w:ascii="Verdana" w:hAnsi="Verdana"/>
          <w:bCs/>
          <w:sz w:val="20"/>
        </w:rPr>
        <w:t>Wszelkie załączniki stanowią integralną część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rsidR="00BA5498" w:rsidRDefault="00BA5498" w:rsidP="00BA5498">
      <w:pPr>
        <w:rPr>
          <w:rFonts w:ascii="Verdana" w:hAnsi="Verdana"/>
          <w:lang w:val="pl-PL"/>
        </w:rPr>
      </w:pPr>
    </w:p>
    <w:p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4A692C" w:rsidRDefault="004A692C" w:rsidP="00BA5498">
      <w:pPr>
        <w:widowControl w:val="0"/>
        <w:autoSpaceDE w:val="0"/>
        <w:autoSpaceDN w:val="0"/>
        <w:jc w:val="right"/>
        <w:textAlignment w:val="baseline"/>
        <w:rPr>
          <w:rFonts w:ascii="Verdana" w:hAnsi="Verdana" w:cs="Arial"/>
          <w:lang w:val="pl-PL"/>
        </w:rPr>
      </w:pPr>
    </w:p>
    <w:p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rsidR="00BA5498" w:rsidRDefault="00BA5498" w:rsidP="00BA5498">
      <w:pPr>
        <w:widowControl w:val="0"/>
        <w:autoSpaceDE w:val="0"/>
        <w:autoSpaceDN w:val="0"/>
        <w:textAlignment w:val="baseline"/>
        <w:rPr>
          <w:rFonts w:ascii="Verdana" w:hAnsi="Verdana" w:cs="Segoe UI"/>
          <w:lang w:val="pl-PL"/>
        </w:rPr>
      </w:pPr>
    </w:p>
    <w:p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xml:space="preserve">”) niniejszym oświadcza, </w:t>
      </w:r>
      <w:r>
        <w:rPr>
          <w:rFonts w:ascii="Verdana" w:hAnsi="Verdana" w:cs="Arial"/>
          <w:lang w:val="pl-PL"/>
        </w:rPr>
        <w:lastRenderedPageBreak/>
        <w:t>że Podmiot: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r>
      <w:r>
        <w:rPr>
          <w:rFonts w:ascii="Verdana" w:eastAsia="Calibri" w:hAnsi="Verdana" w:cs="Arial"/>
          <w:lang w:val="pl-PL" w:eastAsia="en-US"/>
        </w:rPr>
        <w:lastRenderedPageBreak/>
        <w:t>w rozumieniu art. 24a ustawy z dnia 15 lutego 1992 r. o podatku dochodowym od osób prawnych.</w:t>
      </w:r>
    </w:p>
    <w:p w:rsidR="00BA5498" w:rsidRDefault="00BA5498" w:rsidP="00BA5498">
      <w:pPr>
        <w:spacing w:after="200" w:line="276" w:lineRule="auto"/>
        <w:ind w:left="780"/>
        <w:contextualSpacing/>
        <w:textAlignment w:val="baseline"/>
        <w:rPr>
          <w:rFonts w:ascii="Verdana" w:hAnsi="Verdana" w:cs="Arial"/>
          <w:lang w:val="pl-PL"/>
        </w:rPr>
      </w:pPr>
    </w:p>
    <w:p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BA5498" w:rsidTr="00BA5498">
        <w:tc>
          <w:tcPr>
            <w:tcW w:w="4105" w:type="dxa"/>
            <w:hideMark/>
          </w:tcPr>
          <w:p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BA5498" w:rsidRDefault="00BA5498" w:rsidP="00BA5498">
      <w:pPr>
        <w:spacing w:line="360" w:lineRule="auto"/>
        <w:jc w:val="both"/>
        <w:rPr>
          <w:rFonts w:ascii="Verdana" w:eastAsia="Calibri" w:hAnsi="Verdana" w:cs="Arial"/>
          <w:color w:val="222A35"/>
          <w:lang w:val="pl-PL" w:eastAsia="x-none"/>
        </w:rPr>
      </w:pPr>
    </w:p>
    <w:p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pStyle w:val="Zwykytekst"/>
        <w:tabs>
          <w:tab w:val="left" w:pos="7050"/>
        </w:tabs>
        <w:rPr>
          <w:rFonts w:ascii="Verdana" w:hAnsi="Verdana" w:cs="Times New Roman"/>
          <w:i/>
          <w:iCs/>
          <w:lang w:val="pl-PL"/>
        </w:rPr>
      </w:pPr>
    </w:p>
    <w:p w:rsidR="00496551" w:rsidRPr="00BA5498" w:rsidRDefault="00496551" w:rsidP="00BA5498">
      <w:pPr>
        <w:rPr>
          <w:lang w:val="pl-PL"/>
        </w:rPr>
      </w:pPr>
    </w:p>
    <w:sectPr w:rsidR="00496551" w:rsidRPr="00BA5498">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6842" w:rsidRDefault="00B46842">
      <w:r>
        <w:separator/>
      </w:r>
    </w:p>
  </w:endnote>
  <w:endnote w:type="continuationSeparator" w:id="0">
    <w:p w:rsidR="00B46842" w:rsidRDefault="00B46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6842" w:rsidRDefault="00B46842">
      <w:r>
        <w:separator/>
      </w:r>
    </w:p>
  </w:footnote>
  <w:footnote w:type="continuationSeparator" w:id="0">
    <w:p w:rsidR="00B46842" w:rsidRDefault="00B46842">
      <w:r>
        <w:continuationSeparator/>
      </w:r>
    </w:p>
  </w:footnote>
  <w:footnote w:id="1">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0AFC" w:rsidRDefault="00450EA2">
    <w:pPr>
      <w:pStyle w:val="Nagwek"/>
    </w:pPr>
    <w:r>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s2049" type="#_x0000_t75" style="position:absolute;margin-left:61.45pt;margin-top:33.7pt;width:453.65pt;height:41.75pt;z-index:-251658752;visibility:visibl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46842"/>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50EA2"/>
    <w:rsid w:val="00496551"/>
    <w:rsid w:val="004A692C"/>
    <w:rsid w:val="004C2460"/>
    <w:rsid w:val="004C4EC3"/>
    <w:rsid w:val="0050426E"/>
    <w:rsid w:val="00512FD2"/>
    <w:rsid w:val="00523F87"/>
    <w:rsid w:val="00593CEB"/>
    <w:rsid w:val="005C6D38"/>
    <w:rsid w:val="005D2104"/>
    <w:rsid w:val="005E51E8"/>
    <w:rsid w:val="00614C95"/>
    <w:rsid w:val="00660027"/>
    <w:rsid w:val="0069339E"/>
    <w:rsid w:val="006F51B5"/>
    <w:rsid w:val="006F7905"/>
    <w:rsid w:val="00714F51"/>
    <w:rsid w:val="00731F6E"/>
    <w:rsid w:val="00746E5B"/>
    <w:rsid w:val="007A2EF1"/>
    <w:rsid w:val="007B00D4"/>
    <w:rsid w:val="007D703B"/>
    <w:rsid w:val="00800261"/>
    <w:rsid w:val="00841B63"/>
    <w:rsid w:val="00842FD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40E1"/>
    <w:rsid w:val="00AA7F39"/>
    <w:rsid w:val="00AF7449"/>
    <w:rsid w:val="00B46842"/>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6183"/>
    <w:rsid w:val="00E27575"/>
    <w:rsid w:val="00E3334C"/>
    <w:rsid w:val="00E41EFD"/>
    <w:rsid w:val="00E4751B"/>
    <w:rsid w:val="00E50AFC"/>
    <w:rsid w:val="00E874DC"/>
    <w:rsid w:val="00ED7A5A"/>
    <w:rsid w:val="00EE6740"/>
    <w:rsid w:val="00EF0390"/>
    <w:rsid w:val="00F414C6"/>
    <w:rsid w:val="00F735E6"/>
    <w:rsid w:val="00F94F61"/>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109C48A"/>
  <w15:chartTrackingRefBased/>
  <w15:docId w15:val="{9C61C312-4F9C-443C-852F-5B70780D5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967851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4584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9AA2F4-FCE8-4A83-93B8-1D48E998D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75</TotalTime>
  <Pages>11</Pages>
  <Words>3572</Words>
  <Characters>23818</Characters>
  <Application>Microsoft Office Word</Application>
  <DocSecurity>0</DocSecurity>
  <Lines>198</Lines>
  <Paragraphs>54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27336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7</cp:revision>
  <cp:lastPrinted>1899-12-31T23:00:00Z</cp:lastPrinted>
  <dcterms:created xsi:type="dcterms:W3CDTF">2022-10-13T11:03:00Z</dcterms:created>
  <dcterms:modified xsi:type="dcterms:W3CDTF">2022-10-27T06:51:00Z</dcterms:modified>
</cp:coreProperties>
</file>