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0A1CE" w14:textId="77777777" w:rsidR="005712DF" w:rsidRDefault="005712DF" w:rsidP="005712DF">
      <w:pPr>
        <w:suppressAutoHyphens/>
        <w:spacing w:after="0" w:line="240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Załącznik nr 1</w:t>
      </w:r>
    </w:p>
    <w:p w14:paraId="6FBC1AEC" w14:textId="77777777" w:rsidR="005712DF" w:rsidRDefault="005712DF" w:rsidP="005712D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1E61CDB1" w14:textId="77777777" w:rsidR="005712DF" w:rsidRDefault="005712DF" w:rsidP="005712D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291CBFD1" w14:textId="77777777" w:rsidR="005712DF" w:rsidRDefault="005712DF" w:rsidP="005712D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4EF77776" w14:textId="77777777" w:rsidR="005712DF" w:rsidRDefault="005712DF" w:rsidP="005712D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06AECF19" w14:textId="77777777" w:rsidR="005712DF" w:rsidRDefault="005712DF" w:rsidP="005712D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7B4BB4C4" w14:textId="77777777" w:rsidR="005712DF" w:rsidRDefault="005712DF" w:rsidP="005712D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2262B65F" w14:textId="77777777" w:rsidR="005712DF" w:rsidRDefault="005712DF" w:rsidP="005712D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3FFB1508" w14:textId="77777777" w:rsidR="005712DF" w:rsidRDefault="005712DF" w:rsidP="005712D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1E62A86E" w14:textId="77777777" w:rsidR="005712DF" w:rsidRDefault="005712DF" w:rsidP="005712D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49E4333E" w14:textId="77777777" w:rsidR="005712DF" w:rsidRDefault="005712DF" w:rsidP="005712D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528E9C9A" w14:textId="77777777" w:rsidR="005712DF" w:rsidRDefault="005712DF" w:rsidP="005712D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441A99EF" w14:textId="77777777" w:rsidR="005712DF" w:rsidRDefault="005712DF" w:rsidP="005712DF">
      <w:pPr>
        <w:suppressAutoHyphens/>
        <w:spacing w:after="0" w:line="360" w:lineRule="auto"/>
        <w:jc w:val="right"/>
        <w:rPr>
          <w:rFonts w:ascii="Calibri" w:eastAsia="Calibri" w:hAnsi="Calibri" w:cs="Calibri"/>
          <w:b/>
          <w:color w:val="7F7F7F"/>
          <w:sz w:val="40"/>
        </w:rPr>
      </w:pPr>
      <w:r>
        <w:rPr>
          <w:rFonts w:ascii="Calibri" w:eastAsia="Calibri" w:hAnsi="Calibri" w:cs="Calibri"/>
          <w:b/>
          <w:sz w:val="28"/>
        </w:rPr>
        <w:t>Szczegółowy Opis Przedmiotu Zamówienia</w:t>
      </w:r>
    </w:p>
    <w:p w14:paraId="4B90456F" w14:textId="77777777" w:rsidR="005712DF" w:rsidRDefault="005712DF" w:rsidP="005712DF">
      <w:pPr>
        <w:suppressAutoHyphens/>
        <w:spacing w:before="800" w:after="800" w:line="360" w:lineRule="auto"/>
        <w:rPr>
          <w:rFonts w:ascii="Calibri" w:eastAsia="Calibri" w:hAnsi="Calibri" w:cs="Calibri"/>
          <w:i/>
          <w:color w:val="7F7F7F"/>
          <w:sz w:val="40"/>
        </w:rPr>
      </w:pPr>
      <w:r>
        <w:rPr>
          <w:rFonts w:ascii="Calibri" w:eastAsia="Calibri" w:hAnsi="Calibri" w:cs="Calibri"/>
          <w:i/>
          <w:sz w:val="28"/>
        </w:rPr>
        <w:t>w Projekcie „Małopolski System Informacji Medycznej (MSIM)” w postępowaniu na:</w:t>
      </w:r>
    </w:p>
    <w:p w14:paraId="78C48478" w14:textId="77777777" w:rsidR="005712DF" w:rsidRDefault="005712DF" w:rsidP="005712DF">
      <w:pPr>
        <w:suppressAutoHyphens/>
        <w:spacing w:after="0" w:line="360" w:lineRule="auto"/>
        <w:ind w:left="1701"/>
        <w:jc w:val="right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Rozbudowa funkcjonalności posiadanego i eksploatowanego zintegrowanego systemu informatycznego HIS</w:t>
      </w:r>
    </w:p>
    <w:p w14:paraId="261AE4EF" w14:textId="77777777" w:rsidR="005712DF" w:rsidRDefault="005712DF" w:rsidP="005712DF">
      <w:pPr>
        <w:suppressAutoHyphens/>
        <w:spacing w:after="0" w:line="360" w:lineRule="auto"/>
        <w:ind w:left="1701"/>
        <w:jc w:val="right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t>oraz integracja z Platformą Regionalną w ramach projektu MSIM.</w:t>
      </w:r>
    </w:p>
    <w:p w14:paraId="70CD69AE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b/>
          <w:sz w:val="28"/>
        </w:rPr>
      </w:pPr>
    </w:p>
    <w:p w14:paraId="135C35A5" w14:textId="77777777" w:rsidR="005712DF" w:rsidRDefault="005712DF" w:rsidP="005712D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5382B11D" w14:textId="77777777" w:rsidR="005712DF" w:rsidRDefault="005712DF" w:rsidP="005712D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57D18BE3" w14:textId="77777777" w:rsidR="005712DF" w:rsidRDefault="005712DF" w:rsidP="005712DF">
      <w:pPr>
        <w:suppressAutoHyphens/>
        <w:spacing w:after="0" w:line="240" w:lineRule="auto"/>
        <w:rPr>
          <w:rFonts w:ascii="Calibri" w:eastAsia="Calibri" w:hAnsi="Calibri" w:cs="Calibri"/>
          <w:b/>
        </w:rPr>
      </w:pPr>
    </w:p>
    <w:p w14:paraId="1CF061F4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4CEA82FD" w14:textId="77777777" w:rsidR="005712DF" w:rsidRDefault="005712DF" w:rsidP="005712DF">
      <w:pPr>
        <w:keepNext/>
        <w:keepLines/>
        <w:numPr>
          <w:ilvl w:val="0"/>
          <w:numId w:val="1"/>
        </w:numPr>
        <w:spacing w:before="360" w:after="240" w:line="360" w:lineRule="auto"/>
        <w:ind w:right="57" w:hanging="360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Założenia początkowe oraz wymagania ogólne</w:t>
      </w:r>
    </w:p>
    <w:p w14:paraId="5BB00A56" w14:textId="77777777" w:rsidR="005712DF" w:rsidRDefault="005712DF" w:rsidP="005712DF">
      <w:pPr>
        <w:keepNext/>
        <w:keepLines/>
        <w:numPr>
          <w:ilvl w:val="0"/>
          <w:numId w:val="1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Wprowadzenie</w:t>
      </w:r>
    </w:p>
    <w:p w14:paraId="0B896AB3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projekcie „Małopolski System Informacji Medycznej (MSIM)” objętego współfinansowaniem środkami Unii Europejskiej w ramach Regionalnego Programu Operacyjnego Województwa Małopolskiego na lata 2014-2020 oś priorytetowa 2 Cyfrowa Małopolska, Działanie 2.1 E-administracja i otwarte zasoby, poddziałanie 2.1.5 e-usługi w ochronie zdrowia, oznaczenie sprawy: 09/2020 - bierze udział Województwo Małopolskie - będące Liderem Projektu, w imieniu którego </w:t>
      </w:r>
      <w:r>
        <w:rPr>
          <w:rFonts w:ascii="Calibri" w:eastAsia="Calibri" w:hAnsi="Calibri" w:cs="Calibri"/>
        </w:rPr>
        <w:lastRenderedPageBreak/>
        <w:t>zadania realizowane są przez Urząd Marszałkowski Województwa Małopolskiego i 38 podmiotów leczniczych jednostek organizacyjnych Województwa oraz powiatów.</w:t>
      </w:r>
    </w:p>
    <w:p w14:paraId="31CF0642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6E2FD26A" w14:textId="77777777" w:rsidR="005712DF" w:rsidRDefault="005712DF" w:rsidP="005712DF">
      <w:pPr>
        <w:keepNext/>
        <w:keepLines/>
        <w:numPr>
          <w:ilvl w:val="0"/>
          <w:numId w:val="2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Cel projektu</w:t>
      </w:r>
    </w:p>
    <w:p w14:paraId="3BA80E71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Głównym celem  Projektu „Małopolski System Informacji Medycznej (MSIM)” jest wdrożenie Elektronicznej Dokumentacji Medycznej (EDM) w placówkach medycznych objętych projektem,                      z zastosowaniem rozwiązań technologicznych i organizacyjnych zapewniających ciągłość działania oraz zgodność z regulacjami i wymogami prawnymi, protokołami przyjętymi w ochronie zdrowia, a także wytycznymi Centrum Systemów Informacyjnych Ochrony Zdrowia, jako instytucji państwowej, której zadaniem jest budowa oraz wspieranie i monitorowanie procesów budowy systemów informacyjnych             w ochronie zdrowia. Cel ten przekłada się na usprawnienie zarządzania i podniesienie jakości procesów </w:t>
      </w:r>
      <w:r>
        <w:rPr>
          <w:rFonts w:ascii="Calibri" w:eastAsia="Calibri" w:hAnsi="Calibri" w:cs="Calibri"/>
          <w:shd w:val="clear" w:color="auto" w:fill="FFFFFF"/>
        </w:rPr>
        <w:t>leczniczych.</w:t>
      </w:r>
    </w:p>
    <w:p w14:paraId="393EC81D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Ponadto zakłada się budowę usług elektronicznych w obszarze ochrony zdrowia, świadczonych w ramach poszczególnych placówek medycznych biorących udział w projekcie oraz całego regionu, na rzecz pacjentów oraz personelu medycznego, w jak najszerszym możliwym do realizacji pod względem finansowym, organizacyjnym i prawnym zakresie.</w:t>
      </w:r>
    </w:p>
    <w:p w14:paraId="388FC9D1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Kluczową usługą budowaną w ramach Projektu będzie gromadzenie i udostępnianie Elektronicznej Dokumentacji Medycznej (EDM) w sposób zapewniający nienaruszalność i bezpieczeństwo przechowywania danych w długim okresie czasu, przy jednoczesnym zapewnieniu łatwego dostępu dla wszystkich uprawnionych użytkowników oraz zachowaniu wysokiej wydajności działania.</w:t>
      </w:r>
    </w:p>
    <w:p w14:paraId="7F3E2320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Zakres rozbudowy i rozszerzenia aktualnego stanu informatyzacji poszczególnych placówek medycznych został w ramach projektu zaktualizowany indywidualnie dla poszczególnych placówek medycznych uczestniczących w projekcie na podstawie analizy stanu aktualnego. W ramach projektu zakładane jest - w zależności od indywidualnych potrzeb placówek medycznych - zarówno dostarczenie wymaganych               w ramach projektu funkcjonalności biznesowych realizowanych poprzez dostawę nowych systemów dziedzinowych (lub dostosowanie i integrację zastanych medycznych systemów dziedzinowych) oraz lokalnych repozytoriów EDM. Przewidywana jest także rozbudowa warstwy </w:t>
      </w:r>
      <w:proofErr w:type="spellStart"/>
      <w:r>
        <w:rPr>
          <w:rFonts w:ascii="Calibri" w:eastAsia="Calibri" w:hAnsi="Calibri" w:cs="Calibri"/>
        </w:rPr>
        <w:t>infrastrukturalno</w:t>
      </w:r>
      <w:proofErr w:type="spellEnd"/>
      <w:r>
        <w:rPr>
          <w:rFonts w:ascii="Calibri" w:eastAsia="Calibri" w:hAnsi="Calibri" w:cs="Calibri"/>
        </w:rPr>
        <w:t xml:space="preserve">–systemowej poprzez dostawę komponentów i rozwiązań w obszarze sieciowym, sprzętowym oraz oprogramowania systemowego. </w:t>
      </w:r>
    </w:p>
    <w:p w14:paraId="0DD6786A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77D642A9" w14:textId="77777777" w:rsidR="005712DF" w:rsidRDefault="005712DF" w:rsidP="005712DF">
      <w:pPr>
        <w:keepNext/>
        <w:keepLines/>
        <w:numPr>
          <w:ilvl w:val="0"/>
          <w:numId w:val="3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Integracja z centralnym systemem e-zdrowie</w:t>
      </w:r>
    </w:p>
    <w:p w14:paraId="71C84A86" w14:textId="77777777" w:rsidR="005712DF" w:rsidRDefault="005712DF" w:rsidP="005712DF">
      <w:pPr>
        <w:suppressAutoHyphens/>
        <w:spacing w:after="0" w:line="360" w:lineRule="auto"/>
        <w:ind w:firstLine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Dostarczony Szpitalny System Informatyczny (SSI) musi zapewnić integrację funkcjonalną z systemem teleinformatycznym, o którym mowa w art. 7 ust. 1 ustawy o systemie informacji w ochronie zdrowia </w:t>
      </w:r>
      <w:r>
        <w:rPr>
          <w:rFonts w:ascii="Calibri" w:eastAsia="Calibri" w:hAnsi="Calibri" w:cs="Calibri"/>
        </w:rPr>
        <w:lastRenderedPageBreak/>
        <w:t xml:space="preserve">(tj. Dz.U. z 2017 roku, poz. 1845 z </w:t>
      </w:r>
      <w:proofErr w:type="spellStart"/>
      <w:r>
        <w:rPr>
          <w:rFonts w:ascii="Calibri" w:eastAsia="Calibri" w:hAnsi="Calibri" w:cs="Calibri"/>
        </w:rPr>
        <w:t>poźn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zm</w:t>
      </w:r>
      <w:proofErr w:type="spellEnd"/>
      <w:r>
        <w:rPr>
          <w:rFonts w:ascii="Calibri" w:eastAsia="Calibri" w:hAnsi="Calibri" w:cs="Calibri"/>
        </w:rPr>
        <w:t>), co najmniej w zakresie opisanym w dokumentach: „Opis usług biznesowych Systemu P1 wykorzystywanych w systemach usługodawców”, „Opis funkcjonalny Systemu P1 z perspektywy integracji systemów zewnętrznych” opublikowanych przez Centrum e-Zdrowie (dotychczas CSIOZ) oraz „Minimalne wymagania dla systemów usługodawców (</w:t>
      </w:r>
      <w:hyperlink r:id="rId7">
        <w:r>
          <w:rPr>
            <w:rFonts w:ascii="Calibri" w:eastAsia="Calibri" w:hAnsi="Calibri" w:cs="Calibri"/>
            <w:color w:val="0000FF"/>
            <w:u w:val="single"/>
          </w:rPr>
          <w:t>https://www.gov.pl/web/zdrowie/minimalne-wymagania-dla-systemow-uslugodawcow</w:t>
        </w:r>
      </w:hyperlink>
      <w:r>
        <w:rPr>
          <w:rFonts w:ascii="Calibri" w:eastAsia="Calibri" w:hAnsi="Calibri" w:cs="Calibri"/>
        </w:rPr>
        <w:t>) oraz dokumentacja integracyjna dla obszaru Zdarzeń Medycznych i Indeksów EDM.</w:t>
      </w:r>
    </w:p>
    <w:p w14:paraId="2BDFDDB5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zakresie integracji i komplementarności z centralnymi systemami e-zdrowia, na Wykonawcy będzie spoczywał obowiązek dostosowania zaoferowanego rozwiązania do wymagań ujętych w dokumentach publikowanych poprzez Centrum e-Zdrowie, w tym w szczególności do:</w:t>
      </w:r>
    </w:p>
    <w:p w14:paraId="4649394D" w14:textId="77777777" w:rsidR="005712DF" w:rsidRDefault="005712DF" w:rsidP="005712DF">
      <w:pPr>
        <w:numPr>
          <w:ilvl w:val="0"/>
          <w:numId w:val="4"/>
        </w:numPr>
        <w:spacing w:after="0" w:line="360" w:lineRule="auto"/>
        <w:ind w:left="426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Zakresu funkcjonalnego Projektu P1 (system musi posiadać m.in. możliwość wystawiania recept elektronicznych oraz skierowań elektronicznych),</w:t>
      </w:r>
    </w:p>
    <w:p w14:paraId="022822EE" w14:textId="77777777" w:rsidR="005712DF" w:rsidRDefault="005712DF" w:rsidP="005712DF">
      <w:pPr>
        <w:numPr>
          <w:ilvl w:val="0"/>
          <w:numId w:val="4"/>
        </w:numPr>
        <w:spacing w:after="0" w:line="360" w:lineRule="auto"/>
        <w:ind w:left="426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Opisu funkcjonalnego Systemu P1 z perspektywy integracji systemów zewnętrznych,</w:t>
      </w:r>
    </w:p>
    <w:p w14:paraId="58D0C3C6" w14:textId="77777777" w:rsidR="005712DF" w:rsidRDefault="005712DF" w:rsidP="005712DF">
      <w:pPr>
        <w:numPr>
          <w:ilvl w:val="0"/>
          <w:numId w:val="4"/>
        </w:numPr>
        <w:spacing w:after="0" w:line="360" w:lineRule="auto"/>
        <w:ind w:left="425" w:hanging="35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Dokumenty te dostępne są na stronie internetowej Centrum e-Zdrowie, pod adresem: </w:t>
      </w:r>
      <w:hyperlink r:id="rId8">
        <w:r>
          <w:rPr>
            <w:rFonts w:ascii="Calibri" w:eastAsia="Calibri" w:hAnsi="Calibri" w:cs="Calibri"/>
            <w:color w:val="0000FF"/>
            <w:u w:val="single"/>
          </w:rPr>
          <w:t>http://csioz.gov.pl</w:t>
        </w:r>
      </w:hyperlink>
      <w:r>
        <w:rPr>
          <w:rFonts w:ascii="Calibri" w:eastAsia="Calibri" w:hAnsi="Calibri" w:cs="Calibri"/>
        </w:rPr>
        <w:t xml:space="preserve">.  </w:t>
      </w:r>
    </w:p>
    <w:p w14:paraId="5BF36F6D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zakresie integralności zaoferowanego Szpitalnego Systemu Informatycznego Wykonawca powinien uwzględnić i w razie obowiązującego wymogu wdrożyć poniższe wytyczne i założenia: </w:t>
      </w:r>
    </w:p>
    <w:p w14:paraId="25069A0B" w14:textId="77777777" w:rsidR="005712DF" w:rsidRDefault="005712DF" w:rsidP="005712DF">
      <w:pPr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System P1 dostępny będzie dla odpowiednio zarejestrowanych w Centrum e-Zdrowie systemów usługodawców i systemów regionalnych wyłącznie poprzez standardowe interfejsy Web Services. Wymagane jest dwustronne uwierzytelnianie systemów nawiązujących komunikację, a także podpisywanie komunikatów certyfikatem dostarczanym bądź wskazanym przez Centrum e-Zdrowie.    </w:t>
      </w:r>
    </w:p>
    <w:p w14:paraId="09504BA0" w14:textId="77777777" w:rsidR="005712DF" w:rsidRDefault="005712DF" w:rsidP="005712DF">
      <w:pPr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Komunikaty przesyłane do P1 powinny być podpisane elektronicznie przez system komunikujący się</w:t>
      </w:r>
      <w:r>
        <w:rPr>
          <w:rFonts w:ascii="Calibri" w:eastAsia="Calibri" w:hAnsi="Calibri" w:cs="Calibri"/>
        </w:rPr>
        <w:br/>
        <w:t>z Systemem P1 certyfikatem wydanym przy zakładaniu konta usługodawcy (rejestrowaniu systemu). Wymagania w zakresie rodzaju stosowanego certyfikatu mogą ulec zmianie w wyniku wejścia</w:t>
      </w:r>
      <w:r>
        <w:rPr>
          <w:rFonts w:ascii="Calibri" w:eastAsia="Calibri" w:hAnsi="Calibri" w:cs="Calibri"/>
        </w:rPr>
        <w:br/>
        <w:t>w życie Rozporządzenia Parlamentu Europejskiego i Rady (UE) nr 910/2014 z dnia 23 lipca 2014r.</w:t>
      </w:r>
      <w:r>
        <w:rPr>
          <w:rFonts w:ascii="Calibri" w:eastAsia="Calibri" w:hAnsi="Calibri" w:cs="Calibri"/>
        </w:rPr>
        <w:br/>
        <w:t xml:space="preserve">w sprawie identyfikacji elektronicznej i usług zaufania w odniesieniu do transakcji elektronicznych na rynku wewnętrznym oraz uchylające dyrektywę 1999/93/WE (rozporządzenie </w:t>
      </w:r>
      <w:proofErr w:type="spellStart"/>
      <w:r>
        <w:rPr>
          <w:rFonts w:ascii="Calibri" w:eastAsia="Calibri" w:hAnsi="Calibri" w:cs="Calibri"/>
        </w:rPr>
        <w:t>eIDAS</w:t>
      </w:r>
      <w:proofErr w:type="spellEnd"/>
      <w:r>
        <w:rPr>
          <w:rFonts w:ascii="Calibri" w:eastAsia="Calibri" w:hAnsi="Calibri" w:cs="Calibri"/>
        </w:rPr>
        <w:t>) oraz wprowadzenia centralnych rozwiązań w zakresie uwierzytelniania użytkowników w obszarze</w:t>
      </w:r>
      <w:r>
        <w:rPr>
          <w:rFonts w:ascii="Calibri" w:eastAsia="Calibri" w:hAnsi="Calibri" w:cs="Calibri"/>
        </w:rPr>
        <w:br/>
        <w:t xml:space="preserve">e-zdrowia.  </w:t>
      </w:r>
    </w:p>
    <w:p w14:paraId="6871F25E" w14:textId="77777777" w:rsidR="005712DF" w:rsidRDefault="005712DF" w:rsidP="005712DF">
      <w:pPr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przypadku informacji o zdarzeniu medycznym – obowiązuje Model Informacji o Zdarzeniu Medycznym i Indeksie Dokumentacji Medycznej (dalej: </w:t>
      </w:r>
      <w:proofErr w:type="spellStart"/>
      <w:r>
        <w:rPr>
          <w:rFonts w:ascii="Calibri" w:eastAsia="Calibri" w:hAnsi="Calibri" w:cs="Calibri"/>
        </w:rPr>
        <w:t>EDMiZM</w:t>
      </w:r>
      <w:proofErr w:type="spellEnd"/>
      <w:r>
        <w:rPr>
          <w:rFonts w:ascii="Calibri" w:eastAsia="Calibri" w:hAnsi="Calibri" w:cs="Calibri"/>
        </w:rPr>
        <w:t>) publikowany przez Centrum</w:t>
      </w:r>
      <w:r>
        <w:rPr>
          <w:rFonts w:ascii="Calibri" w:eastAsia="Calibri" w:hAnsi="Calibri" w:cs="Calibri"/>
        </w:rPr>
        <w:br/>
        <w:t xml:space="preserve">e-Zdrowie.  </w:t>
      </w:r>
    </w:p>
    <w:p w14:paraId="766BF7A8" w14:textId="77777777" w:rsidR="005712DF" w:rsidRDefault="005712DF" w:rsidP="005712DF">
      <w:pPr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W przypadku rejestru (indeksu) Elektronicznej Dokumentacji Medycznej – obowiązuje </w:t>
      </w:r>
      <w:proofErr w:type="spellStart"/>
      <w:r>
        <w:rPr>
          <w:rFonts w:ascii="Calibri" w:eastAsia="Calibri" w:hAnsi="Calibri" w:cs="Calibri"/>
        </w:rPr>
        <w:t>EDMiZM</w:t>
      </w:r>
      <w:proofErr w:type="spellEnd"/>
      <w:r>
        <w:rPr>
          <w:rFonts w:ascii="Calibri" w:eastAsia="Calibri" w:hAnsi="Calibri" w:cs="Calibri"/>
        </w:rPr>
        <w:t xml:space="preserve"> publikowany przez Centrum e-Zdrowie.   </w:t>
      </w:r>
    </w:p>
    <w:p w14:paraId="2708DD5F" w14:textId="77777777" w:rsidR="005712DF" w:rsidRDefault="005712DF" w:rsidP="005712DF">
      <w:pPr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Zgoda pacjenta na udostępnienie jego dokumentacji medycznej – funkcjonalność ta jest wymagana </w:t>
      </w:r>
      <w:r>
        <w:rPr>
          <w:rFonts w:ascii="Calibri" w:eastAsia="Calibri" w:hAnsi="Calibri" w:cs="Calibri"/>
        </w:rPr>
        <w:br/>
        <w:t xml:space="preserve">i powinna być zgodna z modelem dokumentu zgody oraz modelami interfejsów pozwalających na wnioskowanie o zgodę, które zostaną opublikowane przez Centrum e-Zdrowie.  </w:t>
      </w:r>
    </w:p>
    <w:p w14:paraId="1A214A60" w14:textId="77777777" w:rsidR="005712DF" w:rsidRDefault="005712DF" w:rsidP="005712DF">
      <w:pPr>
        <w:numPr>
          <w:ilvl w:val="0"/>
          <w:numId w:val="5"/>
        </w:numPr>
        <w:spacing w:after="0" w:line="360" w:lineRule="auto"/>
        <w:ind w:left="425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Wymiana Elektronicznej Dokumentacji Medycznej (dalej: EDM) – funkcjonalność ta jest wymagana </w:t>
      </w:r>
      <w:r>
        <w:rPr>
          <w:rFonts w:ascii="Calibri" w:eastAsia="Calibri" w:hAnsi="Calibri" w:cs="Calibri"/>
        </w:rPr>
        <w:br/>
        <w:t xml:space="preserve">i powinna być zgodna z modelem wniosku i dokumentu udostępnienia oraz modelami interfejsów, które zostaną opublikowane przez Centrum e-Zdrowie.  </w:t>
      </w:r>
    </w:p>
    <w:p w14:paraId="0A2EF595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Jednocześnie, zaoferowany Szpitalny System Informatyczny powinien spełniać następujące założenia funkcjonalne:  </w:t>
      </w:r>
    </w:p>
    <w:p w14:paraId="46900B27" w14:textId="77777777" w:rsidR="005712DF" w:rsidRDefault="005712DF" w:rsidP="005712DF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Prowadzenie i wymiana Elektronicznej Dokumentacji Medycznej (EDM), w tym indywidualnej dokumentacji medycznej (wewnętrznej i zewnętrznej), uwzględniać musi rozwiązania umożliwiające zbieranie przez podmiot udzielający świadczeń opieki  zdrowotnej  jednostkowych  danych  medycznych  w elektronicznym  rekordzie  pacjenta  oraz  tworzenie  EDM  zgodnej co najmniej ze  standardem  HL7 CDA, opracowanym i opublikowanym przez Centrum e-Zdrowie – Polską Implementacją Krajową HL7 CDA (tzw. IG).  </w:t>
      </w:r>
    </w:p>
    <w:p w14:paraId="1F08AF96" w14:textId="77777777" w:rsidR="005712DF" w:rsidRDefault="005712DF" w:rsidP="005712DF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Szpitalny System Informatyczny powinien uwzględniać funkcjonalności dotyczące prowadzenia repozytorium EDM (z obsługą przechowywania EDM) oraz uwzględniać rozwiązania zapewniające wymianę EDM pomiędzy repozytorium Zamawiającego, a Platformą P1. Platforma P1 będzie zawierała katalog EDM, w którym znajdować się będą informacje o EDM tworzonym</w:t>
      </w:r>
      <w:r>
        <w:rPr>
          <w:rFonts w:ascii="Calibri" w:eastAsia="Calibri" w:hAnsi="Calibri" w:cs="Calibri"/>
        </w:rPr>
        <w:br/>
        <w:t xml:space="preserve">i przechowywanym u Zamawiającego. </w:t>
      </w:r>
    </w:p>
    <w:p w14:paraId="2B44CDDB" w14:textId="77777777" w:rsidR="005712DF" w:rsidRDefault="005712DF" w:rsidP="005712DF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Repozytorium EDM powinno realizować, co najmniej usługę przyjmowania, archiwizacji </w:t>
      </w:r>
      <w:r>
        <w:rPr>
          <w:rFonts w:ascii="Calibri" w:eastAsia="Calibri" w:hAnsi="Calibri" w:cs="Calibri"/>
        </w:rPr>
        <w:br/>
        <w:t xml:space="preserve">i udostępniania EDM zgodnej z HL7 CDA, a w przypadku repozytoriów badań obrazowych, przyjmowania, archiwizacji i udostępniania obiektów DICOM.  </w:t>
      </w:r>
    </w:p>
    <w:p w14:paraId="099A2586" w14:textId="77777777" w:rsidR="005712DF" w:rsidRDefault="005712DF" w:rsidP="005712DF">
      <w:pPr>
        <w:spacing w:after="0" w:line="360" w:lineRule="auto"/>
        <w:ind w:left="426"/>
        <w:jc w:val="both"/>
        <w:rPr>
          <w:rFonts w:ascii="Calibri" w:eastAsia="Calibri" w:hAnsi="Calibri" w:cs="Calibri"/>
        </w:rPr>
      </w:pPr>
    </w:p>
    <w:p w14:paraId="799E4CC9" w14:textId="77777777" w:rsidR="005712DF" w:rsidRDefault="005712DF" w:rsidP="005712DF">
      <w:pPr>
        <w:keepNext/>
        <w:keepLines/>
        <w:numPr>
          <w:ilvl w:val="0"/>
          <w:numId w:val="7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Akty prawne</w:t>
      </w:r>
    </w:p>
    <w:p w14:paraId="48F4A352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Dostarczone rozwiązania teleinformatyczne, ze szczególnym uwzględnieniem dostarczanego i wdrażanego Oprogramowania, muszą być zgodne z powszechnie obowiązującymi przepisami prawa polskiego i europejskiego. Oprogramowanie musi pozwalać na gromadzenie, przetwarzanie</w:t>
      </w:r>
      <w:r>
        <w:rPr>
          <w:rFonts w:ascii="Calibri" w:eastAsia="Calibri" w:hAnsi="Calibri" w:cs="Calibri"/>
        </w:rPr>
        <w:br/>
        <w:t>i analizowanie danych i informacji w obszarach objętych wdrożeniem, na bazie tych danych musi umożliwiać wytwarzanie prawidłowej, kompletnej, ujętej w obowiązujących przepisach prawa dokumentacji (dokumenty, raporty, wykazy, oświadczenia, zaświadczenia itp.).</w:t>
      </w:r>
    </w:p>
    <w:p w14:paraId="6C2A54A2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2EFDAE82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551C7B2E" w14:textId="77777777" w:rsidR="005712DF" w:rsidRDefault="005712DF" w:rsidP="005712DF">
      <w:pPr>
        <w:keepNext/>
        <w:keepLines/>
        <w:numPr>
          <w:ilvl w:val="0"/>
          <w:numId w:val="8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color w:val="000000"/>
          <w:sz w:val="28"/>
        </w:rPr>
      </w:pPr>
      <w:r>
        <w:rPr>
          <w:rFonts w:ascii="Calibri" w:eastAsia="Calibri" w:hAnsi="Calibri" w:cs="Calibri"/>
          <w:b/>
          <w:color w:val="000000"/>
          <w:sz w:val="28"/>
        </w:rPr>
        <w:t>Ogólny opis przedmiot zamówienia</w:t>
      </w:r>
    </w:p>
    <w:p w14:paraId="40AE7844" w14:textId="11340FC0" w:rsidR="005712DF" w:rsidRDefault="005712DF" w:rsidP="005712DF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Calibri" w:eastAsia="Calibri" w:hAnsi="Calibri" w:cs="Calibri"/>
          <w:b/>
        </w:rPr>
      </w:pPr>
      <w:r w:rsidRPr="009200A8">
        <w:rPr>
          <w:rFonts w:ascii="Calibri" w:eastAsia="Calibri" w:hAnsi="Calibri" w:cs="Calibri"/>
          <w:b/>
        </w:rPr>
        <w:t>Przedmiotem zamówienia jest rozbudowa funkcjonalności posiadanego i eksploatowanego zintegrowanego systemu informatycznego HIS oraz integracja z Platformą Regionalną w ramach projektu MSIM.</w:t>
      </w:r>
    </w:p>
    <w:p w14:paraId="154CE6D5" w14:textId="4240480E" w:rsidR="00794BAC" w:rsidRDefault="00794BAC" w:rsidP="00794BAC">
      <w:pPr>
        <w:pStyle w:val="Akapitzlist"/>
        <w:suppressAutoHyphens/>
        <w:spacing w:after="0" w:line="360" w:lineRule="auto"/>
        <w:rPr>
          <w:rFonts w:ascii="Calibri" w:eastAsia="Calibri" w:hAnsi="Calibri" w:cs="Calibri"/>
          <w:b/>
        </w:rPr>
      </w:pPr>
    </w:p>
    <w:p w14:paraId="57929A22" w14:textId="05FF83AA" w:rsidR="00794BAC" w:rsidRPr="004507CE" w:rsidRDefault="00794BAC" w:rsidP="00794BAC">
      <w:pPr>
        <w:suppressAutoHyphens/>
        <w:spacing w:after="200" w:line="276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Zamawiający oświadcza, że posiada wdrożony i użytkowany system HIS AMMS, LIS-Diagnostyka, RIS, EDM,EREJESTRACJA produkcji ASSECO POLAND S.A. oraz RIS\PACS produkcji </w:t>
      </w:r>
      <w:proofErr w:type="spellStart"/>
      <w:r w:rsidRPr="004507CE">
        <w:rPr>
          <w:rFonts w:ascii="Calibri" w:eastAsia="Calibri" w:hAnsi="Calibri" w:cs="Calibri"/>
          <w:color w:val="000000" w:themeColor="text1"/>
        </w:rPr>
        <w:t>Pixel</w:t>
      </w:r>
      <w:proofErr w:type="spellEnd"/>
      <w:r w:rsidRPr="004507CE">
        <w:rPr>
          <w:rFonts w:ascii="Calibri" w:eastAsia="Calibri" w:hAnsi="Calibri" w:cs="Calibri"/>
          <w:color w:val="000000" w:themeColor="text1"/>
        </w:rPr>
        <w:t>-Technology. Wszystkie systemy  są ze sobą powiązane i stanowią całość zależną od siebie.</w:t>
      </w:r>
    </w:p>
    <w:p w14:paraId="2E2FED7C" w14:textId="77777777" w:rsidR="00794BAC" w:rsidRPr="004507CE" w:rsidRDefault="00794BAC" w:rsidP="00794BAC">
      <w:pPr>
        <w:keepNext/>
        <w:keepLines/>
        <w:tabs>
          <w:tab w:val="left" w:pos="2268"/>
          <w:tab w:val="left" w:pos="720"/>
        </w:tabs>
        <w:suppressAutoHyphens/>
        <w:spacing w:before="40"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507CE">
        <w:rPr>
          <w:rFonts w:ascii="Times New Roman" w:eastAsia="Times New Roman" w:hAnsi="Times New Roman" w:cs="Times New Roman"/>
          <w:color w:val="000000" w:themeColor="text1"/>
          <w:sz w:val="24"/>
        </w:rPr>
        <w:t>Wymogi dotyczące interoperacyjności</w:t>
      </w:r>
    </w:p>
    <w:p w14:paraId="7FB66D6F" w14:textId="6F0C2921" w:rsidR="00794BAC" w:rsidRPr="004507CE" w:rsidRDefault="00794BAC" w:rsidP="00794BAC">
      <w:pPr>
        <w:numPr>
          <w:ilvl w:val="0"/>
          <w:numId w:val="2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Wykonawca zobowiązuje się rozbudować funkcjonalności posiadanego i eksploatowanego zintegrowanego systemu informatycznego HIS, RIS, LIS, EDM, oraz PACS o komponenty niezbędne do integracji poprzez zmodernizowanie i rozbudowanie istniejącego systemu w taki sposób, aby w jak najszerszym zakresie zostały zaspokojone potrzeby Zamawiającego. Koniecznym jest zachowanie pełnej wzajemnej interoperacyjności nowo wdrażanych funkcjonalności.</w:t>
      </w:r>
    </w:p>
    <w:p w14:paraId="14912ECB" w14:textId="77777777" w:rsidR="00794BAC" w:rsidRPr="004507CE" w:rsidRDefault="00794BAC" w:rsidP="00794BAC">
      <w:pPr>
        <w:keepNext/>
        <w:keepLines/>
        <w:tabs>
          <w:tab w:val="left" w:pos="2268"/>
          <w:tab w:val="left" w:pos="720"/>
        </w:tabs>
        <w:suppressAutoHyphens/>
        <w:spacing w:before="40"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507CE">
        <w:rPr>
          <w:rFonts w:ascii="Times New Roman" w:eastAsia="Times New Roman" w:hAnsi="Times New Roman" w:cs="Times New Roman"/>
          <w:color w:val="000000" w:themeColor="text1"/>
          <w:sz w:val="24"/>
        </w:rPr>
        <w:t>Wymagany stan docelowy</w:t>
      </w:r>
    </w:p>
    <w:p w14:paraId="20BCD1C7" w14:textId="77777777" w:rsidR="00794BAC" w:rsidRPr="004507CE" w:rsidRDefault="00794BAC" w:rsidP="00794BAC">
      <w:pPr>
        <w:suppressAutoHyphens/>
        <w:spacing w:after="0" w:line="360" w:lineRule="auto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Zamawiający oczekuje dostarczenia następujących licencji:</w:t>
      </w:r>
    </w:p>
    <w:p w14:paraId="06C88355" w14:textId="46536F18" w:rsidR="00794BAC" w:rsidRPr="004507CE" w:rsidRDefault="00794BAC" w:rsidP="00794BAC">
      <w:pPr>
        <w:pStyle w:val="Akapitzlist"/>
        <w:numPr>
          <w:ilvl w:val="0"/>
          <w:numId w:val="54"/>
        </w:numPr>
        <w:suppressAutoHyphens/>
        <w:spacing w:after="0"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na rozbudowane  funkcjonalności posiadanego i eksploatowanego zintegrowanego systemu informatycznego HIS, RIS, LIS, EDM, oraz RIS\PACS o komponenty niezbędne do integracji,</w:t>
      </w:r>
    </w:p>
    <w:p w14:paraId="556304A8" w14:textId="77777777" w:rsidR="00794BAC" w:rsidRPr="004507CE" w:rsidRDefault="00794BAC" w:rsidP="00794BAC">
      <w:pPr>
        <w:pStyle w:val="Akapitzlist"/>
        <w:numPr>
          <w:ilvl w:val="0"/>
          <w:numId w:val="54"/>
        </w:numPr>
        <w:suppressAutoHyphens/>
        <w:spacing w:after="0"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na interfejs integracyjny  z zewnętrznym systemem Platformy Regionalnej.</w:t>
      </w:r>
    </w:p>
    <w:p w14:paraId="52B68463" w14:textId="77777777" w:rsidR="00794BAC" w:rsidRPr="004507CE" w:rsidRDefault="00794BAC" w:rsidP="00794BAC">
      <w:pPr>
        <w:suppressAutoHyphens/>
        <w:spacing w:line="360" w:lineRule="auto"/>
        <w:rPr>
          <w:rFonts w:ascii="Calibri" w:eastAsia="Calibri" w:hAnsi="Calibri" w:cs="Calibri"/>
          <w:color w:val="000000" w:themeColor="text1"/>
        </w:rPr>
      </w:pPr>
    </w:p>
    <w:p w14:paraId="3F019E42" w14:textId="77777777" w:rsidR="00794BAC" w:rsidRPr="004507CE" w:rsidRDefault="00794BAC" w:rsidP="00794BAC">
      <w:pPr>
        <w:suppressAutoHyphens/>
        <w:spacing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Integracja wymaga uwzględnienia szeregu wymagań wynikających z założeń tworzonego systemu MSIM. Systemy te podlegają nieustającym modyfikacjom funkcjonalnym oraz wynikającym ze zmian prawnych.</w:t>
      </w:r>
    </w:p>
    <w:p w14:paraId="3C213114" w14:textId="77777777" w:rsidR="00794BAC" w:rsidRPr="004507CE" w:rsidRDefault="00794BAC" w:rsidP="00794BAC">
      <w:pPr>
        <w:suppressAutoHyphens/>
        <w:spacing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Wymagania systemów centralnych dotyczą wszystkich analogicznych systemów ochrony zdrowia</w:t>
      </w:r>
      <w:r w:rsidRPr="004507CE">
        <w:rPr>
          <w:rFonts w:ascii="Calibri" w:eastAsia="Calibri" w:hAnsi="Calibri" w:cs="Calibri"/>
          <w:color w:val="000000" w:themeColor="text1"/>
        </w:rPr>
        <w:br/>
        <w:t>i Wykonawca musi je uwzględniać we wszystkich swoich systemach a wymagania MISM są charakterystyczne dla wszystkich analogicznych systemów ochrony zdrowia w Województwie Małopolskim uczestniczącym w projekcie MSIM powodując, iż Wykonawca zobowiązany do ich uwzględniania i powinien posiadać szczegółową wiedzę w tym zakresie.</w:t>
      </w:r>
    </w:p>
    <w:p w14:paraId="6064A3B5" w14:textId="77777777" w:rsidR="00794BAC" w:rsidRPr="004507CE" w:rsidRDefault="00794BAC" w:rsidP="00794BAC">
      <w:pPr>
        <w:keepNext/>
        <w:keepLines/>
        <w:tabs>
          <w:tab w:val="left" w:pos="2268"/>
          <w:tab w:val="left" w:pos="720"/>
        </w:tabs>
        <w:suppressAutoHyphens/>
        <w:spacing w:before="240" w:after="15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507CE">
        <w:rPr>
          <w:rFonts w:ascii="Times New Roman" w:eastAsia="Times New Roman" w:hAnsi="Times New Roman" w:cs="Times New Roman"/>
          <w:color w:val="000000" w:themeColor="text1"/>
          <w:sz w:val="24"/>
        </w:rPr>
        <w:t>Integracja z MSIM</w:t>
      </w:r>
    </w:p>
    <w:p w14:paraId="0FE92F9F" w14:textId="77777777" w:rsidR="00794BAC" w:rsidRPr="004507CE" w:rsidRDefault="00794BAC" w:rsidP="00794BAC">
      <w:pPr>
        <w:suppressAutoHyphens/>
        <w:spacing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Realizacja projektu w zakresie przewidzianym w niniejszym SOPZ musi wpisywać się w założenia MSIM:</w:t>
      </w:r>
    </w:p>
    <w:p w14:paraId="7FD4AA91" w14:textId="77777777" w:rsidR="00794BAC" w:rsidRPr="004507CE" w:rsidRDefault="00794BAC" w:rsidP="00794BAC">
      <w:pPr>
        <w:suppressAutoHyphens/>
        <w:spacing w:after="0" w:line="360" w:lineRule="auto"/>
        <w:ind w:left="284" w:hanging="284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lastRenderedPageBreak/>
        <w:t>1. Utworzenie i rozwój wspólnej Platformy na poziomie regionalnym, umożliwiającej przetwarzanie i przesyłanie danych medycznych pomiędzy jednostkami medycznymi w Małopolsce,</w:t>
      </w:r>
    </w:p>
    <w:p w14:paraId="1CA08BA4" w14:textId="77777777" w:rsidR="00794BAC" w:rsidRPr="004507CE" w:rsidRDefault="00794BAC" w:rsidP="00794BAC">
      <w:pPr>
        <w:suppressAutoHyphens/>
        <w:spacing w:after="0"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2. Wdrożenie e-usług: </w:t>
      </w:r>
    </w:p>
    <w:p w14:paraId="5619DBEF" w14:textId="77777777" w:rsidR="00794BAC" w:rsidRPr="004507CE" w:rsidRDefault="00794BAC" w:rsidP="00794BAC">
      <w:pPr>
        <w:suppressAutoHyphens/>
        <w:spacing w:after="0" w:line="360" w:lineRule="auto"/>
        <w:ind w:left="709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1) Dostęp pacjentów do danych medycznych, </w:t>
      </w:r>
    </w:p>
    <w:p w14:paraId="391732FF" w14:textId="77777777" w:rsidR="00794BAC" w:rsidRPr="004507CE" w:rsidRDefault="00794BAC" w:rsidP="00794BAC">
      <w:pPr>
        <w:suppressAutoHyphens/>
        <w:spacing w:after="0" w:line="360" w:lineRule="auto"/>
        <w:ind w:left="709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2) Wymiana EDM, </w:t>
      </w:r>
    </w:p>
    <w:p w14:paraId="4A0C2BF0" w14:textId="1F6A020B" w:rsidR="00794BAC" w:rsidRPr="004507CE" w:rsidRDefault="00794BAC" w:rsidP="00794BAC">
      <w:pPr>
        <w:suppressAutoHyphens/>
        <w:spacing w:after="0" w:line="360" w:lineRule="auto"/>
        <w:ind w:left="709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3) Wyniki danych obrazowych  RIS/PACS i Diagnostycznych LIS</w:t>
      </w:r>
    </w:p>
    <w:p w14:paraId="4FFE8515" w14:textId="77777777" w:rsidR="00794BAC" w:rsidRPr="004507CE" w:rsidRDefault="00794BAC" w:rsidP="00794BAC">
      <w:pPr>
        <w:suppressAutoHyphens/>
        <w:spacing w:after="0" w:line="360" w:lineRule="auto"/>
        <w:ind w:left="284" w:hanging="284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3. Połączenie Platformy MSIM z ogólnokrajową platformą P1; </w:t>
      </w:r>
    </w:p>
    <w:p w14:paraId="724449DF" w14:textId="77777777" w:rsidR="00794BAC" w:rsidRPr="004507CE" w:rsidRDefault="00794BAC" w:rsidP="00794BAC">
      <w:pPr>
        <w:suppressAutoHyphens/>
        <w:spacing w:after="0" w:line="360" w:lineRule="auto"/>
        <w:ind w:left="284" w:hanging="284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4. Integrację z innymi krajowymi przedsięwzięciami w obszarach e-zdrowia oraz krajowej infrastruktury zaufania w zakresie niezbędnym dla właściwego funkcjonowania Platformy MSIM jako elementu krajowej architektury e-zdrowia,</w:t>
      </w:r>
    </w:p>
    <w:p w14:paraId="40D2E8A6" w14:textId="77777777" w:rsidR="00794BAC" w:rsidRPr="004507CE" w:rsidRDefault="00794BAC" w:rsidP="00794BAC">
      <w:pPr>
        <w:suppressAutoHyphens/>
        <w:spacing w:after="0" w:line="360" w:lineRule="auto"/>
        <w:ind w:left="284" w:hanging="284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5. Zapewnienie możliwości wymiany danych z innymi platformami regionalnymi,</w:t>
      </w:r>
    </w:p>
    <w:p w14:paraId="7633ECDC" w14:textId="77777777" w:rsidR="00794BAC" w:rsidRPr="004507CE" w:rsidRDefault="00794BAC" w:rsidP="00794BAC">
      <w:pPr>
        <w:suppressAutoHyphens/>
        <w:spacing w:after="0" w:line="360" w:lineRule="auto"/>
        <w:ind w:left="284" w:hanging="284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6. Przyłączenie do Platformy MSIM podmiotów leczniczych będących partnerami Projektu i zapewnienie technicznych możliwości do wytwarzania i wymiany elektronicznej dokumentacji medycznej oraz wykorzystywania e-usług dostępnych w ramach Platformy MSIM,</w:t>
      </w:r>
    </w:p>
    <w:p w14:paraId="4112BBD8" w14:textId="77777777" w:rsidR="00794BAC" w:rsidRPr="004507CE" w:rsidRDefault="00794BAC" w:rsidP="00794BAC">
      <w:pPr>
        <w:suppressAutoHyphens/>
        <w:spacing w:after="0" w:line="360" w:lineRule="auto"/>
        <w:ind w:left="284" w:hanging="284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7. Zapewnienie rozwiązań umożliwiających wtórne użycie danych medycznych. </w:t>
      </w:r>
    </w:p>
    <w:p w14:paraId="06BD1421" w14:textId="77777777" w:rsidR="00794BAC" w:rsidRPr="004507CE" w:rsidRDefault="00794BAC" w:rsidP="00794BAC">
      <w:pPr>
        <w:suppressAutoHyphens/>
        <w:spacing w:before="240" w:after="0"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Realizacja e-usług planowanych w ramach MSIM musi umożliwiać ich realizację:</w:t>
      </w:r>
    </w:p>
    <w:p w14:paraId="1EB9F47B" w14:textId="77777777" w:rsidR="00794BAC" w:rsidRPr="004507CE" w:rsidRDefault="00794BAC" w:rsidP="00794BAC">
      <w:pPr>
        <w:numPr>
          <w:ilvl w:val="0"/>
          <w:numId w:val="45"/>
        </w:numPr>
        <w:spacing w:before="120" w:after="0"/>
        <w:ind w:left="714" w:hanging="357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na poziomie lokalnym zgodnie z wymaganiami niniejszego OPZ,</w:t>
      </w:r>
    </w:p>
    <w:p w14:paraId="5EE4D8E4" w14:textId="77777777" w:rsidR="00794BAC" w:rsidRPr="004507CE" w:rsidRDefault="00794BAC" w:rsidP="00794BAC">
      <w:pPr>
        <w:numPr>
          <w:ilvl w:val="0"/>
          <w:numId w:val="45"/>
        </w:numPr>
        <w:spacing w:before="120" w:after="0"/>
        <w:ind w:left="714" w:hanging="357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regionalnym zgodnie z wymogami MSIM,</w:t>
      </w:r>
    </w:p>
    <w:p w14:paraId="0C61843D" w14:textId="77777777" w:rsidR="00794BAC" w:rsidRPr="004507CE" w:rsidRDefault="00794BAC" w:rsidP="00794BAC">
      <w:pPr>
        <w:numPr>
          <w:ilvl w:val="0"/>
          <w:numId w:val="45"/>
        </w:numPr>
        <w:spacing w:before="120" w:after="0"/>
        <w:ind w:left="714" w:hanging="357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 krajowym wymogami MZ/Centrum e-Zdrowie (dotychczas CSIOZ),</w:t>
      </w:r>
    </w:p>
    <w:p w14:paraId="141AD0BC" w14:textId="77777777" w:rsidR="00794BAC" w:rsidRPr="004507CE" w:rsidRDefault="00794BAC" w:rsidP="00794BAC">
      <w:pPr>
        <w:suppressAutoHyphens/>
        <w:spacing w:before="120" w:after="0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z uwzględnieniem obowiązujących przepisów prawa.</w:t>
      </w:r>
    </w:p>
    <w:p w14:paraId="63C67517" w14:textId="77777777" w:rsidR="00794BAC" w:rsidRPr="004507CE" w:rsidRDefault="00794BAC" w:rsidP="00794BAC">
      <w:pPr>
        <w:keepNext/>
        <w:keepLines/>
        <w:tabs>
          <w:tab w:val="left" w:pos="2268"/>
          <w:tab w:val="left" w:pos="720"/>
        </w:tabs>
        <w:suppressAutoHyphens/>
        <w:spacing w:before="40" w:after="0" w:line="276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4F86E76B" w14:textId="77777777" w:rsidR="00794BAC" w:rsidRPr="004507CE" w:rsidRDefault="00794BAC" w:rsidP="00794BAC">
      <w:pPr>
        <w:keepNext/>
        <w:keepLines/>
        <w:tabs>
          <w:tab w:val="left" w:pos="2268"/>
          <w:tab w:val="left" w:pos="720"/>
        </w:tabs>
        <w:suppressAutoHyphens/>
        <w:spacing w:before="40"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507CE">
        <w:rPr>
          <w:rFonts w:ascii="Times New Roman" w:eastAsia="Times New Roman" w:hAnsi="Times New Roman" w:cs="Times New Roman"/>
          <w:color w:val="000000" w:themeColor="text1"/>
          <w:sz w:val="24"/>
        </w:rPr>
        <w:t>E-Usługi i funkcjonalności wymagane w MSIM</w:t>
      </w:r>
    </w:p>
    <w:p w14:paraId="0568DB93" w14:textId="77777777" w:rsidR="00794BAC" w:rsidRPr="004507CE" w:rsidRDefault="00794BAC" w:rsidP="00794BAC">
      <w:pPr>
        <w:suppressAutoHyphens/>
        <w:spacing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Realizacja przedmiotu zamówienia w oparciu o niniejszy OPZ musi umożliwiać realizację usług elektronicznych zarówno na poziomie lokalnym, regionalnym MSIM oraz ogólnopolskim (w szczególności P1-P4)</w:t>
      </w:r>
    </w:p>
    <w:p w14:paraId="22BC58DE" w14:textId="77777777" w:rsidR="00794BAC" w:rsidRPr="004507CE" w:rsidRDefault="00794BAC" w:rsidP="00794BAC">
      <w:pPr>
        <w:suppressAutoHyphens/>
        <w:spacing w:line="360" w:lineRule="auto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  <w:u w:val="single"/>
        </w:rPr>
        <w:t>Minimalny zakres przekazywanych danych medycznych</w:t>
      </w:r>
    </w:p>
    <w:p w14:paraId="2EA9F48C" w14:textId="77777777" w:rsidR="00794BAC" w:rsidRPr="004507CE" w:rsidRDefault="00794BAC" w:rsidP="00794BAC">
      <w:pPr>
        <w:suppressAutoHyphens/>
        <w:spacing w:line="360" w:lineRule="auto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W wyniku realizacji niniejszego OPZ minimalny wymagany zakres zewnętrznej dokumentacji elektronicznej POCHODZĄCEJ ZE SZPITALA, którą przetwarzać będzie Platforma MSIM w regionalnym repozytorium dokumentów (dane) oraz regionalnym rejestrze dokumentów (metadane): </w:t>
      </w:r>
    </w:p>
    <w:p w14:paraId="491765AB" w14:textId="77777777" w:rsidR="00794BAC" w:rsidRPr="004507CE" w:rsidRDefault="00794BAC" w:rsidP="00794BAC">
      <w:pPr>
        <w:numPr>
          <w:ilvl w:val="0"/>
          <w:numId w:val="47"/>
        </w:numPr>
        <w:spacing w:before="120" w:after="0"/>
        <w:ind w:left="714" w:hanging="357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wynikające z Rozporządzenia Ministra zdrowie w sprawie rodzajów, zakresu i wzorów dokumentacji medycznej oraz sposobu jej przetwarzania (Dz.U. 2020 r., poz. 666).):</w:t>
      </w:r>
    </w:p>
    <w:p w14:paraId="21A41D8D" w14:textId="77777777" w:rsidR="00794BAC" w:rsidRPr="004507CE" w:rsidRDefault="00794BAC" w:rsidP="00794BAC">
      <w:pPr>
        <w:numPr>
          <w:ilvl w:val="0"/>
          <w:numId w:val="47"/>
        </w:numPr>
        <w:spacing w:before="120" w:after="0"/>
        <w:ind w:left="1440" w:hanging="360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kartę informacyjną z leczenia szpitalnego, </w:t>
      </w:r>
    </w:p>
    <w:p w14:paraId="300E6831" w14:textId="77777777" w:rsidR="00794BAC" w:rsidRPr="004507CE" w:rsidRDefault="00794BAC" w:rsidP="00794BAC">
      <w:pPr>
        <w:numPr>
          <w:ilvl w:val="0"/>
          <w:numId w:val="47"/>
        </w:numPr>
        <w:spacing w:before="120" w:after="0"/>
        <w:ind w:left="1440" w:hanging="360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odmowę przyjęcia do szpitala, </w:t>
      </w:r>
    </w:p>
    <w:p w14:paraId="33BFDB98" w14:textId="77777777" w:rsidR="00794BAC" w:rsidRPr="004507CE" w:rsidRDefault="00794BAC" w:rsidP="00794BAC">
      <w:pPr>
        <w:numPr>
          <w:ilvl w:val="0"/>
          <w:numId w:val="47"/>
        </w:numPr>
        <w:spacing w:before="120" w:after="0"/>
        <w:ind w:left="1440" w:hanging="360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lastRenderedPageBreak/>
        <w:t xml:space="preserve">informację od specjalisty dla lekarza kierującego, </w:t>
      </w:r>
    </w:p>
    <w:p w14:paraId="62582E1C" w14:textId="77777777" w:rsidR="00794BAC" w:rsidRPr="004507CE" w:rsidRDefault="00794BAC" w:rsidP="00794BAC">
      <w:pPr>
        <w:numPr>
          <w:ilvl w:val="0"/>
          <w:numId w:val="47"/>
        </w:numPr>
        <w:spacing w:before="120" w:after="0"/>
        <w:ind w:left="1440" w:hanging="360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opisowe wyniki badań obrazowych, </w:t>
      </w:r>
    </w:p>
    <w:p w14:paraId="6BEDC47B" w14:textId="77777777" w:rsidR="00794BAC" w:rsidRPr="004507CE" w:rsidRDefault="00794BAC" w:rsidP="00794BAC">
      <w:pPr>
        <w:numPr>
          <w:ilvl w:val="0"/>
          <w:numId w:val="47"/>
        </w:numPr>
        <w:spacing w:before="120" w:after="0"/>
        <w:ind w:left="1440" w:hanging="360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sprawozdanie z badań laboratoryjnych</w:t>
      </w:r>
    </w:p>
    <w:p w14:paraId="1B979A7F" w14:textId="77777777" w:rsidR="00794BAC" w:rsidRPr="004507CE" w:rsidRDefault="00794BAC" w:rsidP="00794BAC">
      <w:pPr>
        <w:spacing w:before="120" w:after="0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oraz</w:t>
      </w:r>
    </w:p>
    <w:p w14:paraId="220EBEB3" w14:textId="77777777" w:rsidR="00794BAC" w:rsidRPr="004507CE" w:rsidRDefault="00794BAC" w:rsidP="00794BAC">
      <w:pPr>
        <w:numPr>
          <w:ilvl w:val="0"/>
          <w:numId w:val="47"/>
        </w:numPr>
        <w:spacing w:before="120" w:after="0"/>
        <w:ind w:left="1440" w:hanging="360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inne obowiązujące w dniu odbioru przez Zamawiającego przedmiotu zamówienia</w:t>
      </w:r>
    </w:p>
    <w:p w14:paraId="2AB69439" w14:textId="77777777" w:rsidR="00794BAC" w:rsidRPr="004507CE" w:rsidRDefault="00794BAC" w:rsidP="00794BAC">
      <w:pPr>
        <w:numPr>
          <w:ilvl w:val="0"/>
          <w:numId w:val="47"/>
        </w:numPr>
        <w:spacing w:before="120" w:after="0"/>
        <w:ind w:left="1440" w:hanging="360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w regionalnym rejestrze dokumentów MSIM mogą być także rejestrowane inne dowolne dokumenty medyczne zgodne z Polską Implementacją Krajową standardu HL7 CDA (PIK HL7).</w:t>
      </w:r>
    </w:p>
    <w:p w14:paraId="39611537" w14:textId="77777777" w:rsidR="00794BAC" w:rsidRPr="004507CE" w:rsidRDefault="00794BAC" w:rsidP="00794BAC">
      <w:pPr>
        <w:spacing w:before="120" w:after="0"/>
        <w:rPr>
          <w:rFonts w:ascii="Calibri" w:eastAsia="Calibri" w:hAnsi="Calibri" w:cs="Calibri"/>
          <w:color w:val="000000" w:themeColor="text1"/>
        </w:rPr>
      </w:pPr>
    </w:p>
    <w:p w14:paraId="5C77B5E5" w14:textId="77777777" w:rsidR="00794BAC" w:rsidRPr="004507CE" w:rsidRDefault="00794BAC" w:rsidP="00794BAC">
      <w:pPr>
        <w:suppressAutoHyphens/>
        <w:rPr>
          <w:rFonts w:ascii="Calibri" w:eastAsia="Calibri" w:hAnsi="Calibri" w:cs="Calibri"/>
          <w:color w:val="000000" w:themeColor="text1"/>
        </w:rPr>
      </w:pPr>
    </w:p>
    <w:p w14:paraId="778A0700" w14:textId="77777777" w:rsidR="00794BAC" w:rsidRPr="004507CE" w:rsidRDefault="00794BAC" w:rsidP="00794BAC">
      <w:pPr>
        <w:suppressAutoHyphens/>
        <w:spacing w:after="120" w:line="360" w:lineRule="auto"/>
        <w:jc w:val="both"/>
        <w:rPr>
          <w:rFonts w:ascii="Calibri" w:eastAsia="Calibri" w:hAnsi="Calibri" w:cs="Calibri"/>
          <w:color w:val="000000" w:themeColor="text1"/>
          <w:u w:val="single"/>
        </w:rPr>
      </w:pPr>
    </w:p>
    <w:p w14:paraId="053B9206" w14:textId="77777777" w:rsidR="00794BAC" w:rsidRPr="004507CE" w:rsidRDefault="00794BAC" w:rsidP="00794BAC">
      <w:pPr>
        <w:suppressAutoHyphens/>
        <w:spacing w:after="120" w:line="360" w:lineRule="auto"/>
        <w:jc w:val="both"/>
        <w:rPr>
          <w:rFonts w:ascii="Calibri" w:eastAsia="Calibri" w:hAnsi="Calibri" w:cs="Calibri"/>
          <w:color w:val="000000" w:themeColor="text1"/>
          <w:u w:val="single"/>
        </w:rPr>
      </w:pPr>
    </w:p>
    <w:p w14:paraId="595DAFF1" w14:textId="77777777" w:rsidR="00794BAC" w:rsidRPr="004507CE" w:rsidRDefault="00794BAC" w:rsidP="00794BAC">
      <w:pPr>
        <w:suppressAutoHyphens/>
        <w:spacing w:after="120" w:line="360" w:lineRule="auto"/>
        <w:jc w:val="both"/>
        <w:rPr>
          <w:rFonts w:ascii="Calibri" w:eastAsia="Calibri" w:hAnsi="Calibri" w:cs="Calibri"/>
          <w:color w:val="000000" w:themeColor="text1"/>
          <w:u w:val="single"/>
        </w:rPr>
      </w:pPr>
      <w:r w:rsidRPr="004507CE">
        <w:rPr>
          <w:rFonts w:ascii="Calibri" w:eastAsia="Calibri" w:hAnsi="Calibri" w:cs="Calibri"/>
          <w:color w:val="000000" w:themeColor="text1"/>
          <w:u w:val="single"/>
        </w:rPr>
        <w:t>Portal Pacjenta</w:t>
      </w:r>
    </w:p>
    <w:p w14:paraId="7A33A07E" w14:textId="77777777" w:rsidR="00794BAC" w:rsidRPr="004507CE" w:rsidRDefault="00794BAC" w:rsidP="00794BAC">
      <w:pPr>
        <w:suppressAutoHyphens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Rozwiązanie portalowe umożliwia pacjentowi dostęp do swojej pełnej dokumentacji medycznej</w:t>
      </w:r>
      <w:r w:rsidRPr="004507CE">
        <w:rPr>
          <w:rFonts w:ascii="Calibri" w:eastAsia="Calibri" w:hAnsi="Calibri" w:cs="Calibri"/>
          <w:color w:val="000000" w:themeColor="text1"/>
        </w:rPr>
        <w:br/>
        <w:t>(w Internetowym Koncie Pacjenta są tylko informacje o istnieniu dokumentów medycznych (metadane) oraz udzielonych zgodach i receptach).</w:t>
      </w:r>
    </w:p>
    <w:p w14:paraId="29A0E9DA" w14:textId="77777777" w:rsidR="00794BAC" w:rsidRPr="004507CE" w:rsidRDefault="00794BAC" w:rsidP="00794BAC">
      <w:pPr>
        <w:suppressAutoHyphens/>
        <w:spacing w:after="120" w:line="360" w:lineRule="auto"/>
        <w:rPr>
          <w:rFonts w:ascii="Calibri" w:eastAsia="Calibri" w:hAnsi="Calibri" w:cs="Calibri"/>
          <w:color w:val="000000" w:themeColor="text1"/>
          <w:u w:val="single"/>
        </w:rPr>
      </w:pPr>
      <w:r w:rsidRPr="004507CE">
        <w:rPr>
          <w:rFonts w:ascii="Calibri" w:eastAsia="Calibri" w:hAnsi="Calibri" w:cs="Calibri"/>
          <w:color w:val="000000" w:themeColor="text1"/>
          <w:u w:val="single"/>
        </w:rPr>
        <w:t>Dokumentacja medyczne.</w:t>
      </w:r>
    </w:p>
    <w:p w14:paraId="1D380F36" w14:textId="77777777" w:rsidR="00794BAC" w:rsidRPr="004507CE" w:rsidRDefault="00794BAC" w:rsidP="00794BAC">
      <w:pPr>
        <w:suppressAutoHyphens/>
        <w:spacing w:after="0" w:line="360" w:lineRule="auto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Źródłowe dokumenty medyczne pochodzić będą z systemu lokalnego Partnera i obejmować będą metadane o dokumentach oraz same dokumenty. W przypadku wyników badań laboratoryjnych dokumenty będą przechowywane  tylko w repozytorium lokalnym oraz rejestrowane w regionalnym rejestrze. Komponent repozytorium przechowuje trwale dokumenty i przekazuje ich metadane do rejestru, ze wskazaniem, w którym repozytorium znajduje się określony dokument. Metadane dla EDM mogą być przekazywane zarówno do MSIM (domena regionalna) jak i P1 (domena krajowa). MSIM prowadzić będzie regionalne repozytorium dokumentów medycznych.</w:t>
      </w:r>
    </w:p>
    <w:p w14:paraId="0AAC5B3E" w14:textId="77777777" w:rsidR="00794BAC" w:rsidRPr="004507CE" w:rsidRDefault="00794BAC" w:rsidP="00794BAC">
      <w:pPr>
        <w:suppressAutoHyphens/>
        <w:spacing w:after="0" w:line="360" w:lineRule="auto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 </w:t>
      </w:r>
    </w:p>
    <w:p w14:paraId="11351E16" w14:textId="77777777" w:rsidR="00794BAC" w:rsidRPr="004507CE" w:rsidRDefault="00794BAC" w:rsidP="00794BAC">
      <w:pPr>
        <w:suppressAutoHyphens/>
        <w:spacing w:after="120" w:line="360" w:lineRule="auto"/>
        <w:jc w:val="both"/>
        <w:rPr>
          <w:rFonts w:ascii="Calibri" w:eastAsia="Calibri" w:hAnsi="Calibri" w:cs="Calibri"/>
          <w:color w:val="000000" w:themeColor="text1"/>
          <w:u w:val="single"/>
        </w:rPr>
      </w:pPr>
      <w:r w:rsidRPr="004507CE">
        <w:rPr>
          <w:rFonts w:ascii="Calibri" w:eastAsia="Calibri" w:hAnsi="Calibri" w:cs="Calibri"/>
          <w:color w:val="000000" w:themeColor="text1"/>
          <w:u w:val="single"/>
        </w:rPr>
        <w:t>Dane obrazowe</w:t>
      </w:r>
    </w:p>
    <w:p w14:paraId="3DCFED30" w14:textId="77777777" w:rsidR="00794BAC" w:rsidRPr="004507CE" w:rsidRDefault="00794BAC" w:rsidP="00794BAC">
      <w:pPr>
        <w:suppressAutoHyphens/>
        <w:spacing w:after="0"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Diagnostyczne dane obrazowe (pochodzące m.in. systemu radiologicznego, TK, rezonans, USG) zapisywane, przechowywane i udostępniane będą w systemie lokalnym PACS szpitala. </w:t>
      </w:r>
    </w:p>
    <w:p w14:paraId="6CCB10F1" w14:textId="77777777" w:rsidR="00794BAC" w:rsidRPr="004507CE" w:rsidRDefault="00794BAC" w:rsidP="00794BAC">
      <w:pPr>
        <w:suppressAutoHyphens/>
        <w:spacing w:after="0"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Systemy lokalne muszą umożliwiać rejestrowanie w Regionalnym rejestrze Platformy MSIM diagnostycznych badań obrazowych (metadane) w domenie regionalnej poprzez rejestrację przynajmniej jednego z poniższych dokumentów: </w:t>
      </w:r>
    </w:p>
    <w:p w14:paraId="4555EAD5" w14:textId="77777777" w:rsidR="00794BAC" w:rsidRPr="004507CE" w:rsidRDefault="00794BAC" w:rsidP="00794BAC">
      <w:pPr>
        <w:numPr>
          <w:ilvl w:val="0"/>
          <w:numId w:val="49"/>
        </w:numPr>
        <w:spacing w:after="0"/>
        <w:ind w:left="714" w:hanging="357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DICOM Manifest </w:t>
      </w:r>
    </w:p>
    <w:p w14:paraId="0C1EBBD5" w14:textId="77777777" w:rsidR="00794BAC" w:rsidRPr="004507CE" w:rsidRDefault="00794BAC" w:rsidP="00794BAC">
      <w:pPr>
        <w:numPr>
          <w:ilvl w:val="0"/>
          <w:numId w:val="49"/>
        </w:numPr>
        <w:spacing w:before="120" w:after="0"/>
        <w:ind w:left="714" w:hanging="357"/>
        <w:jc w:val="both"/>
        <w:rPr>
          <w:rFonts w:ascii="Calibri" w:eastAsia="Calibri" w:hAnsi="Calibri" w:cs="Calibri"/>
          <w:color w:val="000000" w:themeColor="text1"/>
          <w:lang w:val="en-US"/>
        </w:rPr>
      </w:pPr>
      <w:r w:rsidRPr="004507CE">
        <w:rPr>
          <w:rFonts w:ascii="Calibri" w:eastAsia="Calibri" w:hAnsi="Calibri" w:cs="Calibri"/>
          <w:color w:val="000000" w:themeColor="text1"/>
          <w:lang w:val="en-US"/>
        </w:rPr>
        <w:t xml:space="preserve">DICOM KOS (Key Objects Selection) </w:t>
      </w:r>
    </w:p>
    <w:p w14:paraId="121894AD" w14:textId="77777777" w:rsidR="00794BAC" w:rsidRPr="004507CE" w:rsidRDefault="00794BAC" w:rsidP="00794BAC">
      <w:pPr>
        <w:numPr>
          <w:ilvl w:val="0"/>
          <w:numId w:val="49"/>
        </w:numPr>
        <w:spacing w:before="120" w:after="0"/>
        <w:ind w:left="714" w:hanging="357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Dokument PIK HL7 CDA z referencją do danych obrazowych. </w:t>
      </w:r>
    </w:p>
    <w:p w14:paraId="540C7076" w14:textId="77777777" w:rsidR="00794BAC" w:rsidRPr="004507CE" w:rsidRDefault="00794BAC" w:rsidP="00794BAC">
      <w:pPr>
        <w:suppressAutoHyphens/>
        <w:spacing w:after="0"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lastRenderedPageBreak/>
        <w:t>Metadane diagnostycznych badań obrazowych podlegają także obowiązkowi rejestrowania systemu centralnego P1.</w:t>
      </w:r>
    </w:p>
    <w:p w14:paraId="7C4340DF" w14:textId="77777777" w:rsidR="00794BAC" w:rsidRPr="004507CE" w:rsidRDefault="00794BAC" w:rsidP="00794BAC">
      <w:pPr>
        <w:suppressAutoHyphens/>
        <w:spacing w:after="0"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Pobieranie danych obrazowych z systemów PACS jest realizowane na zasadzie połączenia typu </w:t>
      </w:r>
      <w:proofErr w:type="spellStart"/>
      <w:r w:rsidRPr="004507CE">
        <w:rPr>
          <w:rFonts w:ascii="Calibri" w:eastAsia="Calibri" w:hAnsi="Calibri" w:cs="Calibri"/>
          <w:color w:val="000000" w:themeColor="text1"/>
        </w:rPr>
        <w:t>peer</w:t>
      </w:r>
      <w:proofErr w:type="spellEnd"/>
      <w:r w:rsidRPr="004507CE">
        <w:rPr>
          <w:rFonts w:ascii="Calibri" w:eastAsia="Calibri" w:hAnsi="Calibri" w:cs="Calibri"/>
          <w:color w:val="000000" w:themeColor="text1"/>
        </w:rPr>
        <w:t>-to-</w:t>
      </w:r>
      <w:proofErr w:type="spellStart"/>
      <w:r w:rsidRPr="004507CE">
        <w:rPr>
          <w:rFonts w:ascii="Calibri" w:eastAsia="Calibri" w:hAnsi="Calibri" w:cs="Calibri"/>
          <w:color w:val="000000" w:themeColor="text1"/>
        </w:rPr>
        <w:t>peer</w:t>
      </w:r>
      <w:proofErr w:type="spellEnd"/>
      <w:r w:rsidRPr="004507CE">
        <w:rPr>
          <w:rFonts w:ascii="Calibri" w:eastAsia="Calibri" w:hAnsi="Calibri" w:cs="Calibri"/>
          <w:color w:val="000000" w:themeColor="text1"/>
        </w:rPr>
        <w:t xml:space="preserve"> między systemem wnioskującym o pobranie danych a systemem PACS, bez pośrednictwa Platformy MSIM czy P1 w komunikacji. System PACS  Zamawiającego musi zostać dostosowany w taki sposób aby realizować profil integracyjny XDS-</w:t>
      </w:r>
      <w:proofErr w:type="spellStart"/>
      <w:r w:rsidRPr="004507CE">
        <w:rPr>
          <w:rFonts w:ascii="Calibri" w:eastAsia="Calibri" w:hAnsi="Calibri" w:cs="Calibri"/>
          <w:color w:val="000000" w:themeColor="text1"/>
        </w:rPr>
        <w:t>I.b</w:t>
      </w:r>
      <w:proofErr w:type="spellEnd"/>
      <w:r w:rsidRPr="004507CE">
        <w:rPr>
          <w:rFonts w:ascii="Calibri" w:eastAsia="Calibri" w:hAnsi="Calibri" w:cs="Calibri"/>
          <w:color w:val="000000" w:themeColor="text1"/>
        </w:rPr>
        <w:t xml:space="preserve">, w szczególności transakcję WADO </w:t>
      </w:r>
      <w:proofErr w:type="spellStart"/>
      <w:r w:rsidRPr="004507CE">
        <w:rPr>
          <w:rFonts w:ascii="Calibri" w:eastAsia="Calibri" w:hAnsi="Calibri" w:cs="Calibri"/>
          <w:color w:val="000000" w:themeColor="text1"/>
        </w:rPr>
        <w:t>Retrieve</w:t>
      </w:r>
      <w:proofErr w:type="spellEnd"/>
      <w:r w:rsidRPr="004507CE">
        <w:rPr>
          <w:rFonts w:ascii="Calibri" w:eastAsia="Calibri" w:hAnsi="Calibri" w:cs="Calibri"/>
          <w:color w:val="000000" w:themeColor="text1"/>
        </w:rPr>
        <w:t xml:space="preserve"> [RAD-55].</w:t>
      </w:r>
    </w:p>
    <w:p w14:paraId="3B1C9B54" w14:textId="77777777" w:rsidR="00794BAC" w:rsidRPr="004507CE" w:rsidRDefault="00794BAC" w:rsidP="00794BAC">
      <w:pPr>
        <w:suppressAutoHyphens/>
        <w:spacing w:after="0" w:line="360" w:lineRule="auto"/>
        <w:rPr>
          <w:rFonts w:ascii="Calibri" w:eastAsia="Calibri" w:hAnsi="Calibri" w:cs="Calibri"/>
          <w:color w:val="000000" w:themeColor="text1"/>
        </w:rPr>
      </w:pPr>
    </w:p>
    <w:p w14:paraId="537FCA25" w14:textId="77777777" w:rsidR="00794BAC" w:rsidRPr="004507CE" w:rsidRDefault="00794BAC" w:rsidP="00794BAC">
      <w:pPr>
        <w:suppressAutoHyphens/>
        <w:spacing w:after="120" w:line="360" w:lineRule="auto"/>
        <w:rPr>
          <w:rFonts w:ascii="Calibri" w:eastAsia="Calibri" w:hAnsi="Calibri" w:cs="Calibri"/>
          <w:color w:val="000000" w:themeColor="text1"/>
          <w:u w:val="single"/>
        </w:rPr>
      </w:pPr>
      <w:r w:rsidRPr="004507CE">
        <w:rPr>
          <w:rFonts w:ascii="Calibri" w:eastAsia="Calibri" w:hAnsi="Calibri" w:cs="Calibri"/>
          <w:color w:val="000000" w:themeColor="text1"/>
          <w:u w:val="single"/>
        </w:rPr>
        <w:t>Wyszukiwanie:</w:t>
      </w:r>
    </w:p>
    <w:p w14:paraId="687AC51B" w14:textId="77777777" w:rsidR="00794BAC" w:rsidRPr="004507CE" w:rsidRDefault="00794BAC" w:rsidP="00794BAC">
      <w:pPr>
        <w:suppressAutoHyphens/>
        <w:spacing w:after="0"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Wyszukiwanie dokumentów odbywać się będzie niezależnie w rejestrze MSIM i w rejestrze P1. Wymiana dokumentów w ramach każdej z domen jest możliwa w trybach: </w:t>
      </w:r>
    </w:p>
    <w:p w14:paraId="48E88A94" w14:textId="77777777" w:rsidR="00794BAC" w:rsidRPr="004507CE" w:rsidRDefault="00794BAC" w:rsidP="00794BAC">
      <w:pPr>
        <w:numPr>
          <w:ilvl w:val="0"/>
          <w:numId w:val="50"/>
        </w:numPr>
        <w:spacing w:before="120" w:after="0"/>
        <w:ind w:left="714" w:hanging="357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zapewnienia ciągłości leczenia, </w:t>
      </w:r>
    </w:p>
    <w:p w14:paraId="1C192D94" w14:textId="77777777" w:rsidR="00794BAC" w:rsidRPr="004507CE" w:rsidRDefault="00794BAC" w:rsidP="00794BAC">
      <w:pPr>
        <w:numPr>
          <w:ilvl w:val="0"/>
          <w:numId w:val="50"/>
        </w:numPr>
        <w:spacing w:before="120" w:after="0"/>
        <w:ind w:left="714" w:hanging="357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za zgodą pacjenta, </w:t>
      </w:r>
    </w:p>
    <w:p w14:paraId="0CF64A21" w14:textId="77777777" w:rsidR="00794BAC" w:rsidRPr="004507CE" w:rsidRDefault="00794BAC" w:rsidP="00794BAC">
      <w:pPr>
        <w:numPr>
          <w:ilvl w:val="0"/>
          <w:numId w:val="50"/>
        </w:numPr>
        <w:spacing w:before="120" w:after="0"/>
        <w:ind w:left="714" w:hanging="357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dostępu ratunkowego, </w:t>
      </w:r>
    </w:p>
    <w:p w14:paraId="5F8692C7" w14:textId="77777777" w:rsidR="00794BAC" w:rsidRPr="004507CE" w:rsidRDefault="00794BAC" w:rsidP="00794BAC">
      <w:pPr>
        <w:numPr>
          <w:ilvl w:val="0"/>
          <w:numId w:val="50"/>
        </w:numPr>
        <w:spacing w:before="120" w:after="0"/>
        <w:ind w:left="714" w:hanging="357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dla pacjenta, którego dotyczy dokument, </w:t>
      </w:r>
    </w:p>
    <w:p w14:paraId="48B9BE60" w14:textId="77777777" w:rsidR="00794BAC" w:rsidRPr="004507CE" w:rsidRDefault="00794BAC" w:rsidP="00794BAC">
      <w:pPr>
        <w:numPr>
          <w:ilvl w:val="0"/>
          <w:numId w:val="50"/>
        </w:numPr>
        <w:spacing w:before="120" w:after="0"/>
        <w:ind w:left="714" w:hanging="357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dla autora dokumentu.</w:t>
      </w:r>
    </w:p>
    <w:p w14:paraId="18C939CD" w14:textId="77777777" w:rsidR="00794BAC" w:rsidRPr="004507CE" w:rsidRDefault="00794BAC" w:rsidP="00794BAC">
      <w:pPr>
        <w:suppressAutoHyphens/>
        <w:spacing w:after="0" w:line="360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>MSIM będzie umożliwiał wymianę dokumentów medycznych w ramach domeny regionalnej w każdym z każdym z wyżej zakładanych trybów, przy czym realizacja tej wymiany w trybie „za zgodą pacjenta” wymaga komunikacji z systemem P1.</w:t>
      </w:r>
    </w:p>
    <w:p w14:paraId="37191049" w14:textId="77777777" w:rsidR="00794BAC" w:rsidRDefault="00794BAC" w:rsidP="00794BAC">
      <w:pPr>
        <w:pStyle w:val="Akapitzlist"/>
        <w:suppressAutoHyphens/>
        <w:spacing w:after="0" w:line="360" w:lineRule="auto"/>
        <w:rPr>
          <w:rFonts w:ascii="Calibri" w:eastAsia="Calibri" w:hAnsi="Calibri" w:cs="Calibri"/>
          <w:b/>
        </w:rPr>
      </w:pPr>
    </w:p>
    <w:p w14:paraId="320F1C82" w14:textId="77777777" w:rsidR="00794BAC" w:rsidRDefault="00794BAC" w:rsidP="00794BAC">
      <w:pPr>
        <w:pStyle w:val="Akapitzlist"/>
        <w:suppressAutoHyphens/>
        <w:spacing w:after="0" w:line="360" w:lineRule="auto"/>
        <w:rPr>
          <w:rFonts w:ascii="Calibri" w:eastAsia="Calibri" w:hAnsi="Calibri" w:cs="Calibri"/>
          <w:b/>
        </w:rPr>
      </w:pPr>
    </w:p>
    <w:p w14:paraId="699FF049" w14:textId="77777777" w:rsidR="00794BAC" w:rsidRPr="009200A8" w:rsidRDefault="00794BAC" w:rsidP="00794BAC">
      <w:pPr>
        <w:pStyle w:val="Akapitzlist"/>
        <w:suppressAutoHyphens/>
        <w:spacing w:after="0" w:line="360" w:lineRule="auto"/>
        <w:rPr>
          <w:rFonts w:ascii="Calibri" w:eastAsia="Calibri" w:hAnsi="Calibri" w:cs="Calibri"/>
          <w:b/>
        </w:rPr>
      </w:pPr>
    </w:p>
    <w:p w14:paraId="00489968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b/>
          <w:shd w:val="clear" w:color="auto" w:fill="FFFF00"/>
        </w:rPr>
      </w:pPr>
    </w:p>
    <w:p w14:paraId="7C31CFF1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Zakres przedmiotu zamówienia:</w:t>
      </w:r>
    </w:p>
    <w:p w14:paraId="1E03545A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00000A"/>
        </w:rPr>
        <w:t>Zadanie 1</w:t>
      </w:r>
      <w:r>
        <w:rPr>
          <w:rFonts w:ascii="Calibri" w:eastAsia="Calibri" w:hAnsi="Calibri" w:cs="Calibri"/>
          <w:color w:val="00000A"/>
        </w:rPr>
        <w:t>. Dostawa licencji oprogramowania HIS wraz z wdrożeniem zgodnie z parametrami określonymi w opisie Zadania 1.</w:t>
      </w:r>
    </w:p>
    <w:p w14:paraId="00C7D60B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00000A"/>
        </w:rPr>
        <w:t>Zadanie 2</w:t>
      </w:r>
      <w:r>
        <w:rPr>
          <w:rFonts w:ascii="Calibri" w:eastAsia="Calibri" w:hAnsi="Calibri" w:cs="Calibri"/>
          <w:color w:val="00000A"/>
        </w:rPr>
        <w:t>. Integracja z Małopolskim Systemem Informacji Medycznej MSIM zgodnie z wymaganiami określonymi w opisie Zadania 2.</w:t>
      </w:r>
    </w:p>
    <w:p w14:paraId="0D6B1334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5FCC7600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i/>
        </w:rPr>
        <w:t>Zamawiający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dopuszcza składanie ofert na zadanie nr 1 i zadanie nr 2.</w:t>
      </w:r>
    </w:p>
    <w:p w14:paraId="41D7C79D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0E119985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543B41BB" w14:textId="77777777" w:rsidR="005712DF" w:rsidRDefault="005712DF" w:rsidP="005712DF">
      <w:pPr>
        <w:numPr>
          <w:ilvl w:val="0"/>
          <w:numId w:val="9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Zadanie 1. Dostawa licencji oprogramowania HIS wraz z wdrożeniem</w:t>
      </w:r>
    </w:p>
    <w:tbl>
      <w:tblPr>
        <w:tblW w:w="0" w:type="auto"/>
        <w:tblInd w:w="4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5"/>
        <w:gridCol w:w="7016"/>
      </w:tblGrid>
      <w:tr w:rsidR="005712DF" w14:paraId="4CFAA32B" w14:textId="77777777" w:rsidTr="00A13B1C">
        <w:tc>
          <w:tcPr>
            <w:tcW w:w="15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0055888A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Poz. SOPZ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6C63D54C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Opis</w:t>
            </w:r>
          </w:p>
        </w:tc>
      </w:tr>
      <w:tr w:rsidR="005712DF" w14:paraId="243C53A1" w14:textId="77777777" w:rsidTr="00A13B1C">
        <w:tc>
          <w:tcPr>
            <w:tcW w:w="15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465299B0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lastRenderedPageBreak/>
              <w:t>Rozdział II.5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69DED272" w14:textId="77777777" w:rsidR="005712DF" w:rsidRDefault="005712DF" w:rsidP="00A13B1C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Szpitalny System Informatyczny</w:t>
            </w:r>
          </w:p>
        </w:tc>
      </w:tr>
      <w:tr w:rsidR="005712DF" w14:paraId="5D96693E" w14:textId="77777777" w:rsidTr="00A13B1C">
        <w:tc>
          <w:tcPr>
            <w:tcW w:w="159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396116C3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II.1.4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5CB3176C" w14:textId="4429D584" w:rsidR="005712DF" w:rsidRPr="004507CE" w:rsidRDefault="005712DF" w:rsidP="00A13B1C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004507CE">
              <w:rPr>
                <w:rFonts w:ascii="Calibri" w:eastAsia="Calibri" w:hAnsi="Calibri" w:cs="Calibri"/>
                <w:color w:val="000000" w:themeColor="text1"/>
              </w:rPr>
              <w:t>Rozbudowa funkcjonalności posiadanego</w:t>
            </w:r>
            <w:r w:rsidR="00794BAC" w:rsidRPr="004507CE">
              <w:rPr>
                <w:rFonts w:ascii="Calibri" w:eastAsia="Calibri" w:hAnsi="Calibri" w:cs="Calibri"/>
                <w:color w:val="000000" w:themeColor="text1"/>
              </w:rPr>
              <w:t xml:space="preserve"> HIS,RIS-PACS,LIS,</w:t>
            </w:r>
            <w:r w:rsidRPr="004507CE">
              <w:rPr>
                <w:rFonts w:ascii="Calibri" w:eastAsia="Calibri" w:hAnsi="Calibri" w:cs="Calibri"/>
                <w:color w:val="000000" w:themeColor="text1"/>
              </w:rPr>
              <w:t xml:space="preserve"> modułu Bloku Operacyjnego o możliwość współpracy i wymiany danych z innymi modułami ZSI</w:t>
            </w:r>
            <w:r w:rsidR="00794BAC" w:rsidRPr="004507CE">
              <w:rPr>
                <w:rFonts w:ascii="Calibri" w:eastAsia="Calibri" w:hAnsi="Calibri" w:cs="Calibri"/>
                <w:color w:val="000000" w:themeColor="text1"/>
              </w:rPr>
              <w:t xml:space="preserve"> o komponenty niezbędne do integracji z MSIM w zakresie realizowanych w projekcie ,  </w:t>
            </w:r>
            <w:r w:rsidRPr="004507CE">
              <w:rPr>
                <w:rFonts w:ascii="Calibri" w:eastAsia="Calibri" w:hAnsi="Calibri" w:cs="Calibri"/>
                <w:color w:val="000000" w:themeColor="text1"/>
              </w:rPr>
              <w:t>. Zapewnienie 60 miesięcy nadzoru autorskiego wraz z serwisem technicznym;</w:t>
            </w:r>
          </w:p>
        </w:tc>
      </w:tr>
      <w:tr w:rsidR="005712DF" w14:paraId="6B86A61C" w14:textId="77777777" w:rsidTr="00A13B1C">
        <w:tc>
          <w:tcPr>
            <w:tcW w:w="159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6E5055A6" w14:textId="77777777" w:rsidR="005712DF" w:rsidRDefault="005712DF" w:rsidP="00A13B1C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1AF2B140" w14:textId="77777777" w:rsidR="005712DF" w:rsidRPr="004507CE" w:rsidRDefault="005712DF" w:rsidP="00A13B1C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4507CE">
              <w:rPr>
                <w:rFonts w:ascii="Calibri" w:eastAsia="Calibri" w:hAnsi="Calibri" w:cs="Calibri"/>
                <w:color w:val="000000" w:themeColor="text1"/>
              </w:rPr>
              <w:t>Dostawa licencji i wdrożenie e-usług.  Zapewnienie 60 miesięcy nadzoru autorskiego wraz z serwisem technicznym;</w:t>
            </w:r>
          </w:p>
        </w:tc>
      </w:tr>
      <w:tr w:rsidR="005712DF" w14:paraId="55E768E8" w14:textId="77777777" w:rsidTr="00A13B1C">
        <w:tc>
          <w:tcPr>
            <w:tcW w:w="159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279F736A" w14:textId="77777777" w:rsidR="005712DF" w:rsidRDefault="005712DF" w:rsidP="00A13B1C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2B1B6B12" w14:textId="77777777" w:rsidR="005712DF" w:rsidRPr="004507CE" w:rsidRDefault="005712DF" w:rsidP="00A13B1C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4507CE">
              <w:rPr>
                <w:rFonts w:ascii="Calibri" w:eastAsia="Calibri" w:hAnsi="Calibri" w:cs="Calibri"/>
                <w:color w:val="000000" w:themeColor="text1"/>
              </w:rPr>
              <w:t>Dostawa licencji na interfejs integracyjny z zewnętrznymi systemami wraz z wdrożeniem. Zapewnienie 60 miesięcy nadzoru autorskiego wraz z serwisem technicznym;</w:t>
            </w:r>
          </w:p>
        </w:tc>
      </w:tr>
      <w:tr w:rsidR="005712DF" w14:paraId="6FB2C5CD" w14:textId="77777777" w:rsidTr="00A13B1C">
        <w:tc>
          <w:tcPr>
            <w:tcW w:w="159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29B05E2E" w14:textId="77777777" w:rsidR="005712DF" w:rsidRDefault="005712DF" w:rsidP="00A13B1C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6E19D2A4" w14:textId="4636C423" w:rsidR="005712DF" w:rsidRPr="004507CE" w:rsidRDefault="005712DF" w:rsidP="00A13B1C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004507CE">
              <w:rPr>
                <w:rFonts w:ascii="Calibri" w:eastAsia="Calibri" w:hAnsi="Calibri" w:cs="Calibri"/>
                <w:color w:val="000000" w:themeColor="text1"/>
              </w:rPr>
              <w:t>Prace uzupełniające i dostosowawcze w zakresie bazy danych</w:t>
            </w:r>
            <w:r w:rsidR="00794BAC" w:rsidRPr="004507CE">
              <w:rPr>
                <w:rFonts w:ascii="Calibri" w:eastAsia="Calibri" w:hAnsi="Calibri" w:cs="Calibri"/>
                <w:color w:val="000000" w:themeColor="text1"/>
              </w:rPr>
              <w:t xml:space="preserve"> i w/w systemów</w:t>
            </w:r>
            <w:r w:rsidRPr="004507CE">
              <w:rPr>
                <w:rFonts w:ascii="Calibri" w:eastAsia="Calibri" w:hAnsi="Calibri" w:cs="Calibri"/>
                <w:color w:val="000000" w:themeColor="text1"/>
              </w:rPr>
              <w:t xml:space="preserve"> przez okres 60 miesięcy</w:t>
            </w:r>
            <w:r w:rsidR="00794BAC" w:rsidRPr="004507C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</w:tr>
    </w:tbl>
    <w:p w14:paraId="385B3CCA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1F37D9D7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3CACD962" w14:textId="77777777" w:rsidR="005712DF" w:rsidRDefault="005712DF" w:rsidP="005712DF">
      <w:pPr>
        <w:numPr>
          <w:ilvl w:val="0"/>
          <w:numId w:val="10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Zadanie 2. Integracja z Małopolskim Systemem Informacji Medycznej MSIM</w:t>
      </w:r>
    </w:p>
    <w:tbl>
      <w:tblPr>
        <w:tblW w:w="0" w:type="auto"/>
        <w:tblInd w:w="4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1"/>
        <w:gridCol w:w="5584"/>
        <w:gridCol w:w="1406"/>
      </w:tblGrid>
      <w:tr w:rsidR="005712DF" w14:paraId="11EFF27C" w14:textId="77777777" w:rsidTr="00A13B1C">
        <w:tc>
          <w:tcPr>
            <w:tcW w:w="1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4E1C5AFE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Poz. SOPZ</w:t>
            </w:r>
          </w:p>
        </w:tc>
        <w:tc>
          <w:tcPr>
            <w:tcW w:w="5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30DBACAC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Opis</w:t>
            </w:r>
          </w:p>
        </w:tc>
        <w:tc>
          <w:tcPr>
            <w:tcW w:w="1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767C199F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 xml:space="preserve">Ilość </w:t>
            </w:r>
          </w:p>
        </w:tc>
      </w:tr>
      <w:tr w:rsidR="005712DF" w14:paraId="5EB0599E" w14:textId="77777777" w:rsidTr="00A13B1C">
        <w:tc>
          <w:tcPr>
            <w:tcW w:w="1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center"/>
          </w:tcPr>
          <w:p w14:paraId="3D362D21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Rozdział II.9</w:t>
            </w:r>
          </w:p>
        </w:tc>
        <w:tc>
          <w:tcPr>
            <w:tcW w:w="5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center"/>
          </w:tcPr>
          <w:p w14:paraId="626E19A9" w14:textId="77777777" w:rsidR="005712DF" w:rsidRDefault="005712DF" w:rsidP="00A13B1C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integracja</w:t>
            </w:r>
          </w:p>
        </w:tc>
        <w:tc>
          <w:tcPr>
            <w:tcW w:w="1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34DB5DF5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aps/>
              </w:rPr>
              <w:t> </w:t>
            </w:r>
          </w:p>
        </w:tc>
      </w:tr>
      <w:tr w:rsidR="005712DF" w14:paraId="1836F942" w14:textId="77777777" w:rsidTr="00A13B1C">
        <w:tc>
          <w:tcPr>
            <w:tcW w:w="1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2E6AE588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II.2.1</w:t>
            </w:r>
          </w:p>
        </w:tc>
        <w:tc>
          <w:tcPr>
            <w:tcW w:w="5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55F451CB" w14:textId="77777777" w:rsidR="005712DF" w:rsidRDefault="005712DF" w:rsidP="00A13B1C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Integracja z MSIM</w:t>
            </w:r>
          </w:p>
          <w:p w14:paraId="18F2CC37" w14:textId="77777777" w:rsidR="005712DF" w:rsidRDefault="005712DF" w:rsidP="00A13B1C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Zapewnienie 60 miesięcy nadzoru autorskiego wraz z serwisem technicznym; </w:t>
            </w:r>
          </w:p>
        </w:tc>
        <w:tc>
          <w:tcPr>
            <w:tcW w:w="1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359109EF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</w:tr>
    </w:tbl>
    <w:p w14:paraId="10050DE1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2CF22D5B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61C2D3DF" w14:textId="77777777" w:rsidR="005712DF" w:rsidRDefault="005712DF" w:rsidP="005712DF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Przedmiot zamówienia musi być dostarczany, wdrożony i zainstalowany w całości do siedziby Zamawiającego. </w:t>
      </w:r>
    </w:p>
    <w:p w14:paraId="0A470DB9" w14:textId="77777777" w:rsidR="005712DF" w:rsidRDefault="005712DF" w:rsidP="005712DF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Wszystkie dostarczane:</w:t>
      </w:r>
    </w:p>
    <w:p w14:paraId="62E62169" w14:textId="77777777" w:rsidR="005712DF" w:rsidRDefault="005712DF" w:rsidP="005712DF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Produkty (rozumiane jako elementarny efekt działań/prac/dostaw objętych całym zakresem Przedmiotu Zamówienia wykonywanych przez Wykonawcę podczas realizacji Umowy </w:t>
      </w:r>
      <w:r>
        <w:rPr>
          <w:rFonts w:ascii="Calibri" w:eastAsia="Calibri" w:hAnsi="Calibri" w:cs="Calibri"/>
        </w:rPr>
        <w:br/>
        <w:t>w poszczególnych Etapach).</w:t>
      </w:r>
    </w:p>
    <w:p w14:paraId="319CA39E" w14:textId="77777777" w:rsidR="005712DF" w:rsidRDefault="005712DF" w:rsidP="005712DF">
      <w:pPr>
        <w:numPr>
          <w:ilvl w:val="0"/>
          <w:numId w:val="11"/>
        </w:numPr>
        <w:spacing w:after="0" w:line="360" w:lineRule="auto"/>
        <w:ind w:left="709" w:hanging="283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Komponenty (</w:t>
      </w:r>
      <w:r>
        <w:rPr>
          <w:rFonts w:ascii="Calibri" w:eastAsia="Calibri" w:hAnsi="Calibri" w:cs="Calibri"/>
          <w:color w:val="00000A"/>
        </w:rPr>
        <w:t>rozumiane jako integralna część dostawy i wdrożenia Przedmiotu Zamówienia, składający się przynajmniej z jednego Produktu lub wielu Produktów powiązanych ze sobą merytorycznie)</w:t>
      </w:r>
      <w:r>
        <w:rPr>
          <w:rFonts w:ascii="Calibri" w:eastAsia="Calibri" w:hAnsi="Calibri" w:cs="Calibri"/>
        </w:rPr>
        <w:t xml:space="preserve"> podlegają usługom projektowania, dostaw, instalacji, konfiguracji i wdrożenia.</w:t>
      </w:r>
    </w:p>
    <w:p w14:paraId="613DC282" w14:textId="77777777" w:rsidR="005712DF" w:rsidRDefault="005712DF" w:rsidP="005712DF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Usługi projektowania, instalacji, konfiguracji i wdrożenia Wykonawca przeprowadzi zgodnie </w:t>
      </w:r>
      <w:r>
        <w:rPr>
          <w:rFonts w:ascii="Calibri" w:eastAsia="Calibri" w:hAnsi="Calibri" w:cs="Calibri"/>
        </w:rPr>
        <w:br/>
        <w:t>z zapisami niniejszego SOPZ w uzgodnieniu z Zamawiającym, zgodnie z obowiązującymi przepisami, zasadami wykonywania projektów teleinformatycznych oraz najlepszymi praktykami w ich realizacji.</w:t>
      </w:r>
    </w:p>
    <w:p w14:paraId="195BD477" w14:textId="77777777" w:rsidR="005712DF" w:rsidRDefault="005712DF" w:rsidP="005712DF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jest zobowiązany do realizacji Przedmiotu Zamówienia zgodnie z zasadami</w:t>
      </w:r>
      <w:r>
        <w:rPr>
          <w:rFonts w:ascii="Calibri" w:eastAsia="Calibri" w:hAnsi="Calibri" w:cs="Calibri"/>
        </w:rPr>
        <w:br/>
        <w:t xml:space="preserve">i wytycznymi Zamawiającego, zapisami SOPZ oraz Umowy. </w:t>
      </w:r>
    </w:p>
    <w:p w14:paraId="72F28789" w14:textId="2F651AF1" w:rsidR="005712DF" w:rsidRDefault="005712DF" w:rsidP="005712DF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Zamawiający wymaga, aby zaoferowane rozwiązanie (system) było rozwiązaniem istniejącym, działającym, gotowym do wdrożenia i zapewniającym realizację wszystkich wymaganych</w:t>
      </w:r>
      <w:r>
        <w:rPr>
          <w:rFonts w:ascii="Calibri" w:eastAsia="Calibri" w:hAnsi="Calibri" w:cs="Calibri"/>
        </w:rPr>
        <w:br/>
        <w:t>w SWZ (w szczególności SOPZ) funkcjonalności na dzień składania ofert i nie może być w fazie opracowywania, budowy, testów, projektowania itp.</w:t>
      </w:r>
    </w:p>
    <w:p w14:paraId="010BF40A" w14:textId="77777777" w:rsidR="00794BAC" w:rsidRPr="004507CE" w:rsidRDefault="00794BAC" w:rsidP="00794BAC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Wykonawca musi dostarczyć wszelkie urządzenia, licencje, które są niezbędne do kompletnego przeprowadzenia integracji z Platformą Regionalną MSIM. W przypadku, gdy w trakcie integracji Przedmiotu Zamówienia okaże się, że brakuje jakiegokolwiek komponentu Wykonawca dostarczy je na własny koszt. </w:t>
      </w:r>
    </w:p>
    <w:p w14:paraId="54C768CA" w14:textId="77777777" w:rsidR="00794BAC" w:rsidRDefault="00794BAC" w:rsidP="00794BAC">
      <w:pPr>
        <w:spacing w:after="0" w:line="360" w:lineRule="auto"/>
        <w:ind w:left="720"/>
        <w:jc w:val="both"/>
        <w:rPr>
          <w:rFonts w:ascii="Calibri" w:eastAsia="Calibri" w:hAnsi="Calibri" w:cs="Calibri"/>
        </w:rPr>
      </w:pPr>
    </w:p>
    <w:p w14:paraId="5D467659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  <w:color w:val="00000A"/>
        </w:rPr>
      </w:pPr>
    </w:p>
    <w:p w14:paraId="73371D9A" w14:textId="77777777" w:rsidR="005712DF" w:rsidRDefault="005712DF" w:rsidP="005712DF">
      <w:pPr>
        <w:keepNext/>
        <w:keepLines/>
        <w:numPr>
          <w:ilvl w:val="0"/>
          <w:numId w:val="12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color w:val="000000"/>
          <w:sz w:val="28"/>
        </w:rPr>
      </w:pPr>
      <w:r>
        <w:rPr>
          <w:rFonts w:ascii="Calibri" w:eastAsia="Calibri" w:hAnsi="Calibri" w:cs="Calibri"/>
          <w:b/>
          <w:color w:val="000000"/>
          <w:sz w:val="28"/>
        </w:rPr>
        <w:t>Termin realizacji Przedmiotu Zamówienia</w:t>
      </w:r>
    </w:p>
    <w:p w14:paraId="2477A504" w14:textId="77777777" w:rsidR="005712DF" w:rsidRDefault="005712DF" w:rsidP="005712DF">
      <w:pPr>
        <w:suppressAutoHyphens/>
        <w:spacing w:after="200" w:line="360" w:lineRule="auto"/>
        <w:rPr>
          <w:rFonts w:ascii="Calibri" w:eastAsia="Calibri" w:hAnsi="Calibri" w:cs="Calibri"/>
          <w:shd w:val="clear" w:color="auto" w:fill="FFFFFF"/>
        </w:rPr>
      </w:pPr>
      <w:r>
        <w:rPr>
          <w:rFonts w:ascii="Calibri" w:eastAsia="Calibri" w:hAnsi="Calibri" w:cs="Calibri"/>
          <w:shd w:val="clear" w:color="auto" w:fill="FFFFFF"/>
        </w:rPr>
        <w:t xml:space="preserve">Dostawę licencji oprogramowania HIS wraz z wdrożeniem i uruchomieniem należy wykonać w terminie do 4 miesięcy od daty zawarcia umowy. </w:t>
      </w:r>
    </w:p>
    <w:p w14:paraId="064B3751" w14:textId="77777777" w:rsidR="0080394F" w:rsidRPr="0080394F" w:rsidRDefault="005712DF" w:rsidP="005712DF">
      <w:pPr>
        <w:suppressAutoHyphens/>
        <w:spacing w:after="200" w:line="360" w:lineRule="auto"/>
        <w:rPr>
          <w:rFonts w:ascii="Calibri" w:eastAsia="Calibri" w:hAnsi="Calibri" w:cs="Calibri"/>
          <w:highlight w:val="red"/>
          <w:shd w:val="clear" w:color="auto" w:fill="FFFFFF"/>
        </w:rPr>
      </w:pPr>
      <w:r w:rsidRPr="0080394F">
        <w:rPr>
          <w:rFonts w:ascii="Calibri" w:eastAsia="Calibri" w:hAnsi="Calibri" w:cs="Calibri"/>
          <w:highlight w:val="red"/>
          <w:shd w:val="clear" w:color="auto" w:fill="FFFFFF"/>
        </w:rPr>
        <w:t>Integrację z Platformą Regionalną należy wykonać w terminie do 6 miesięcy</w:t>
      </w:r>
      <w:r w:rsidR="0080394F" w:rsidRPr="0080394F">
        <w:rPr>
          <w:rFonts w:ascii="Calibri" w:eastAsia="Calibri" w:hAnsi="Calibri" w:cs="Calibri"/>
          <w:highlight w:val="red"/>
          <w:shd w:val="clear" w:color="auto" w:fill="FFFFFF"/>
        </w:rPr>
        <w:t>:</w:t>
      </w:r>
    </w:p>
    <w:p w14:paraId="379AB99B" w14:textId="77777777" w:rsidR="0080394F" w:rsidRPr="0080394F" w:rsidRDefault="0080394F" w:rsidP="0080394F">
      <w:pPr>
        <w:suppressAutoHyphens/>
        <w:spacing w:after="200" w:line="360" w:lineRule="auto"/>
        <w:rPr>
          <w:rFonts w:ascii="Calibri" w:eastAsia="Calibri" w:hAnsi="Calibri" w:cs="Calibri"/>
          <w:highlight w:val="red"/>
          <w:shd w:val="clear" w:color="auto" w:fill="FFFFFF"/>
        </w:rPr>
      </w:pPr>
      <w:r w:rsidRPr="0080394F">
        <w:rPr>
          <w:rFonts w:ascii="Calibri" w:eastAsia="Calibri" w:hAnsi="Calibri" w:cs="Calibri"/>
          <w:highlight w:val="red"/>
          <w:shd w:val="clear" w:color="auto" w:fill="FFFFFF"/>
        </w:rPr>
        <w:t>a.</w:t>
      </w:r>
      <w:r w:rsidRPr="0080394F">
        <w:rPr>
          <w:rFonts w:ascii="Calibri" w:eastAsia="Calibri" w:hAnsi="Calibri" w:cs="Calibri"/>
          <w:highlight w:val="red"/>
          <w:shd w:val="clear" w:color="auto" w:fill="FFFFFF"/>
        </w:rPr>
        <w:tab/>
        <w:t xml:space="preserve">w przypadku wykonania Platformy Regionalnej </w:t>
      </w:r>
      <w:proofErr w:type="spellStart"/>
      <w:r w:rsidRPr="0080394F">
        <w:rPr>
          <w:rFonts w:ascii="Calibri" w:eastAsia="Calibri" w:hAnsi="Calibri" w:cs="Calibri"/>
          <w:highlight w:val="red"/>
          <w:shd w:val="clear" w:color="auto" w:fill="FFFFFF"/>
        </w:rPr>
        <w:t>MSiM</w:t>
      </w:r>
      <w:proofErr w:type="spellEnd"/>
      <w:r w:rsidRPr="0080394F">
        <w:rPr>
          <w:rFonts w:ascii="Calibri" w:eastAsia="Calibri" w:hAnsi="Calibri" w:cs="Calibri"/>
          <w:highlight w:val="red"/>
          <w:shd w:val="clear" w:color="auto" w:fill="FFFFFF"/>
        </w:rPr>
        <w:t xml:space="preserve"> przed zawarciem Umowy – od dnia zawarcia Umowy;</w:t>
      </w:r>
    </w:p>
    <w:p w14:paraId="45CF4A32" w14:textId="77777777" w:rsidR="0080394F" w:rsidRPr="0080394F" w:rsidRDefault="0080394F" w:rsidP="0080394F">
      <w:pPr>
        <w:suppressAutoHyphens/>
        <w:spacing w:after="200" w:line="360" w:lineRule="auto"/>
        <w:rPr>
          <w:rFonts w:ascii="Calibri" w:eastAsia="Calibri" w:hAnsi="Calibri" w:cs="Calibri"/>
          <w:highlight w:val="red"/>
          <w:shd w:val="clear" w:color="auto" w:fill="FFFFFF"/>
        </w:rPr>
      </w:pPr>
      <w:r w:rsidRPr="0080394F">
        <w:rPr>
          <w:rFonts w:ascii="Calibri" w:eastAsia="Calibri" w:hAnsi="Calibri" w:cs="Calibri"/>
          <w:highlight w:val="red"/>
          <w:shd w:val="clear" w:color="auto" w:fill="FFFFFF"/>
        </w:rPr>
        <w:t>b.</w:t>
      </w:r>
      <w:r w:rsidRPr="0080394F">
        <w:rPr>
          <w:rFonts w:ascii="Calibri" w:eastAsia="Calibri" w:hAnsi="Calibri" w:cs="Calibri"/>
          <w:highlight w:val="red"/>
          <w:shd w:val="clear" w:color="auto" w:fill="FFFFFF"/>
        </w:rPr>
        <w:tab/>
        <w:t xml:space="preserve">w przypadku wykonania Platformy Regionalnej </w:t>
      </w:r>
      <w:proofErr w:type="spellStart"/>
      <w:r w:rsidRPr="0080394F">
        <w:rPr>
          <w:rFonts w:ascii="Calibri" w:eastAsia="Calibri" w:hAnsi="Calibri" w:cs="Calibri"/>
          <w:highlight w:val="red"/>
          <w:shd w:val="clear" w:color="auto" w:fill="FFFFFF"/>
        </w:rPr>
        <w:t>MSiM</w:t>
      </w:r>
      <w:proofErr w:type="spellEnd"/>
      <w:r w:rsidRPr="0080394F">
        <w:rPr>
          <w:rFonts w:ascii="Calibri" w:eastAsia="Calibri" w:hAnsi="Calibri" w:cs="Calibri"/>
          <w:highlight w:val="red"/>
          <w:shd w:val="clear" w:color="auto" w:fill="FFFFFF"/>
        </w:rPr>
        <w:t xml:space="preserve"> po zawarciu Umowy – od daty wykonania Platformy Regionalnej </w:t>
      </w:r>
      <w:proofErr w:type="spellStart"/>
      <w:r w:rsidRPr="0080394F">
        <w:rPr>
          <w:rFonts w:ascii="Calibri" w:eastAsia="Calibri" w:hAnsi="Calibri" w:cs="Calibri"/>
          <w:highlight w:val="red"/>
          <w:shd w:val="clear" w:color="auto" w:fill="FFFFFF"/>
        </w:rPr>
        <w:t>MSiM</w:t>
      </w:r>
      <w:proofErr w:type="spellEnd"/>
      <w:r w:rsidRPr="0080394F">
        <w:rPr>
          <w:rFonts w:ascii="Calibri" w:eastAsia="Calibri" w:hAnsi="Calibri" w:cs="Calibri"/>
          <w:highlight w:val="red"/>
          <w:shd w:val="clear" w:color="auto" w:fill="FFFFFF"/>
        </w:rPr>
        <w:t>;</w:t>
      </w:r>
    </w:p>
    <w:p w14:paraId="1D025EE6" w14:textId="4F5F5C72" w:rsidR="005712DF" w:rsidRPr="0080394F" w:rsidRDefault="0080394F" w:rsidP="005712DF">
      <w:pPr>
        <w:suppressAutoHyphens/>
        <w:spacing w:after="200" w:line="360" w:lineRule="auto"/>
        <w:rPr>
          <w:rFonts w:ascii="Calibri" w:eastAsia="Calibri" w:hAnsi="Calibri" w:cs="Calibri"/>
          <w:shd w:val="clear" w:color="auto" w:fill="FFFFFF"/>
        </w:rPr>
      </w:pPr>
      <w:r w:rsidRPr="0080394F">
        <w:rPr>
          <w:rFonts w:ascii="Calibri" w:eastAsia="Calibri" w:hAnsi="Calibri" w:cs="Calibri"/>
          <w:highlight w:val="red"/>
          <w:shd w:val="clear" w:color="auto" w:fill="FFFFFF"/>
        </w:rPr>
        <w:t>c.</w:t>
      </w:r>
      <w:r w:rsidRPr="0080394F">
        <w:rPr>
          <w:rFonts w:ascii="Calibri" w:eastAsia="Calibri" w:hAnsi="Calibri" w:cs="Calibri"/>
          <w:highlight w:val="red"/>
          <w:shd w:val="clear" w:color="auto" w:fill="FFFFFF"/>
        </w:rPr>
        <w:tab/>
        <w:t>w każdym przypadku nie później niż do dnia 30 września 2023 r.</w:t>
      </w:r>
    </w:p>
    <w:p w14:paraId="795FB6CC" w14:textId="60779226" w:rsidR="00BB1C3F" w:rsidRPr="00BB1C3F" w:rsidRDefault="00BB1C3F" w:rsidP="00BB1C3F">
      <w:pPr>
        <w:suppressAutoHyphens/>
        <w:spacing w:after="200" w:line="360" w:lineRule="auto"/>
        <w:rPr>
          <w:rFonts w:ascii="Calibri" w:eastAsia="Calibri" w:hAnsi="Calibri" w:cs="Calibri"/>
          <w:shd w:val="clear" w:color="auto" w:fill="FFFFFF"/>
        </w:rPr>
      </w:pPr>
      <w:r w:rsidRPr="00092215">
        <w:rPr>
          <w:rFonts w:ascii="Calibri" w:eastAsia="Calibri" w:hAnsi="Calibri" w:cs="Calibri"/>
          <w:highlight w:val="red"/>
          <w:shd w:val="clear" w:color="auto" w:fill="FFFFFF"/>
        </w:rPr>
        <w:t xml:space="preserve">Zamawiający, zgodnie z art. 455 ust. 1 pkt. 1 ustawy Prawo Zamówień Publicznych dopuszcza możliwość zmiany postanowień Umowy w stosunku do treści oferty, na podstawie której dokonano wyboru Dostawcy w zakresie zmiany terminu realizacji Umowy, o którym mowa w § 8 ust.2 </w:t>
      </w:r>
      <w:r w:rsidR="0080394F">
        <w:rPr>
          <w:rFonts w:ascii="Calibri" w:eastAsia="Calibri" w:hAnsi="Calibri" w:cs="Calibri"/>
          <w:highlight w:val="red"/>
          <w:shd w:val="clear" w:color="auto" w:fill="FFFFFF"/>
        </w:rPr>
        <w:t xml:space="preserve">pkt 2) </w:t>
      </w:r>
      <w:r w:rsidRPr="00092215">
        <w:rPr>
          <w:rFonts w:ascii="Calibri" w:eastAsia="Calibri" w:hAnsi="Calibri" w:cs="Calibri"/>
          <w:highlight w:val="red"/>
          <w:shd w:val="clear" w:color="auto" w:fill="FFFFFF"/>
        </w:rPr>
        <w:t>Umowy, w przypadku wydłużenia przez Lidera (Urząd Marszałkowski Województwa Małopolskiego) terminu rozliczenia projektu MSI</w:t>
      </w:r>
      <w:r w:rsidRPr="0080394F">
        <w:rPr>
          <w:rFonts w:ascii="Calibri" w:eastAsia="Calibri" w:hAnsi="Calibri" w:cs="Calibri"/>
          <w:highlight w:val="red"/>
          <w:shd w:val="clear" w:color="auto" w:fill="FFFFFF"/>
        </w:rPr>
        <w:t>M</w:t>
      </w:r>
      <w:r w:rsidR="0080394F" w:rsidRPr="0080394F">
        <w:rPr>
          <w:rFonts w:ascii="Calibri" w:eastAsia="Calibri" w:hAnsi="Calibri" w:cs="Calibri"/>
          <w:highlight w:val="red"/>
          <w:shd w:val="clear" w:color="auto" w:fill="FFFFFF"/>
        </w:rPr>
        <w:t xml:space="preserve"> (dotyczy grupy 2)</w:t>
      </w:r>
      <w:r w:rsidRPr="0080394F">
        <w:rPr>
          <w:rFonts w:ascii="Calibri" w:eastAsia="Calibri" w:hAnsi="Calibri" w:cs="Calibri"/>
          <w:highlight w:val="red"/>
          <w:shd w:val="clear" w:color="auto" w:fill="FFFFFF"/>
        </w:rPr>
        <w:t>.</w:t>
      </w:r>
      <w:r w:rsidR="0080394F" w:rsidRPr="0080394F">
        <w:rPr>
          <w:rFonts w:ascii="Calibri" w:eastAsia="Calibri" w:hAnsi="Calibri" w:cs="Calibri"/>
          <w:highlight w:val="red"/>
          <w:shd w:val="clear" w:color="auto" w:fill="FFFFFF"/>
        </w:rPr>
        <w:t xml:space="preserve"> Zmiana terminu, o której mowa w zdaniu poprzedzającym, nie może prowadzić do wydłużenia terminu zadeklarowanego przez Wykonawcę w toku postępowania przetargowego</w:t>
      </w:r>
      <w:r w:rsidR="0080394F">
        <w:rPr>
          <w:rFonts w:ascii="Calibri" w:eastAsia="Calibri" w:hAnsi="Calibri" w:cs="Calibri"/>
          <w:shd w:val="clear" w:color="auto" w:fill="FFFFFF"/>
        </w:rPr>
        <w:t xml:space="preserve"> </w:t>
      </w:r>
    </w:p>
    <w:p w14:paraId="28ED29A0" w14:textId="77777777" w:rsidR="00BB1C3F" w:rsidRDefault="00BB1C3F" w:rsidP="005712DF">
      <w:pPr>
        <w:suppressAutoHyphens/>
        <w:spacing w:after="200" w:line="360" w:lineRule="auto"/>
        <w:rPr>
          <w:rFonts w:ascii="Calibri" w:eastAsia="Calibri" w:hAnsi="Calibri" w:cs="Calibri"/>
          <w:shd w:val="clear" w:color="auto" w:fill="FFFFFF"/>
        </w:rPr>
      </w:pPr>
    </w:p>
    <w:p w14:paraId="7EFF6C3A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27E7E2A2" w14:textId="77777777" w:rsidR="005712DF" w:rsidRDefault="005712DF" w:rsidP="005712DF">
      <w:pPr>
        <w:keepNext/>
        <w:keepLines/>
        <w:numPr>
          <w:ilvl w:val="0"/>
          <w:numId w:val="13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color w:val="000000"/>
          <w:sz w:val="28"/>
        </w:rPr>
      </w:pPr>
      <w:r>
        <w:rPr>
          <w:rFonts w:ascii="Calibri" w:eastAsia="Calibri" w:hAnsi="Calibri" w:cs="Calibri"/>
          <w:b/>
          <w:color w:val="000000"/>
          <w:sz w:val="28"/>
        </w:rPr>
        <w:lastRenderedPageBreak/>
        <w:t>Organizacja wdrożenia</w:t>
      </w:r>
    </w:p>
    <w:p w14:paraId="05EE3A8B" w14:textId="77777777" w:rsidR="005712DF" w:rsidRDefault="005712DF" w:rsidP="005712DF">
      <w:pPr>
        <w:keepNext/>
        <w:keepLines/>
        <w:numPr>
          <w:ilvl w:val="0"/>
          <w:numId w:val="13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>Założenia podstawowe</w:t>
      </w:r>
    </w:p>
    <w:p w14:paraId="1F48AA3C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Przedmiot Zamówienia będzie realizowany w oparciu o zdefiniowany uprzednio przez Wykonawcę i zaakceptowany Harmonogram wdrożenia, który powinien być uzgodniony i zaakceptowany przez Zamawiającego oraz odpowiednio utrzymywany w toku realizacji Przedmiotu Zamówienia. </w:t>
      </w:r>
    </w:p>
    <w:p w14:paraId="41B77B11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w Harmonogramie wdrożenia musi uwzględnić w szczególności podział na zadania takie jak projektowanie, dostawy, usługi instalacji/konfiguracji, testowanie, wdrożenie i odbiory.</w:t>
      </w:r>
    </w:p>
    <w:p w14:paraId="36F908A7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Wykonawca umożliwi Zamawiającemu udział we wszystkich pracach realizowanych przez Wykonawcę w ramach realizacji Przedmiotu Zamówienia (m. in. w czasie projektowania, dostawach, instalacji/budowie, konfiguracji i wdrożeniu i testowaniu). </w:t>
      </w:r>
    </w:p>
    <w:p w14:paraId="0ACDC178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Wykonawca zobowiązany jest do udziału w cyklicznych naradach przeglądu prac realizowanych zdalnie lub w siedzibie Zamawiającego. Zamawiający przewiduje częstotliwość narad maksymalnie raz na miesiąc, chyba że, nadzwyczajna sytuacja w realizacji przedmiotu umowy wymagała będzie częstszych spotkań. </w:t>
      </w:r>
    </w:p>
    <w:p w14:paraId="1283C10F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zobowiązany jest przeprowadzić dostawy Przedmiotu Zamówienia w dokładnych terminach i godzinach uzgodnionych z Zamawiającym.</w:t>
      </w:r>
    </w:p>
    <w:p w14:paraId="63921338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Wdrożenie należy rozumieć jako szereg uporządkowanych i zorganizowanych działań mających na celu wykonanie Przedmiotu Zamówienia. </w:t>
      </w:r>
    </w:p>
    <w:p w14:paraId="75F84314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Wdrożenie będzie realizowane w ramach powołanych do tego celu struktur organizacyjnych po stronie Wykonawcy. </w:t>
      </w:r>
    </w:p>
    <w:p w14:paraId="50323A25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W ramach wdrożenia Wykonawca przygotuje informacje na temat struktury organizacyjnej Zespołu Wykonawcy zajmującą się realizacją Przedmiotu Zamówienia, w ramach której muszą zostać powołane minimum następujące role:</w:t>
      </w:r>
    </w:p>
    <w:p w14:paraId="31ED7C3A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Kierownik Projektu ze strony Wykonawcy,</w:t>
      </w:r>
    </w:p>
    <w:p w14:paraId="7EC38E4A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Zespół Wdrożeniowy ze strony Wykonawcy</w:t>
      </w:r>
    </w:p>
    <w:p w14:paraId="2F36A931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Wdrożenie, z zastrzeżeniami wskazanymi poniżej, w punktach muszą realizować osoby wymienione w ofercie Wykonawcy, przy czym:</w:t>
      </w:r>
    </w:p>
    <w:p w14:paraId="5F057D76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Osoby Zespołu Wykonawcy muszą być dyspozycyjne w trakcie wykonywania prac,</w:t>
      </w:r>
    </w:p>
    <w:p w14:paraId="70AB0EB3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przekaże Zamawiającemu wykaz numerów telefonów kontaktowych do kluczowych osób biorących udział w realizacji Przedmiotu Zamówienia po stronie Wykonawcy,</w:t>
      </w:r>
    </w:p>
    <w:p w14:paraId="6D5FEC60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Wykonawca zorganizuje prace tak, aby w maksymalnym stopniu nie zakłócać ciągłości funkcjonowania prac u Zamawiającego.</w:t>
      </w:r>
    </w:p>
    <w:p w14:paraId="13FC08C0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Obiekty podlegające inwestycji (obiekty służby zdrowia w których świadczone są usługi medyczne) są użytkowane w trybie ciągłym w czasie godzin pracy przez cały okres wykonywania Przedmiotu Zamówienia, co może powodować utrudnienia w miejscu prowadzenia prac. Nie ma możliwości całkowitego wyłączenia i zamknięcia w/w obiektów lub ich części na czas realizacji Przedmiotu Zamówienia. Poszczególne prace będą realizowane etapowo, tak aby zachować ciągłość świadczenia usług medycznych.</w:t>
      </w:r>
    </w:p>
    <w:p w14:paraId="46E87A8D" w14:textId="77777777" w:rsidR="005712DF" w:rsidRDefault="005712DF" w:rsidP="005712DF">
      <w:pPr>
        <w:numPr>
          <w:ilvl w:val="0"/>
          <w:numId w:val="13"/>
        </w:numPr>
        <w:spacing w:after="15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Wykonawca musi uwzględnić, że wszystkie prace wykonywane będą w użytkowanych obiektach przy dużym ruchu pracowników i chorych, tzn. organizacja prac powinna przede wszystkim zapewniać bezpieczeństwo przebywających w oddziałach pracowników i chorych oraz zachowanie ciszy nocnej w godzinach właściwych dla Zamawiającego. </w:t>
      </w:r>
    </w:p>
    <w:p w14:paraId="5FB25407" w14:textId="77777777" w:rsidR="005712DF" w:rsidRDefault="005712DF" w:rsidP="005712DF">
      <w:pPr>
        <w:keepNext/>
        <w:keepLines/>
        <w:numPr>
          <w:ilvl w:val="0"/>
          <w:numId w:val="13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>Przygotowanie Dokumentacji</w:t>
      </w:r>
    </w:p>
    <w:p w14:paraId="574E8475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ramach procesu prac Wykonawca opracuje dla Zamawiającego </w:t>
      </w:r>
      <w:r>
        <w:rPr>
          <w:rFonts w:ascii="Calibri" w:eastAsia="Calibri" w:hAnsi="Calibri" w:cs="Calibri"/>
          <w:color w:val="00000A"/>
        </w:rPr>
        <w:t>Dokumentację Przedmiotu Zamówienia</w:t>
      </w:r>
      <w:r>
        <w:rPr>
          <w:rFonts w:ascii="Calibri" w:eastAsia="Calibri" w:hAnsi="Calibri" w:cs="Calibri"/>
          <w:b/>
          <w:color w:val="00000A"/>
        </w:rPr>
        <w:t xml:space="preserve"> </w:t>
      </w:r>
      <w:r>
        <w:rPr>
          <w:rFonts w:ascii="Calibri" w:eastAsia="Calibri" w:hAnsi="Calibri" w:cs="Calibri"/>
          <w:color w:val="00000A"/>
        </w:rPr>
        <w:t xml:space="preserve">(zwaną dalej Dokumentacją), </w:t>
      </w:r>
      <w:r>
        <w:rPr>
          <w:rFonts w:ascii="Calibri" w:eastAsia="Calibri" w:hAnsi="Calibri" w:cs="Calibri"/>
        </w:rPr>
        <w:t>która składa się z nw. zakresów:</w:t>
      </w:r>
    </w:p>
    <w:p w14:paraId="7A3C5644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Harmonogram Wdrożenia.</w:t>
      </w:r>
    </w:p>
    <w:p w14:paraId="77C65FC4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Dokumentacja Analizy Przedwdrożeniowej (DAP).</w:t>
      </w:r>
    </w:p>
    <w:p w14:paraId="1054E628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Dokumentacja powyższa będzie zawierać bazowe zapisy opisujące budowane rozwiązania, procesy oraz sposób organizacji prac i wdrożenia. Na podstawie zapisów w Dokumentacji będą prowadzone i odbierane poszczególne etapy realizowane w ramach Przedmiotu zamówienia. Dokumenty te wraz ze Specyfikacją Istotnych Warunków Zamówienia wraz z załącznikami (dalej zwanych SIWZ) będę stanowiły podstawę do weryfikacji wdrożenia w trakcie odbiorów.</w:t>
      </w:r>
    </w:p>
    <w:p w14:paraId="240E3B10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Dokumentacja podlega uzgadnianiu i akceptacji Zamawiającego. Akceptacja Harmonogramu wdrożenia i DAP warunkuje rozpoczęcie prac Wykonawcy.</w:t>
      </w:r>
    </w:p>
    <w:p w14:paraId="50FCA6EF" w14:textId="77777777" w:rsidR="005712DF" w:rsidRDefault="005712DF" w:rsidP="005712DF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Dokumentacja Analizy Przedwdrożeniowej DAP wraz z Harmonogramem wdrożenia zostaną opracowane w oparciu o wymagania określone w niniejszym SOPZ. </w:t>
      </w:r>
    </w:p>
    <w:p w14:paraId="079CFBAA" w14:textId="77777777" w:rsidR="005712DF" w:rsidRDefault="005712DF" w:rsidP="005712DF">
      <w:pPr>
        <w:keepNext/>
        <w:keepLines/>
        <w:numPr>
          <w:ilvl w:val="0"/>
          <w:numId w:val="13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>Harmonogram wdrożenia</w:t>
      </w:r>
    </w:p>
    <w:p w14:paraId="2C6F5E42" w14:textId="77777777" w:rsidR="005712DF" w:rsidRDefault="005712DF" w:rsidP="005712DF">
      <w:pPr>
        <w:suppressAutoHyphens/>
        <w:spacing w:after="12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zobowiązany jest opracować na podstawie SWZ oraz SOPZ szczegółowy harmonogram wdrożenia. Harmonogram należy przedstawić Zamawiającemu w terminie:</w:t>
      </w:r>
    </w:p>
    <w:p w14:paraId="477FD7FA" w14:textId="77777777" w:rsidR="005712DF" w:rsidRDefault="005712DF" w:rsidP="005712DF">
      <w:pPr>
        <w:suppressAutoHyphens/>
        <w:spacing w:after="12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 dla grupy 1: do 14 dni od podpisania Umowy;</w:t>
      </w:r>
    </w:p>
    <w:p w14:paraId="0E8D6F09" w14:textId="49A635F8" w:rsidR="005712DF" w:rsidRDefault="005712DF" w:rsidP="005712DF">
      <w:pPr>
        <w:suppressAutoHyphens/>
        <w:spacing w:after="12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- dla grupy 2: do 30 dni </w:t>
      </w:r>
      <w:r w:rsidRPr="0080394F">
        <w:rPr>
          <w:rFonts w:ascii="Calibri" w:eastAsia="Calibri" w:hAnsi="Calibri" w:cs="Calibri"/>
          <w:highlight w:val="yellow"/>
        </w:rPr>
        <w:t xml:space="preserve">od </w:t>
      </w:r>
      <w:r w:rsidR="0080394F" w:rsidRPr="0080394F">
        <w:rPr>
          <w:rFonts w:ascii="Calibri" w:eastAsia="Calibri" w:hAnsi="Calibri" w:cs="Calibri"/>
          <w:highlight w:val="yellow"/>
        </w:rPr>
        <w:t>podpisania Umowy</w:t>
      </w:r>
      <w:r w:rsidRPr="0080394F">
        <w:rPr>
          <w:rFonts w:ascii="Calibri" w:eastAsia="Calibri" w:hAnsi="Calibri" w:cs="Calibri"/>
          <w:highlight w:val="yellow"/>
        </w:rPr>
        <w:t>.</w:t>
      </w:r>
    </w:p>
    <w:p w14:paraId="62E95E3F" w14:textId="77777777" w:rsidR="005712DF" w:rsidRDefault="005712DF" w:rsidP="005712DF">
      <w:pPr>
        <w:suppressAutoHyphens/>
        <w:spacing w:after="120" w:line="360" w:lineRule="auto"/>
        <w:rPr>
          <w:rFonts w:ascii="Calibri" w:eastAsia="Calibri" w:hAnsi="Calibri" w:cs="Calibri"/>
        </w:rPr>
      </w:pPr>
    </w:p>
    <w:p w14:paraId="2DD176A6" w14:textId="77777777" w:rsidR="005712DF" w:rsidRDefault="005712DF" w:rsidP="005712DF">
      <w:pPr>
        <w:keepNext/>
        <w:keepLines/>
        <w:numPr>
          <w:ilvl w:val="0"/>
          <w:numId w:val="14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lastRenderedPageBreak/>
        <w:t>Analiza Przedwdrożeniowa</w:t>
      </w:r>
    </w:p>
    <w:p w14:paraId="57C17706" w14:textId="77777777" w:rsidR="005712DF" w:rsidRDefault="005712DF" w:rsidP="005712DF">
      <w:pPr>
        <w:numPr>
          <w:ilvl w:val="0"/>
          <w:numId w:val="14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 w:rsidRPr="008E059E">
        <w:rPr>
          <w:rFonts w:ascii="Calibri" w:eastAsia="Calibri" w:hAnsi="Calibri" w:cs="Calibri"/>
        </w:rPr>
        <w:t xml:space="preserve">Analiza przedwdrożeniowa, którą należy rozumieć jako zakres czynności do wykonania przez Wykonawcę mający na celu analizę środowiska biznesowego i informatycznego Zamawiającego. </w:t>
      </w:r>
      <w:r w:rsidRPr="008E059E">
        <w:rPr>
          <w:rFonts w:ascii="Calibri" w:eastAsia="Calibri" w:hAnsi="Calibri" w:cs="Calibri"/>
        </w:rPr>
        <w:br/>
        <w:t>W wyniku przeprowadzenia Analizy przedwdrożeniowej Wykonawca przedstawi Zamawiającemu Dokumentację Analizy Przedwdrożeniowej (zwana dalej DAP), na podstawie, której będzie realizowany organizacyjnie i technicznie Przedmiot Zamówienia. Dokumentacja Analizy Przedwdrożeniowej będzie podlegała uzgodnieniu i akceptacji Zamawiającego. Analiza przedwdrożeniowa zostanie wykonana w ciągu</w:t>
      </w:r>
      <w:r>
        <w:rPr>
          <w:rFonts w:ascii="Calibri" w:eastAsia="Calibri" w:hAnsi="Calibri" w:cs="Calibri"/>
        </w:rPr>
        <w:t>:</w:t>
      </w:r>
    </w:p>
    <w:p w14:paraId="34000E47" w14:textId="77777777" w:rsidR="005712DF" w:rsidRPr="001C2708" w:rsidRDefault="005712DF" w:rsidP="005712DF">
      <w:pPr>
        <w:pStyle w:val="Akapitzlist"/>
        <w:numPr>
          <w:ilvl w:val="0"/>
          <w:numId w:val="14"/>
        </w:numPr>
        <w:suppressAutoHyphens/>
        <w:spacing w:after="120" w:line="360" w:lineRule="auto"/>
        <w:rPr>
          <w:rFonts w:ascii="Calibri" w:eastAsia="Calibri" w:hAnsi="Calibri" w:cs="Calibri"/>
        </w:rPr>
      </w:pPr>
      <w:r w:rsidRPr="001C2708">
        <w:rPr>
          <w:rFonts w:ascii="Calibri" w:eastAsia="Calibri" w:hAnsi="Calibri" w:cs="Calibri"/>
        </w:rPr>
        <w:t>- dla grupy 1: do 14 dni od podpisania Umowy;</w:t>
      </w:r>
    </w:p>
    <w:p w14:paraId="01307F41" w14:textId="1AEED826" w:rsidR="005712DF" w:rsidRPr="001C2708" w:rsidRDefault="005712DF" w:rsidP="005712DF">
      <w:pPr>
        <w:pStyle w:val="Akapitzlist"/>
        <w:numPr>
          <w:ilvl w:val="0"/>
          <w:numId w:val="14"/>
        </w:numPr>
        <w:suppressAutoHyphens/>
        <w:spacing w:after="120" w:line="360" w:lineRule="auto"/>
        <w:rPr>
          <w:rFonts w:ascii="Calibri" w:eastAsia="Calibri" w:hAnsi="Calibri" w:cs="Calibri"/>
        </w:rPr>
      </w:pPr>
      <w:r w:rsidRPr="001C2708">
        <w:rPr>
          <w:rFonts w:ascii="Calibri" w:eastAsia="Calibri" w:hAnsi="Calibri" w:cs="Calibri"/>
        </w:rPr>
        <w:t xml:space="preserve">- dla grupy 2: </w:t>
      </w:r>
      <w:r w:rsidRPr="0080394F">
        <w:rPr>
          <w:rFonts w:ascii="Calibri" w:eastAsia="Calibri" w:hAnsi="Calibri" w:cs="Calibri"/>
          <w:highlight w:val="yellow"/>
        </w:rPr>
        <w:t xml:space="preserve">do 14 dni od podpisania </w:t>
      </w:r>
      <w:r w:rsidR="0080394F" w:rsidRPr="0080394F">
        <w:rPr>
          <w:rFonts w:ascii="Calibri" w:eastAsia="Calibri" w:hAnsi="Calibri" w:cs="Calibri"/>
          <w:highlight w:val="yellow"/>
        </w:rPr>
        <w:t>Umowy</w:t>
      </w:r>
      <w:r w:rsidRPr="0080394F">
        <w:rPr>
          <w:rFonts w:ascii="Calibri" w:eastAsia="Calibri" w:hAnsi="Calibri" w:cs="Calibri"/>
          <w:highlight w:val="yellow"/>
        </w:rPr>
        <w:t>.</w:t>
      </w:r>
    </w:p>
    <w:p w14:paraId="3C8EA2B3" w14:textId="77777777" w:rsidR="005712DF" w:rsidRDefault="005712DF" w:rsidP="005712DF">
      <w:pPr>
        <w:suppressAutoHyphens/>
        <w:spacing w:after="0" w:line="360" w:lineRule="auto"/>
        <w:ind w:left="360"/>
        <w:rPr>
          <w:rFonts w:ascii="Calibri" w:eastAsia="Calibri" w:hAnsi="Calibri" w:cs="Calibri"/>
          <w:color w:val="00000A"/>
        </w:rPr>
      </w:pPr>
    </w:p>
    <w:p w14:paraId="47048ECF" w14:textId="77777777" w:rsidR="005712DF" w:rsidRDefault="005712DF" w:rsidP="005712DF">
      <w:pPr>
        <w:numPr>
          <w:ilvl w:val="0"/>
          <w:numId w:val="15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Dokumentacja Analizy Przedwdrożeniowej DAP powinna zawierać w szczególności:</w:t>
      </w:r>
    </w:p>
    <w:tbl>
      <w:tblPr>
        <w:tblW w:w="0" w:type="auto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41"/>
      </w:tblGrid>
      <w:tr w:rsidR="005712DF" w14:paraId="1075FBCE" w14:textId="77777777" w:rsidTr="00A13B1C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14E78214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Zawartość DAP</w:t>
            </w:r>
          </w:p>
        </w:tc>
      </w:tr>
      <w:tr w:rsidR="005712DF" w14:paraId="3F3ED814" w14:textId="77777777" w:rsidTr="00A13B1C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1949CCB4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HIS</w:t>
            </w:r>
          </w:p>
        </w:tc>
      </w:tr>
      <w:tr w:rsidR="005712DF" w14:paraId="7DE420FB" w14:textId="77777777" w:rsidTr="00A13B1C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68F44411" w14:textId="77777777" w:rsidR="005712DF" w:rsidRDefault="005712DF" w:rsidP="00A13B1C">
            <w:pPr>
              <w:numPr>
                <w:ilvl w:val="0"/>
                <w:numId w:val="16"/>
              </w:numPr>
              <w:spacing w:after="0" w:line="240" w:lineRule="auto"/>
              <w:ind w:left="426" w:hanging="42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wykaz oraz szczegółowy opis i harmonogram rozbudowy systemu HS i e-usług</w:t>
            </w:r>
          </w:p>
        </w:tc>
      </w:tr>
      <w:tr w:rsidR="005712DF" w14:paraId="21B265EC" w14:textId="77777777" w:rsidTr="00A13B1C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33D23119" w14:textId="77777777" w:rsidR="005712DF" w:rsidRDefault="005712DF" w:rsidP="00A13B1C">
            <w:pPr>
              <w:numPr>
                <w:ilvl w:val="0"/>
                <w:numId w:val="16"/>
              </w:numPr>
              <w:spacing w:after="0" w:line="240" w:lineRule="auto"/>
              <w:ind w:left="426" w:hanging="42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architekturę HIS i e-usług</w:t>
            </w:r>
          </w:p>
        </w:tc>
      </w:tr>
      <w:tr w:rsidR="005712DF" w14:paraId="2739CF2C" w14:textId="77777777" w:rsidTr="00A13B1C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53FCE068" w14:textId="77777777" w:rsidR="005712DF" w:rsidRDefault="005712DF" w:rsidP="00A13B1C">
            <w:pPr>
              <w:numPr>
                <w:ilvl w:val="0"/>
                <w:numId w:val="16"/>
              </w:numPr>
              <w:spacing w:after="0" w:line="240" w:lineRule="auto"/>
              <w:ind w:left="426" w:hanging="42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plan pracy na dalsze etapy Wdrożenia</w:t>
            </w:r>
          </w:p>
        </w:tc>
      </w:tr>
      <w:tr w:rsidR="005712DF" w14:paraId="3D7B785F" w14:textId="77777777" w:rsidTr="00A13B1C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6FCD9935" w14:textId="77777777" w:rsidR="005712DF" w:rsidRDefault="005712DF" w:rsidP="00A13B1C">
            <w:pPr>
              <w:numPr>
                <w:ilvl w:val="0"/>
                <w:numId w:val="16"/>
              </w:numPr>
              <w:spacing w:after="0" w:line="240" w:lineRule="auto"/>
              <w:ind w:left="426" w:hanging="42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szczegółową specyfikację oprogramowania objętego zakresem umowy</w:t>
            </w:r>
          </w:p>
        </w:tc>
      </w:tr>
      <w:tr w:rsidR="005712DF" w14:paraId="6CAD9C29" w14:textId="77777777" w:rsidTr="00A13B1C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44C5A090" w14:textId="77777777" w:rsidR="005712DF" w:rsidRDefault="005712DF" w:rsidP="00A13B1C">
            <w:pPr>
              <w:numPr>
                <w:ilvl w:val="0"/>
                <w:numId w:val="16"/>
              </w:numPr>
              <w:spacing w:after="0" w:line="240" w:lineRule="auto"/>
              <w:ind w:left="426" w:hanging="42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ustawienia konfiguracyjne urządzeń i oprogramowania</w:t>
            </w:r>
          </w:p>
        </w:tc>
      </w:tr>
      <w:tr w:rsidR="005712DF" w14:paraId="2B944E20" w14:textId="77777777" w:rsidTr="00A13B1C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5B4CC7A8" w14:textId="77777777" w:rsidR="005712DF" w:rsidRDefault="005712DF" w:rsidP="00A13B1C">
            <w:pPr>
              <w:numPr>
                <w:ilvl w:val="0"/>
                <w:numId w:val="16"/>
              </w:numPr>
              <w:spacing w:after="0" w:line="240" w:lineRule="auto"/>
              <w:ind w:left="426" w:hanging="42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harmonogram instruktażu personelu oraz administratorów </w:t>
            </w:r>
          </w:p>
        </w:tc>
      </w:tr>
      <w:tr w:rsidR="005712DF" w14:paraId="745AC96D" w14:textId="77777777" w:rsidTr="00A13B1C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7385F026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Zarządcze</w:t>
            </w:r>
          </w:p>
        </w:tc>
      </w:tr>
      <w:tr w:rsidR="005712DF" w14:paraId="2954AE41" w14:textId="77777777" w:rsidTr="00A13B1C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59EE62E4" w14:textId="77777777" w:rsidR="005712DF" w:rsidRDefault="005712DF" w:rsidP="00A13B1C">
            <w:pPr>
              <w:numPr>
                <w:ilvl w:val="0"/>
                <w:numId w:val="17"/>
              </w:numPr>
              <w:spacing w:after="0" w:line="240" w:lineRule="auto"/>
              <w:ind w:left="426" w:hanging="36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plan i sposób komunikacji Stron</w:t>
            </w:r>
          </w:p>
        </w:tc>
      </w:tr>
    </w:tbl>
    <w:p w14:paraId="30ADBCE5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14346965" w14:textId="77777777" w:rsidR="005712DF" w:rsidRDefault="005712DF" w:rsidP="005712DF">
      <w:pPr>
        <w:keepNext/>
        <w:keepLines/>
        <w:numPr>
          <w:ilvl w:val="0"/>
          <w:numId w:val="18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>Odbiór Etapu/Końcowy</w:t>
      </w:r>
    </w:p>
    <w:p w14:paraId="39BC171E" w14:textId="77777777" w:rsidR="005712DF" w:rsidRDefault="005712DF" w:rsidP="005712DF">
      <w:pPr>
        <w:numPr>
          <w:ilvl w:val="0"/>
          <w:numId w:val="18"/>
        </w:numPr>
        <w:spacing w:after="120" w:line="360" w:lineRule="auto"/>
        <w:ind w:left="720" w:hanging="360"/>
        <w:jc w:val="both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Odbiory Etapów/Dokumentacji będą się odbywać po zakończeniu określonych prac danego Etapu/Dokumentacji.</w:t>
      </w:r>
    </w:p>
    <w:p w14:paraId="7FCFA20D" w14:textId="77777777" w:rsidR="005712DF" w:rsidRDefault="005712DF" w:rsidP="005712DF">
      <w:pPr>
        <w:numPr>
          <w:ilvl w:val="0"/>
          <w:numId w:val="18"/>
        </w:numPr>
        <w:spacing w:after="120" w:line="360" w:lineRule="auto"/>
        <w:ind w:left="720" w:hanging="360"/>
        <w:jc w:val="both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Odbiór końcowy Przedmiotu Zamówienia ma na celu potwierdzenie wykonania wszystkich zadań wynikających z Umowy, w tym odebrania wszystkich Etapów.</w:t>
      </w:r>
    </w:p>
    <w:p w14:paraId="5B88C9DA" w14:textId="77777777" w:rsidR="005712DF" w:rsidRDefault="005712DF" w:rsidP="005712DF">
      <w:pPr>
        <w:numPr>
          <w:ilvl w:val="0"/>
          <w:numId w:val="18"/>
        </w:numPr>
        <w:spacing w:after="12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Odbiory będą odbywać się zgodnie z zapisami w Umowie stanowiącej załącznik nr 4 do SWZ. </w:t>
      </w:r>
    </w:p>
    <w:p w14:paraId="29B49739" w14:textId="77777777" w:rsidR="005712DF" w:rsidRDefault="005712DF" w:rsidP="005712DF">
      <w:pPr>
        <w:suppressAutoHyphens/>
        <w:spacing w:after="120" w:line="360" w:lineRule="auto"/>
        <w:rPr>
          <w:rFonts w:ascii="Calibri" w:eastAsia="Calibri" w:hAnsi="Calibri" w:cs="Calibri"/>
          <w:color w:val="00000A"/>
        </w:rPr>
      </w:pPr>
    </w:p>
    <w:p w14:paraId="101A362F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</w:p>
    <w:p w14:paraId="589D5FB2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286D1977" w14:textId="77777777" w:rsidR="005712DF" w:rsidRDefault="005712DF" w:rsidP="005712DF">
      <w:pPr>
        <w:keepNext/>
        <w:keepLines/>
        <w:numPr>
          <w:ilvl w:val="0"/>
          <w:numId w:val="19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 xml:space="preserve">Dostawa, instalacja, konfiguracja i wdrożenie Oprogramowania aplikacyjnego </w:t>
      </w:r>
    </w:p>
    <w:p w14:paraId="7C76AFFC" w14:textId="77777777" w:rsidR="005712DF" w:rsidRDefault="005712DF" w:rsidP="005712DF">
      <w:pPr>
        <w:numPr>
          <w:ilvl w:val="0"/>
          <w:numId w:val="19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Zadanie dostawy, instalacji, konfiguracji i wdrożenia Oprogramowania aplikacyjnego obejmuje:</w:t>
      </w:r>
    </w:p>
    <w:p w14:paraId="704A5ADE" w14:textId="77777777" w:rsidR="005712DF" w:rsidRDefault="005712DF" w:rsidP="005712DF">
      <w:pPr>
        <w:numPr>
          <w:ilvl w:val="0"/>
          <w:numId w:val="19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Licencje na wskazane moduły HIS i e-Usługi.</w:t>
      </w:r>
    </w:p>
    <w:p w14:paraId="6F8CEE75" w14:textId="77777777" w:rsidR="005712DF" w:rsidRDefault="005712DF" w:rsidP="005712DF">
      <w:pPr>
        <w:numPr>
          <w:ilvl w:val="0"/>
          <w:numId w:val="19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Dostawa i instalacja mają być wykonane w wyznaczonych lokalizacjach Zamawiającego.</w:t>
      </w:r>
    </w:p>
    <w:p w14:paraId="0CA4E96E" w14:textId="77777777" w:rsidR="005712DF" w:rsidRDefault="005712DF" w:rsidP="005712DF">
      <w:pPr>
        <w:numPr>
          <w:ilvl w:val="0"/>
          <w:numId w:val="19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 zakończeniu prac instalacyjnych Oprogramowanie musi zostać skonfigurowane i wdrożone </w:t>
      </w:r>
      <w:r>
        <w:rPr>
          <w:rFonts w:ascii="Calibri" w:eastAsia="Calibri" w:hAnsi="Calibri" w:cs="Calibri"/>
        </w:rPr>
        <w:br/>
        <w:t>w sposób kompleksowy tak, aby oferowało wszystkie funkcjonalności opisane w SIWZ oraz zgodnie z Dokumentacją i wskazanymi przez Zamawiającego wytycznymi na etapie analizy przedwdrożeniowej oraz oczekiwaniami konfiguracyjnymi samego procesu wdrażania (w zakresie opisanych w SOPZ wymagań funkcjonalnych).</w:t>
      </w:r>
    </w:p>
    <w:p w14:paraId="2D9BDC3B" w14:textId="77777777" w:rsidR="005712DF" w:rsidRDefault="005712DF" w:rsidP="005712DF">
      <w:pPr>
        <w:numPr>
          <w:ilvl w:val="0"/>
          <w:numId w:val="19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na potrzeby realizacji przedmiotu zamówienia zapewni niezbędną infrastrukturę informatyczną.</w:t>
      </w:r>
    </w:p>
    <w:p w14:paraId="4F5C90E9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2D300D71" w14:textId="77777777" w:rsidR="005712DF" w:rsidRDefault="005712DF" w:rsidP="005712DF">
      <w:pPr>
        <w:keepNext/>
        <w:keepLines/>
        <w:numPr>
          <w:ilvl w:val="0"/>
          <w:numId w:val="20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>Testy</w:t>
      </w:r>
    </w:p>
    <w:p w14:paraId="278076E1" w14:textId="77777777" w:rsidR="005712DF" w:rsidRDefault="005712DF" w:rsidP="005712DF">
      <w:pPr>
        <w:numPr>
          <w:ilvl w:val="0"/>
          <w:numId w:val="20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Celem testów jest weryfikacja przez Zamawiającego czy wszystkie prace wykonane w trakcie realizacji Przedmiotu Zamówienia zostały wykonane prawidłowo i zgodnie z założeniami funkcjonalnymi i jakościowymi. Testy będą przeprowadzane przez Wykonawcę przy współudziale Zamawiającego jak i wskazanych przez Zamawiającego osób i podmiotów zewnętrznych. </w:t>
      </w:r>
    </w:p>
    <w:p w14:paraId="065D4C84" w14:textId="77777777" w:rsidR="005712DF" w:rsidRDefault="005712DF" w:rsidP="005712DF">
      <w:pPr>
        <w:numPr>
          <w:ilvl w:val="0"/>
          <w:numId w:val="20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Pozytywne zakończenie testów wraz z usunięciem wskazanych Wad jest niezbędne, aby dla poszczególnych Komponentów oraz całego Przedmiotu Zamówienia dokonać odbiorów w ramach poszczególnych Etapów i Odbioru końcowego.</w:t>
      </w:r>
    </w:p>
    <w:p w14:paraId="444D0EF6" w14:textId="77777777" w:rsidR="005712DF" w:rsidRDefault="005712DF" w:rsidP="005712DF">
      <w:pPr>
        <w:numPr>
          <w:ilvl w:val="0"/>
          <w:numId w:val="20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ma prawo do weryfikacji należytego wykonania Umowy dowolną metodą, w tym także z wykorzystaniem opinii zewnętrznego audytora. W szczególności uzgodnienie określonych scenariuszy testowych nie wyklucza prawa do weryfikacji prac innymi testami i scenariuszami.</w:t>
      </w:r>
    </w:p>
    <w:p w14:paraId="5B43D73F" w14:textId="77777777" w:rsidR="005712DF" w:rsidRDefault="005712DF" w:rsidP="005712DF">
      <w:pPr>
        <w:numPr>
          <w:ilvl w:val="0"/>
          <w:numId w:val="20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przypadku zidentyfikowania Błędów lub Wad Wykonawca jest zobowiązany do ich poprawy przed odbiorem Końcowym Przedmiotu Zamówienia. </w:t>
      </w:r>
    </w:p>
    <w:p w14:paraId="54A56A98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68F739D5" w14:textId="77777777" w:rsidR="005712DF" w:rsidRDefault="005712DF" w:rsidP="005712DF">
      <w:pPr>
        <w:keepNext/>
        <w:keepLines/>
        <w:numPr>
          <w:ilvl w:val="0"/>
          <w:numId w:val="21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>Dodatkowe zobowiązania Wykonawcy</w:t>
      </w:r>
    </w:p>
    <w:p w14:paraId="6F72A0CE" w14:textId="77777777" w:rsidR="005712DF" w:rsidRDefault="005712DF" w:rsidP="005712DF">
      <w:pPr>
        <w:numPr>
          <w:ilvl w:val="0"/>
          <w:numId w:val="2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Wykonanie Przedmiotu Zamówienia z efektywnością oraz zgodnie z praktyką i wiedzą zawodową. </w:t>
      </w:r>
    </w:p>
    <w:p w14:paraId="1B8FE56A" w14:textId="77777777" w:rsidR="005712DF" w:rsidRDefault="005712DF" w:rsidP="005712DF">
      <w:pPr>
        <w:numPr>
          <w:ilvl w:val="0"/>
          <w:numId w:val="2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Wykonanie w całości Przedmiotu Zamówienia w zakresie określonym w Umowie.</w:t>
      </w:r>
    </w:p>
    <w:p w14:paraId="7A60E09B" w14:textId="77777777" w:rsidR="005712DF" w:rsidRDefault="005712DF" w:rsidP="005712DF">
      <w:pPr>
        <w:numPr>
          <w:ilvl w:val="0"/>
          <w:numId w:val="2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Dokonanie z Zamawiającym wszelkich koniecznych ustaleń mogących wpływać na zakres </w:t>
      </w:r>
      <w:r>
        <w:rPr>
          <w:rFonts w:ascii="Calibri" w:eastAsia="Calibri" w:hAnsi="Calibri" w:cs="Calibri"/>
        </w:rPr>
        <w:br/>
        <w:t xml:space="preserve">i sposób realizacji Przedmiotu Zamówienia oraz ciągła współpraca z Zamawiającymi na każdym etapie realizacji. </w:t>
      </w:r>
    </w:p>
    <w:p w14:paraId="719596FD" w14:textId="77777777" w:rsidR="005712DF" w:rsidRDefault="005712DF" w:rsidP="005712DF">
      <w:pPr>
        <w:numPr>
          <w:ilvl w:val="0"/>
          <w:numId w:val="2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Stosowanie się do wytycznych i polityk bezpieczeństwa informacji obowiązujących</w:t>
      </w:r>
      <w:r>
        <w:rPr>
          <w:rFonts w:ascii="Calibri" w:eastAsia="Calibri" w:hAnsi="Calibri" w:cs="Calibri"/>
        </w:rPr>
        <w:br/>
        <w:t>u Zamawiającego.</w:t>
      </w:r>
    </w:p>
    <w:p w14:paraId="12CE4B58" w14:textId="77777777" w:rsidR="005712DF" w:rsidRDefault="005712DF" w:rsidP="005712DF">
      <w:pPr>
        <w:numPr>
          <w:ilvl w:val="0"/>
          <w:numId w:val="2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Udzielanie na każde żądanie Zamawiającego pełnej informacji na temat stanu realizacji Przedmiotu Zamówienia. </w:t>
      </w:r>
    </w:p>
    <w:p w14:paraId="0F2D23F2" w14:textId="77777777" w:rsidR="005712DF" w:rsidRDefault="005712DF" w:rsidP="005712DF">
      <w:pPr>
        <w:numPr>
          <w:ilvl w:val="0"/>
          <w:numId w:val="2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Współdziałanie z osobami wskazanymi przez Zamawiającego. </w:t>
      </w:r>
    </w:p>
    <w:p w14:paraId="51C8BE80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1D410833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62E43BE1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68DA1F25" w14:textId="77777777" w:rsidR="005712DF" w:rsidRDefault="005712DF" w:rsidP="005712DF">
      <w:pPr>
        <w:keepNext/>
        <w:keepLines/>
        <w:spacing w:before="120" w:after="240" w:line="264" w:lineRule="auto"/>
        <w:ind w:right="57"/>
        <w:jc w:val="center"/>
        <w:rPr>
          <w:rFonts w:ascii="Calibri" w:eastAsia="Calibri" w:hAnsi="Calibri" w:cs="Calibri"/>
          <w:b/>
          <w:color w:val="000000"/>
          <w:sz w:val="28"/>
        </w:rPr>
      </w:pPr>
      <w:r>
        <w:rPr>
          <w:rFonts w:ascii="Calibri" w:eastAsia="Calibri" w:hAnsi="Calibri" w:cs="Calibri"/>
          <w:b/>
          <w:color w:val="000000"/>
          <w:sz w:val="28"/>
        </w:rPr>
        <w:t>Szczegółowy opis przedmiotu zamówienia</w:t>
      </w:r>
    </w:p>
    <w:p w14:paraId="12E9CAAD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2E110878" w14:textId="77777777" w:rsidR="005712DF" w:rsidRPr="00F426EE" w:rsidRDefault="005712DF" w:rsidP="005712DF">
      <w:pPr>
        <w:keepNext/>
        <w:keepLines/>
        <w:tabs>
          <w:tab w:val="left" w:pos="720"/>
        </w:tabs>
        <w:spacing w:before="120" w:after="240" w:line="264" w:lineRule="auto"/>
        <w:ind w:right="38"/>
        <w:jc w:val="center"/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</w:pPr>
      <w:r w:rsidRPr="005A2594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 xml:space="preserve">Zadanie </w:t>
      </w: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1</w:t>
      </w:r>
      <w:r w:rsidRPr="005A2594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 xml:space="preserve">. </w:t>
      </w:r>
      <w:r w:rsidRPr="00F426EE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Dostawa licencji oprogramowania HIS wraz z wdrożeniem</w:t>
      </w:r>
    </w:p>
    <w:p w14:paraId="5E7EB138" w14:textId="77777777" w:rsidR="005712DF" w:rsidRDefault="005712DF">
      <w:pPr>
        <w:keepNext/>
        <w:keepLines/>
        <w:numPr>
          <w:ilvl w:val="0"/>
          <w:numId w:val="22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>Wymogi dotyczące interoperacyjności</w:t>
      </w:r>
    </w:p>
    <w:p w14:paraId="3D619214" w14:textId="77777777" w:rsidR="005712DF" w:rsidRDefault="005712DF">
      <w:pPr>
        <w:numPr>
          <w:ilvl w:val="0"/>
          <w:numId w:val="2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zobowiązuje się dostarczyć Zamawiającemu wymagane funkcjonalności systemu HIS, poprzez zmodernizowanie i rozbudowanie istniejącego systemu w taki sposób, aby w jak najszerszym zakresie zostały zaspokojone potrzeby Zamawiającego. Koniecznym jest zachowanie pełnej wzajemnej interoperacyjności nowo wdrażanych modułów/grup funkcjonalności.</w:t>
      </w:r>
    </w:p>
    <w:p w14:paraId="632DCFD9" w14:textId="77777777" w:rsidR="005712DF" w:rsidRDefault="005712DF">
      <w:pPr>
        <w:numPr>
          <w:ilvl w:val="0"/>
          <w:numId w:val="2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systemie HIS należy zapewnić spełnienie przez ten system wymagań Web Content Accessibility </w:t>
      </w:r>
      <w:proofErr w:type="spellStart"/>
      <w:r>
        <w:rPr>
          <w:rFonts w:ascii="Calibri" w:eastAsia="Calibri" w:hAnsi="Calibri" w:cs="Calibri"/>
        </w:rPr>
        <w:t>Guidelines</w:t>
      </w:r>
      <w:proofErr w:type="spellEnd"/>
      <w:r>
        <w:rPr>
          <w:rFonts w:ascii="Calibri" w:eastAsia="Calibri" w:hAnsi="Calibri" w:cs="Calibri"/>
        </w:rPr>
        <w:t xml:space="preserve"> (WCAG 2.0), z uwzględnieniem poziomu AA, określonych w załączniku nr 4 do rozporządzenia Rady Ministrów z dnia 12 kwietnia 2012 r. w sprawie Krajowych Ram Interoperacyjności, minimalnych wymagań dla rejestrów publicznych i wymiany informacji w postaci elektronicznej oraz minimalnych wymagań dla systemów teleinformatycznych (tekst jedn. </w:t>
      </w:r>
      <w:proofErr w:type="spellStart"/>
      <w:r>
        <w:rPr>
          <w:rFonts w:ascii="Calibri" w:eastAsia="Calibri" w:hAnsi="Calibri" w:cs="Calibri"/>
        </w:rPr>
        <w:t>DzU</w:t>
      </w:r>
      <w:proofErr w:type="spellEnd"/>
      <w:r>
        <w:rPr>
          <w:rFonts w:ascii="Calibri" w:eastAsia="Calibri" w:hAnsi="Calibri" w:cs="Calibri"/>
        </w:rPr>
        <w:t xml:space="preserve"> z 2017 r., poz. 2247).</w:t>
      </w:r>
    </w:p>
    <w:p w14:paraId="6F8B95B7" w14:textId="77777777" w:rsidR="005712DF" w:rsidRDefault="005712DF" w:rsidP="005712DF">
      <w:pPr>
        <w:suppressAutoHyphens/>
        <w:spacing w:after="200" w:line="360" w:lineRule="auto"/>
        <w:rPr>
          <w:rFonts w:ascii="Calibri" w:eastAsia="Calibri" w:hAnsi="Calibri" w:cs="Calibri"/>
        </w:rPr>
      </w:pPr>
    </w:p>
    <w:p w14:paraId="58FB7E2C" w14:textId="77777777" w:rsidR="005712DF" w:rsidRDefault="005712DF">
      <w:pPr>
        <w:keepNext/>
        <w:keepLines/>
        <w:numPr>
          <w:ilvl w:val="0"/>
          <w:numId w:val="23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>Wymagany stan docelowy</w:t>
      </w:r>
    </w:p>
    <w:p w14:paraId="43243F04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Zamawiający oczekuje dostarczenia następujących licencji: </w:t>
      </w:r>
    </w:p>
    <w:p w14:paraId="60925EE8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6A4FDE0B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Zakres dostawy i wdrożenia oprogramowania:</w:t>
      </w:r>
    </w:p>
    <w:tbl>
      <w:tblPr>
        <w:tblW w:w="0" w:type="auto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0"/>
        <w:gridCol w:w="3579"/>
      </w:tblGrid>
      <w:tr w:rsidR="005712DF" w14:paraId="49A5AE5D" w14:textId="77777777" w:rsidTr="00A13B1C">
        <w:tc>
          <w:tcPr>
            <w:tcW w:w="3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15063E31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A"/>
              </w:rPr>
              <w:t>Nazwa modułu/licencji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2B8C8A62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A"/>
              </w:rPr>
              <w:t>Minimalna ilość/funkcjonalność</w:t>
            </w:r>
          </w:p>
        </w:tc>
      </w:tr>
      <w:tr w:rsidR="005712DF" w14:paraId="4F1D14B7" w14:textId="77777777" w:rsidTr="00A13B1C">
        <w:tc>
          <w:tcPr>
            <w:tcW w:w="3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741EFAAD" w14:textId="30F01DCF" w:rsidR="005712DF" w:rsidRDefault="005712DF" w:rsidP="00A13B1C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Blok operacyjny</w:t>
            </w:r>
            <w:r w:rsidR="00794BAC">
              <w:rPr>
                <w:rFonts w:ascii="Calibri" w:eastAsia="Calibri" w:hAnsi="Calibri" w:cs="Calibri"/>
                <w:color w:val="00000A"/>
              </w:rPr>
              <w:t xml:space="preserve"> </w:t>
            </w:r>
            <w:r w:rsidR="00794BAC" w:rsidRPr="004507CE">
              <w:rPr>
                <w:rFonts w:ascii="Calibri" w:eastAsia="Calibri" w:hAnsi="Calibri" w:cs="Calibri"/>
                <w:color w:val="000000" w:themeColor="text1"/>
              </w:rPr>
              <w:t>rozbudowa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6383B755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funkcjonalność</w:t>
            </w:r>
          </w:p>
        </w:tc>
      </w:tr>
      <w:tr w:rsidR="005712DF" w14:paraId="562ADC4E" w14:textId="77777777" w:rsidTr="00A13B1C">
        <w:tc>
          <w:tcPr>
            <w:tcW w:w="3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29B08C58" w14:textId="77777777" w:rsidR="005712DF" w:rsidRDefault="005712DF" w:rsidP="00A13B1C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e-Usługi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7504D9F7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1</w:t>
            </w:r>
          </w:p>
        </w:tc>
      </w:tr>
      <w:tr w:rsidR="005712DF" w14:paraId="13E54965" w14:textId="77777777" w:rsidTr="00A13B1C">
        <w:tc>
          <w:tcPr>
            <w:tcW w:w="3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455274AD" w14:textId="77777777" w:rsidR="005712DF" w:rsidRDefault="005712DF" w:rsidP="00A13B1C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Interfejs integracyjny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0752F09C" w14:textId="77777777" w:rsidR="005712DF" w:rsidRDefault="005712DF" w:rsidP="00A13B1C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1</w:t>
            </w:r>
          </w:p>
        </w:tc>
      </w:tr>
    </w:tbl>
    <w:p w14:paraId="5E3D6E6C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75C2110E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Oferowane produkty w ramach systemu HIS muszą posiadać i realizować co najmniej funkcjonalności przedstawione w rozdziale II.1.4 SOPZ.</w:t>
      </w:r>
    </w:p>
    <w:p w14:paraId="31152E8A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14A71FB4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6A77FF60" w14:textId="77777777" w:rsidR="005712DF" w:rsidRDefault="005712DF" w:rsidP="000D5CCA">
      <w:pPr>
        <w:keepNext/>
        <w:keepLines/>
        <w:tabs>
          <w:tab w:val="left" w:pos="2268"/>
          <w:tab w:val="left" w:pos="720"/>
        </w:tabs>
        <w:suppressAutoHyphens/>
        <w:spacing w:before="40" w:after="0" w:line="276" w:lineRule="auto"/>
        <w:ind w:left="720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lastRenderedPageBreak/>
        <w:t>Oprogramowanie aplikacyjne – ogólne założenia</w:t>
      </w:r>
    </w:p>
    <w:p w14:paraId="5F8F4ECF" w14:textId="77777777" w:rsidR="000D5CCA" w:rsidRPr="004507CE" w:rsidRDefault="000D5CCA" w:rsidP="000D5CCA">
      <w:pPr>
        <w:pStyle w:val="Akapitzlist"/>
        <w:numPr>
          <w:ilvl w:val="0"/>
          <w:numId w:val="24"/>
        </w:numPr>
        <w:suppressAutoHyphens/>
        <w:spacing w:after="200" w:line="276" w:lineRule="auto"/>
        <w:jc w:val="both"/>
        <w:rPr>
          <w:rFonts w:ascii="Calibri" w:eastAsia="Calibri" w:hAnsi="Calibri" w:cs="Calibri"/>
          <w:color w:val="000000" w:themeColor="text1"/>
        </w:rPr>
      </w:pPr>
      <w:r w:rsidRPr="004507CE">
        <w:rPr>
          <w:rFonts w:ascii="Calibri" w:eastAsia="Calibri" w:hAnsi="Calibri" w:cs="Calibri"/>
          <w:color w:val="000000" w:themeColor="text1"/>
        </w:rPr>
        <w:t xml:space="preserve">Zamawiający oświadcza, że posiada wdrożony i użytkowany system HIS AMMS, LIS-Diagnostyka, RIS, EDM,EREJESTRACJA produkcji ASSECO POLAND S.A. oraz RIS\PACS produkcji </w:t>
      </w:r>
      <w:proofErr w:type="spellStart"/>
      <w:r w:rsidRPr="004507CE">
        <w:rPr>
          <w:rFonts w:ascii="Calibri" w:eastAsia="Calibri" w:hAnsi="Calibri" w:cs="Calibri"/>
          <w:color w:val="000000" w:themeColor="text1"/>
        </w:rPr>
        <w:t>Pixel</w:t>
      </w:r>
      <w:proofErr w:type="spellEnd"/>
      <w:r w:rsidRPr="004507CE">
        <w:rPr>
          <w:rFonts w:ascii="Calibri" w:eastAsia="Calibri" w:hAnsi="Calibri" w:cs="Calibri"/>
          <w:color w:val="000000" w:themeColor="text1"/>
        </w:rPr>
        <w:t>-Technology. Wszystkie systemy  są ze sobą powiązane i stanowią całość zależną od siebie.</w:t>
      </w:r>
    </w:p>
    <w:p w14:paraId="71A8678B" w14:textId="77777777" w:rsidR="005712DF" w:rsidRDefault="005712DF" w:rsidP="005712DF">
      <w:pPr>
        <w:suppressAutoHyphens/>
        <w:spacing w:after="200" w:line="276" w:lineRule="auto"/>
        <w:rPr>
          <w:rFonts w:ascii="Calibri" w:eastAsia="Calibri" w:hAnsi="Calibri" w:cs="Calibri"/>
        </w:rPr>
      </w:pPr>
    </w:p>
    <w:p w14:paraId="649934E8" w14:textId="77777777" w:rsidR="005712DF" w:rsidRDefault="005712DF">
      <w:pPr>
        <w:keepNext/>
        <w:keepLines/>
        <w:numPr>
          <w:ilvl w:val="0"/>
          <w:numId w:val="25"/>
        </w:numPr>
        <w:tabs>
          <w:tab w:val="left" w:pos="2268"/>
        </w:tabs>
        <w:suppressAutoHyphens/>
        <w:spacing w:before="40" w:after="0" w:line="276" w:lineRule="auto"/>
        <w:ind w:left="1134" w:hanging="1134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>HIS – wymagania szczegółowe</w:t>
      </w:r>
    </w:p>
    <w:p w14:paraId="648F9A65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Dostawa i wdrożenie licencji HIS obejmuje dostawę odpowiednich licencji oprogramowania.</w:t>
      </w:r>
    </w:p>
    <w:p w14:paraId="74230707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7ED19EC9" w14:textId="77777777" w:rsidR="005712DF" w:rsidRDefault="005712DF">
      <w:pPr>
        <w:numPr>
          <w:ilvl w:val="0"/>
          <w:numId w:val="26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Rozbudowa funkcjonalności posiadanego modułu Bloku Operacyjnego o możliwość współpracy i wymiany danych z innymi modułami ZSI (Zintegrowanego Systemu Informatycznego).</w:t>
      </w:r>
    </w:p>
    <w:p w14:paraId="4AC57FFA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tbl>
      <w:tblPr>
        <w:tblW w:w="0" w:type="auto"/>
        <w:tblInd w:w="63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29"/>
      </w:tblGrid>
      <w:tr w:rsidR="005712DF" w14:paraId="398E2727" w14:textId="77777777" w:rsidTr="00A13B1C">
        <w:trPr>
          <w:trHeight w:val="1"/>
        </w:trPr>
        <w:tc>
          <w:tcPr>
            <w:tcW w:w="8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center"/>
          </w:tcPr>
          <w:p w14:paraId="15CB7682" w14:textId="77777777" w:rsidR="005712DF" w:rsidRDefault="005712DF" w:rsidP="00A13B1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Wymagania</w:t>
            </w:r>
          </w:p>
        </w:tc>
      </w:tr>
      <w:tr w:rsidR="005712DF" w14:paraId="73216D9A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D80D96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Udostępnianie danych EDM oraz  dotyczących czasu pracy personelu na bloku operacyjnym oraz informacji o ośrodkach kosztów </w:t>
            </w:r>
            <w:proofErr w:type="spellStart"/>
            <w:r>
              <w:rPr>
                <w:rFonts w:ascii="Calibri" w:eastAsia="Calibri" w:hAnsi="Calibri" w:cs="Calibri"/>
              </w:rPr>
              <w:t>sal</w:t>
            </w:r>
            <w:proofErr w:type="spellEnd"/>
            <w:r>
              <w:rPr>
                <w:rFonts w:ascii="Calibri" w:eastAsia="Calibri" w:hAnsi="Calibri" w:cs="Calibri"/>
              </w:rPr>
              <w:t xml:space="preserve"> zabiegowych do wykorzystania w systemie KP.</w:t>
            </w:r>
          </w:p>
        </w:tc>
      </w:tr>
    </w:tbl>
    <w:p w14:paraId="6476B2B1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38B212FB" w14:textId="77777777" w:rsidR="005712DF" w:rsidRDefault="005712DF">
      <w:pPr>
        <w:numPr>
          <w:ilvl w:val="0"/>
          <w:numId w:val="27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Dostawa licencji i wdrożenie e-usług.</w:t>
      </w:r>
    </w:p>
    <w:p w14:paraId="228F097E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tbl>
      <w:tblPr>
        <w:tblW w:w="0" w:type="auto"/>
        <w:tblInd w:w="63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29"/>
      </w:tblGrid>
      <w:tr w:rsidR="005712DF" w14:paraId="1A6C863B" w14:textId="77777777" w:rsidTr="00A13B1C">
        <w:trPr>
          <w:trHeight w:val="1"/>
        </w:trPr>
        <w:tc>
          <w:tcPr>
            <w:tcW w:w="8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center"/>
          </w:tcPr>
          <w:p w14:paraId="646BE63C" w14:textId="77777777" w:rsidR="005712DF" w:rsidRDefault="005712DF" w:rsidP="00A13B1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Wymagania</w:t>
            </w:r>
          </w:p>
        </w:tc>
      </w:tr>
      <w:tr w:rsidR="005712DF" w14:paraId="013C9F4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06657A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zapewnia przesyłanie danych z wykorzystaniem bezpiecznego kanału komunikacji - powinien umożliwiać szyfrowanie transmisji danych co najmniej pomiędzy komputerem pacjenta (klienta), a pierwszym komponentem systemu, na którym są one przetwarzane;</w:t>
            </w:r>
          </w:p>
        </w:tc>
      </w:tr>
      <w:tr w:rsidR="005712DF" w14:paraId="60E5D34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DB7D7F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powinien posiadać dedykowany moduł obsługi uprawnień, pozwalający na tworzenie i przydzielanie uprawnień użytkownikom osobowym jak i innym systemom informatycznym (np. zintegrowanym z nim aplikacjom).</w:t>
            </w:r>
          </w:p>
        </w:tc>
      </w:tr>
      <w:tr w:rsidR="005712DF" w14:paraId="2AA8248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BE77CB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Wymagana jest zgodność interfejsu użytkownika z WCAG 2.0 (ang. Web Content Accessibility </w:t>
            </w:r>
            <w:proofErr w:type="spellStart"/>
            <w:r>
              <w:rPr>
                <w:rFonts w:ascii="Calibri" w:eastAsia="Calibri" w:hAnsi="Calibri" w:cs="Calibri"/>
              </w:rPr>
              <w:t>Guidelines</w:t>
            </w:r>
            <w:proofErr w:type="spellEnd"/>
            <w:r>
              <w:rPr>
                <w:rFonts w:ascii="Calibri" w:eastAsia="Calibri" w:hAnsi="Calibri" w:cs="Calibri"/>
              </w:rPr>
              <w:t>),</w:t>
            </w:r>
          </w:p>
        </w:tc>
      </w:tr>
      <w:tr w:rsidR="005712DF" w14:paraId="6BE2FE0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F8E947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udostępnia graficzny interfejs użytkownika dostosowujący się do wielkości ekranu urządzenia, na którym jest użytkowany. Wymagana jest możliwość użytkowania systemu w przeglądarkach </w:t>
            </w:r>
            <w:proofErr w:type="spellStart"/>
            <w:r>
              <w:rPr>
                <w:rFonts w:ascii="Calibri" w:eastAsia="Calibri" w:hAnsi="Calibri" w:cs="Calibri"/>
              </w:rPr>
              <w:t>smartphonów</w:t>
            </w:r>
            <w:proofErr w:type="spellEnd"/>
            <w:r>
              <w:rPr>
                <w:rFonts w:ascii="Calibri" w:eastAsia="Calibri" w:hAnsi="Calibri" w:cs="Calibri"/>
              </w:rPr>
              <w:t>, tabletów i komputerów osobistych,</w:t>
            </w:r>
          </w:p>
        </w:tc>
      </w:tr>
      <w:tr w:rsidR="005712DF" w14:paraId="7E3C7B4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E397B4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Wymagana jest możliwość użytkowania systemu na najnowszych wersjach popularnych przeglądarek internetowych: Google Chrome, </w:t>
            </w:r>
            <w:proofErr w:type="spellStart"/>
            <w:r>
              <w:rPr>
                <w:rFonts w:ascii="Calibri" w:eastAsia="Calibri" w:hAnsi="Calibri" w:cs="Calibri"/>
              </w:rPr>
              <w:t>Firefox</w:t>
            </w:r>
            <w:proofErr w:type="spellEnd"/>
            <w:r>
              <w:rPr>
                <w:rFonts w:ascii="Calibri" w:eastAsia="Calibri" w:hAnsi="Calibri" w:cs="Calibri"/>
              </w:rPr>
              <w:t>, Microsoft Edge bez konieczności instalacji dodatkowych elementów środowiska uruchomieniowego,</w:t>
            </w:r>
          </w:p>
        </w:tc>
      </w:tr>
      <w:tr w:rsidR="005712DF" w14:paraId="61825DB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151930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Wymagana jest możliwość dostosowywania wyglądu aplikacji w zakresie definiowania własnych stylów CSS.</w:t>
            </w:r>
          </w:p>
        </w:tc>
      </w:tr>
      <w:tr w:rsidR="005712DF" w14:paraId="265BB4D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1521E2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powinien posiadać modułową budowę - preferowana architektura oparta o </w:t>
            </w:r>
            <w:proofErr w:type="spellStart"/>
            <w:r>
              <w:rPr>
                <w:rFonts w:ascii="Calibri" w:eastAsia="Calibri" w:hAnsi="Calibri" w:cs="Calibri"/>
              </w:rPr>
              <w:t>mikrousługi</w:t>
            </w:r>
            <w:proofErr w:type="spellEnd"/>
            <w:r>
              <w:rPr>
                <w:rFonts w:ascii="Calibri" w:eastAsia="Calibri" w:hAnsi="Calibri" w:cs="Calibri"/>
              </w:rPr>
              <w:t>;</w:t>
            </w:r>
          </w:p>
        </w:tc>
      </w:tr>
      <w:tr w:rsidR="005712DF" w14:paraId="5E5BA05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36049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Należy zapewnić możliwość skalowania horyzontalnego wybranych modułów systemu (w zależności od obciążenia),</w:t>
            </w:r>
          </w:p>
        </w:tc>
      </w:tr>
      <w:tr w:rsidR="005712DF" w14:paraId="74681B6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C2361B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powinien udostępniać interfejs programowy (API) umożliwiający jego ewentualną integrację z innym oprogramowaniem działającym obecnie lub w przyszłości w Szpitalu,</w:t>
            </w:r>
          </w:p>
        </w:tc>
      </w:tr>
      <w:tr w:rsidR="005712DF" w14:paraId="01857BF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8EFC5D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Architektura systemu powinna pozwalać na wdrożenie go w wariancie wysokiej dostępności (ang. high </w:t>
            </w:r>
            <w:proofErr w:type="spellStart"/>
            <w:r>
              <w:rPr>
                <w:rFonts w:ascii="Calibri" w:eastAsia="Calibri" w:hAnsi="Calibri" w:cs="Calibri"/>
              </w:rPr>
              <w:t>availability</w:t>
            </w:r>
            <w:proofErr w:type="spellEnd"/>
            <w:r>
              <w:rPr>
                <w:rFonts w:ascii="Calibri" w:eastAsia="Calibri" w:hAnsi="Calibri" w:cs="Calibri"/>
              </w:rPr>
              <w:t>) poprzez równoczesne działanie jego "zapasowej" instancji.</w:t>
            </w:r>
          </w:p>
        </w:tc>
      </w:tr>
      <w:tr w:rsidR="005712DF" w14:paraId="7E950FB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8F232D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Wymagana jest zapewnienie możliwości instalacji systemu zarówno w infrastrukturze Szpitala, jak również w Centrum Przetwarzania Danych (CPD) i/lub chmurze obliczeniowej (w modelu PaaS lub IaaS),</w:t>
            </w:r>
          </w:p>
        </w:tc>
      </w:tr>
      <w:tr w:rsidR="005712DF" w14:paraId="3545C86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7899C8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Zakłada się dostarczenie gotowych do uruchomienia komponentów systemu wraz z wszystkimi zależnościami i domyślną konfiguracją - preferowane wykorzystanie technologii konteneryzacji,</w:t>
            </w:r>
          </w:p>
        </w:tc>
      </w:tr>
      <w:tr w:rsidR="005712DF" w14:paraId="51533AE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1269C9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podczas eksploatacji powinien zapisywać logi z działania w postaci umożliwiającej ich dalsze przetwarzanie w dedykowanych ku temu narzędziach (np. </w:t>
            </w:r>
            <w:proofErr w:type="spellStart"/>
            <w:r>
              <w:rPr>
                <w:rFonts w:ascii="Calibri" w:eastAsia="Calibri" w:hAnsi="Calibri" w:cs="Calibri"/>
              </w:rPr>
              <w:t>Logstash</w:t>
            </w:r>
            <w:proofErr w:type="spellEnd"/>
            <w:r>
              <w:rPr>
                <w:rFonts w:ascii="Calibri" w:eastAsia="Calibri" w:hAnsi="Calibri" w:cs="Calibri"/>
              </w:rPr>
              <w:t>).</w:t>
            </w:r>
          </w:p>
        </w:tc>
      </w:tr>
      <w:tr w:rsidR="005712DF" w14:paraId="788D019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106AFA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udostępniać interfejs użytkownika w języku polskim i angielskim wraz z możliwością prezentacji nazw słownikowych w obydwu językach.</w:t>
            </w:r>
          </w:p>
        </w:tc>
      </w:tr>
      <w:tr w:rsidR="005712DF" w14:paraId="611489A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483D87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samodzielne utworzenie konta w Medycznym Portalu Informacyjnym. Powinna istnieć możliwość aktywacji założonego konta za pomocą kanałów komunikacyjnych e-mail oraz SMS.</w:t>
            </w:r>
          </w:p>
        </w:tc>
      </w:tr>
      <w:tr w:rsidR="005712DF" w14:paraId="51E5DC1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BF2850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do portalu udostępniana jest pacjentom w postaci odnośnika na stronie internetowej Jednostki Ochrony Zdrowia. Po samodzielnym utworzeniu konta użytkownik posiada dostęp do portalu z określonym poziomem uprawnień.</w:t>
            </w:r>
          </w:p>
        </w:tc>
      </w:tr>
      <w:tr w:rsidR="005712DF" w14:paraId="2B9673D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A3A59D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konta użytkownika, który jest lub potencjalnie będzie pacjentem jednostki:</w:t>
            </w:r>
          </w:p>
        </w:tc>
      </w:tr>
      <w:tr w:rsidR="005712DF" w14:paraId="64DB947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5E7B36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musi umożliwiać rejestracje podstawowych danych pacjenta tj.:</w:t>
            </w:r>
          </w:p>
        </w:tc>
      </w:tr>
      <w:tr w:rsidR="005712DF" w14:paraId="45E4179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6DBB60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imię, drugie imię, nazwisko,</w:t>
            </w:r>
          </w:p>
        </w:tc>
      </w:tr>
      <w:tr w:rsidR="005712DF" w14:paraId="2EB2A03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A69FA42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dane identyfikacyjne pacjenta: nr PESEL albo numer ewidencyjny lub numer dokumentu tożsamości nadane we wskazanym kraju (w przypadku rejestracji obcokrajowców),</w:t>
            </w:r>
          </w:p>
        </w:tc>
      </w:tr>
      <w:tr w:rsidR="005712DF" w14:paraId="0C605B0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5B99A4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musi umożliwiać rejestrację adresu e-mail użytkownika portalu, o ile weryfikowany jest taki kanał komunikacyjny,</w:t>
            </w:r>
          </w:p>
        </w:tc>
      </w:tr>
      <w:tr w:rsidR="005712DF" w14:paraId="3E310D2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790EF1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musi umożliwiać rejestrację nr telefonu komórkowego użytkownika portalu, o ile weryfikowany jest taki kanał komunikacyjny,</w:t>
            </w:r>
          </w:p>
        </w:tc>
      </w:tr>
      <w:tr w:rsidR="005712DF" w14:paraId="5E72457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AD1D20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podczas rejestracji użytkownika musi wymuszać akceptację regulaminu portalu, oraz zgody na przetwarzanie danych osobowych zgodnie z Ustawą z dnia 10 maja 2018 roku o Ochronie Danych Osobowych.</w:t>
            </w:r>
          </w:p>
        </w:tc>
      </w:tr>
      <w:tr w:rsidR="005712DF" w14:paraId="1BD1249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0E066B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system umożliwia utworzenie konta dla którego:  </w:t>
            </w:r>
          </w:p>
        </w:tc>
      </w:tr>
      <w:tr w:rsidR="005712DF" w14:paraId="5668CEE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17591D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w zależności od ustawień systemu możliwe jest: logowanie przy pomocy podanego adresu e-mail lub wygenerowanej przez system łatwej do zapamiętania unikalnej nazwy użytkownika (np. pierwsza litera imienia + nazwisko + opcjonalnie nr kolejny użytkownika) lub wprowadzonej przez rejestrującego własnej nazwy użytkownika z kontrolą jej unikalności,</w:t>
            </w:r>
          </w:p>
        </w:tc>
      </w:tr>
      <w:tr w:rsidR="005712DF" w14:paraId="742F3D9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DD6600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zależnie od konfiguracji istnieje dodatkowa możliwość logowania się użytkownika przy pomocy Węzła Krajowego Identyfikacji,</w:t>
            </w:r>
          </w:p>
        </w:tc>
      </w:tr>
      <w:tr w:rsidR="005712DF" w14:paraId="5BBEC1F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35AC18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system umożliwia podanie i powtórzenie hasła do konta oraz weryfikuje poprawność podanego hasła z zadaną polityką.</w:t>
            </w:r>
          </w:p>
        </w:tc>
      </w:tr>
      <w:tr w:rsidR="005712DF" w14:paraId="197698A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022FDF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konta użytkownika reprezentującego swojego podopiecznego:</w:t>
            </w:r>
          </w:p>
        </w:tc>
      </w:tr>
      <w:tr w:rsidR="005712DF" w14:paraId="231514E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5CBB61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umożliwia rejestrację konta użytkownika poprzez podanie jego imienia, drugiego imienia, nazwiska, danych kontaktowych (w zależności od przyjętego kanału komunikacji e-mail lub SMS), nazwy użytkownika i hasła,</w:t>
            </w:r>
          </w:p>
        </w:tc>
      </w:tr>
      <w:tr w:rsidR="005712DF" w14:paraId="315A006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AD0A51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umożliwia rejestrację danych podopiecznego użytkownika analogicznie do danych pacjenta.</w:t>
            </w:r>
          </w:p>
        </w:tc>
      </w:tr>
      <w:tr w:rsidR="005712DF" w14:paraId="7E190DC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4CF41B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weryfikację podanego w czasie rejestracji konta kanału komunikacyjnego:</w:t>
            </w:r>
          </w:p>
        </w:tc>
      </w:tr>
      <w:tr w:rsidR="005712DF" w14:paraId="29551A5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233692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e-mail, poprzez przesłanie na podany adres wiadomości zawierającej odnośnik z wygenerowanym kodem potwierdzenia autentyczności adresu e-mail,</w:t>
            </w:r>
          </w:p>
        </w:tc>
      </w:tr>
      <w:tr w:rsidR="005712DF" w14:paraId="75DF4EC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0E03F0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SMS, poprzez przesłanie na podany nr telefonu wiadomości zawierającej kod potwierdzenia autentyczności podanego numeru; system udostępnia funkcję umożliwiającą wprowadzenie nr telefonu oraz przesłanego kodu.</w:t>
            </w:r>
          </w:p>
        </w:tc>
      </w:tr>
      <w:tr w:rsidR="005712DF" w14:paraId="48244A5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2DD201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blokuje możliwość zalogowania się użytkownika, który nie potwierdził żadnego kanału komunikacyjnego.</w:t>
            </w:r>
          </w:p>
        </w:tc>
      </w:tr>
      <w:tr w:rsidR="005712DF" w14:paraId="7E63764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345232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przypisuje zarejestrowanemu użytkownikowi predefiniowane uprawnienia do dostępnych funkcji, po potwierdzeniu kanału komunikacyjnego.</w:t>
            </w:r>
          </w:p>
        </w:tc>
      </w:tr>
      <w:tr w:rsidR="005712DF" w14:paraId="43A8147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8BE329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Możliwość ustawienia nowego hasła dla konta, dla którego wykonano poprawną weryfikację adresu e-mail lub numeru telefonu polegającą na wprowadzeniu przesłanego kodu potwierdzenia.</w:t>
            </w:r>
          </w:p>
        </w:tc>
      </w:tr>
      <w:tr w:rsidR="005712DF" w14:paraId="463B6B8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226D162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Potwierdzenie tożsamości pacjenta z wykorzystaniem Węzła Krajowego Identyfikacji</w:t>
            </w:r>
          </w:p>
        </w:tc>
      </w:tr>
      <w:tr w:rsidR="005712DF" w14:paraId="101C949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097F19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samodzielnej autoryzacji (określenie danych dostępowych – login/hasło) użytkownika – pacjenta po poprawnym potwierdzeniu rejestracji; możliwość wyłączenia trybu samodzielnej autoryzacji pacjentów.</w:t>
            </w:r>
          </w:p>
        </w:tc>
      </w:tr>
      <w:tr w:rsidR="005712DF" w14:paraId="3A6F83F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37C164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udostępnia funkcję logowania do portalu, w ramach której, w zależności od przyjętej polityki bezpieczeństwa, mogą być weryfikowane następujące parametry:</w:t>
            </w:r>
          </w:p>
        </w:tc>
      </w:tr>
      <w:tr w:rsidR="005712DF" w14:paraId="3E0922E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325D92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wymuszenie zmiany hasła po upłynięciu określonego czasu od jego ostatniej zmiany,</w:t>
            </w:r>
          </w:p>
        </w:tc>
      </w:tr>
      <w:tr w:rsidR="005712DF" w14:paraId="0513CDE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F8DFC4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wymuszenie zmiany hasła użytkowników, którzy pierwszy raz logują się do systemu,</w:t>
            </w:r>
          </w:p>
        </w:tc>
      </w:tr>
      <w:tr w:rsidR="005712DF" w14:paraId="2658CBF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3CF64B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czasowe zablokowanie konta użytkownika po przekroczeniu określonej liczby nieudanych logowań.</w:t>
            </w:r>
          </w:p>
        </w:tc>
      </w:tr>
      <w:tr w:rsidR="005712DF" w14:paraId="6EAA794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7951DF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przypadku konieczności ustawienia nowego hasła (np. jeżeli użytkownik nie pamięta dotychczasowego) system musi umożliwiać ustawienie hasła z wykorzystaniem każdego z kanałów komunikacyjnych, tzn. e-mail i SMS.</w:t>
            </w:r>
          </w:p>
        </w:tc>
      </w:tr>
      <w:tr w:rsidR="005712DF" w14:paraId="6CF7E3D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CFB3A4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zmianę hasła użytkownika.</w:t>
            </w:r>
          </w:p>
        </w:tc>
      </w:tr>
      <w:tr w:rsidR="005712DF" w14:paraId="2A45DA5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CECFA2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podczas zmiany hasła musi weryfikować jego poprawność względem przyjętej polityki, w ramach której możliwe jest określenie: minimalnej długości hasła, minimalnej liczby wielkich liter, cyfr, znaków specjalnych, liczby niepowtarzających się kolejnych haseł użytkownika.</w:t>
            </w:r>
          </w:p>
        </w:tc>
      </w:tr>
      <w:tr w:rsidR="005712DF" w14:paraId="1D3C0E5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4D57D7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Aktualizacja profilu pacjenta/użytkownika Portalu; możliwość aktualizacji danych kontaktowych: adresu e-mail, numeru telefonu, adresu zamieszkania.</w:t>
            </w:r>
          </w:p>
        </w:tc>
      </w:tr>
      <w:tr w:rsidR="005712DF" w14:paraId="23875B9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3FFB31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z poziomu systemu HIS:</w:t>
            </w:r>
          </w:p>
        </w:tc>
      </w:tr>
      <w:tr w:rsidR="005712DF" w14:paraId="1AAF814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AD28E7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założenie konta użytkownika MPI,</w:t>
            </w:r>
          </w:p>
        </w:tc>
      </w:tr>
      <w:tr w:rsidR="005712DF" w14:paraId="3AF03DB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9FF872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rejestrację pacjentów związanych z kontem MPI (właściciel konta lub jego podopieczni),</w:t>
            </w:r>
          </w:p>
        </w:tc>
      </w:tr>
      <w:tr w:rsidR="005712DF" w14:paraId="0990A93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D7C032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autoryzację konta użytkownika (potwierdzenie faktu sprawdzenia tożsamości użytkownika MPI) oraz jego uprawnień do reprezentowania podopiecznych,</w:t>
            </w:r>
          </w:p>
        </w:tc>
      </w:tr>
      <w:tr w:rsidR="005712DF" w14:paraId="6EB5136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DB8342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resetowanie hasła do konta użytkownika MPI z jednoczesnym wygenerowaniem tymczasowego hasła zgodnego z obowiązującą polityką haseł.</w:t>
            </w:r>
          </w:p>
        </w:tc>
      </w:tr>
      <w:tr w:rsidR="005712DF" w14:paraId="7639D71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3B65DD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rejestracji podopiecznych pacjenta; dla podopiecznych, którzy są użytkownikami MPI konieczność akceptacji objęcia opieką przez innego pacjenta; możliwość odrzucenia wniosku o objęcie opieką przez innego pacjenta - użytkownika MPI lub możliwość trwałego zablokowania wnioskowania o objęcie opieką przez danego użytkownika.</w:t>
            </w:r>
          </w:p>
        </w:tc>
      </w:tr>
      <w:tr w:rsidR="005712DF" w14:paraId="505AA23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3FD881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przeglądu opiekunów; możliwość usunięcia opiekuna; możliwość zablokowania opiekuna - opiekun nie będzie miał możliwości ponownego wnioskowania o objęcie opieką.</w:t>
            </w:r>
          </w:p>
        </w:tc>
      </w:tr>
      <w:tr w:rsidR="005712DF" w14:paraId="6D5FAC5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00DD2E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określenia przez pacjenta parametrów powiadomień o zbliżającym się terminie udzielenia usługi (interwał czasu przed planowanym terminem, tryb powiadamiania) zdefiniowanych w systemie jako możliwe do ustawienia przez użytkownika/pacjenta.</w:t>
            </w:r>
          </w:p>
        </w:tc>
      </w:tr>
      <w:tr w:rsidR="005712DF" w14:paraId="5157A0F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A649FE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Aktualizacja profilu pacjenta/użytkownika Portalu; możliwość aktualizacji danych kontaktowych: adresu e-mail, numeru telefonu, adresu zamieszkania.</w:t>
            </w:r>
          </w:p>
        </w:tc>
      </w:tr>
      <w:tr w:rsidR="005712DF" w14:paraId="499D1C0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9C6C5C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Zmiana danych osobowych pacjenta (imiona, nazwisko, PESEL) w profilu pacjenta, przed zapisem tych danych w systemie HIS, wymaga autoryzacji przez personel podmiotu.</w:t>
            </w:r>
          </w:p>
        </w:tc>
      </w:tr>
      <w:tr w:rsidR="005712DF" w14:paraId="5B6AD86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B4A45F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zmiany terminu wizyty przez pacjenta.</w:t>
            </w:r>
          </w:p>
        </w:tc>
      </w:tr>
      <w:tr w:rsidR="005712DF" w14:paraId="666F37D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CFC4EF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wysyłania przez SMS, e-mail lub wiadomości na Portalu pacjenta przypomnień o zbliżających się terminach wizyt.</w:t>
            </w:r>
          </w:p>
        </w:tc>
      </w:tr>
      <w:tr w:rsidR="005712DF" w14:paraId="69E4CCA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3BF386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wysyłania przez SMS, e-mail lub wiadomości na portalu pacjenta powiadomień o anulowaniu rezerwacji przez pracowników jednostki ochrony zdrowia.</w:t>
            </w:r>
          </w:p>
        </w:tc>
      </w:tr>
      <w:tr w:rsidR="005712DF" w14:paraId="74F6C6C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98CADD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wysyłania przez SMS, e-mail lub wiadomości na portalu pacjenta powiadomień o zmianie terminu realizacji usługi dokonanej przez pracowników jednostki ochrony zdrowia.</w:t>
            </w:r>
          </w:p>
        </w:tc>
      </w:tr>
      <w:tr w:rsidR="005712DF" w14:paraId="18EE4A1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A34DC2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Wysyłanie wiadomości do jednostki ochrony zdrowia; możliwość formatowania treści wiadomości (czcionka, kolor, justowanie, odnośniki do innych stron).</w:t>
            </w:r>
          </w:p>
        </w:tc>
      </w:tr>
      <w:tr w:rsidR="005712DF" w14:paraId="0D44D0E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89D153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Wysyłanie wiadomości SMS, e-mail lub wiadomości na portalu pacjenta o konieczności potwierdzenia rezerwacji terminu wizyty.</w:t>
            </w:r>
          </w:p>
        </w:tc>
      </w:tr>
      <w:tr w:rsidR="005712DF" w14:paraId="6E47DF0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40EFE8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Potwierdzenie rezerwacji wizyty w określonym czasie przed realizacją dla rezerwacji wymagających takich potwierdzeń.</w:t>
            </w:r>
          </w:p>
        </w:tc>
      </w:tr>
      <w:tr w:rsidR="005712DF" w14:paraId="2FC3699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644FDA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wysłanych wiadomości; wyróżnienie wiadomości nieprzeczytanych; wyszukiwanie wiadomości wg tematu, daty wysłania i odbiorcy.</w:t>
            </w:r>
          </w:p>
        </w:tc>
      </w:tr>
      <w:tr w:rsidR="005712DF" w14:paraId="643F49E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6B6F76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Edycja wysłanych i jeszcze nieprzeczytanych przez pracowników jednostki ochrony zdrowia wiadomości.</w:t>
            </w:r>
          </w:p>
        </w:tc>
      </w:tr>
      <w:tr w:rsidR="005712DF" w14:paraId="624D276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B02B7A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wiadomości odebranych od pacjentów; wyszukiwanie wiadomości wg tematu, daty wysłania, nadawcy; wyróżnienie wiadomości nieprzeczytanych.</w:t>
            </w:r>
          </w:p>
        </w:tc>
      </w:tr>
      <w:tr w:rsidR="005712DF" w14:paraId="4DC0E07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4ECDC0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on-line z posiadanym przez Zamawiającego modułem Zarządzania Dokumentacją Medyczną (archiwum dokumentacji w systemie HIS) w zakresie obsługi wniosków pacjenta o udostępnienie jego dokumentacji medycznej.</w:t>
            </w:r>
          </w:p>
        </w:tc>
      </w:tr>
      <w:tr w:rsidR="005712DF" w14:paraId="6E4D74D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B6F0CD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złożenie z poziomu konta użytkownika wniosku o udostępnienie elektronicznej dokumentacji medycznej pacjenta.</w:t>
            </w:r>
          </w:p>
        </w:tc>
      </w:tr>
      <w:tr w:rsidR="005712DF" w14:paraId="29B9FC4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C8948C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powiadamia użytkownika o konieczności uiszczenia opłaty za udostępnienie wnioskowanej elektronicznej dokumentacji medycznej pacjenta.</w:t>
            </w:r>
          </w:p>
        </w:tc>
      </w:tr>
      <w:tr w:rsidR="005712DF" w14:paraId="1D24EAF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F10A8B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 potwierdzeniu realizacji płatności system przesyła użytkownikowi powiadomienie o możliwości pobrania wnioskowanej elektronicznej dokumentacji medycznej.</w:t>
            </w:r>
          </w:p>
        </w:tc>
      </w:tr>
      <w:tr w:rsidR="005712DF" w14:paraId="1B671A3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C56DCF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powinien umożliwiać konfigurację, w której po zalogowaniu się pacjenta udostępniana jest ankieta samooceny dotycząca zarażenia wirusem SARS-CoV-2. System na podstawie udzielonych przez pacjenta odpowiedzi na pytania związane z objawami choroby powinien wyświetlać zalecenia dla pacjenta.</w:t>
            </w:r>
            <w:r>
              <w:rPr>
                <w:rFonts w:ascii="Calibri" w:eastAsia="Calibri" w:hAnsi="Calibri" w:cs="Calibri"/>
              </w:rPr>
              <w:br/>
              <w:t>System powinien umożliwiać pacjentowi przegląd listy wypełnionych ankiet samooceny oraz wyszukiwanie na liście ankiet według dat ich wykonania.</w:t>
            </w:r>
          </w:p>
        </w:tc>
      </w:tr>
      <w:tr w:rsidR="005712DF" w14:paraId="3C70B25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D66665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wykorzystanie certyfikatów niezbędnych do integracji z węzłem krajowym identyfikacji elektronicznej w celu integracji z systemem login.gov.pl na środowisku produkcyjnym, zgodnie z wymaganiami Ministerstwa Cyfryzacji opublikowanymi w dokumentacji na stronie mc.bip.gov.pl w zakładce „Interoperacyjność MC”/ „Węzeł Krajowy - dokumentacja dotycząca integracji z Węzłem Krajowym”</w:t>
            </w:r>
          </w:p>
        </w:tc>
      </w:tr>
      <w:tr w:rsidR="005712DF" w14:paraId="5739017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A7720F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pacjentom rezerwację terminów wizyt w jednostce ochrony zdrowia oraz anulowanie wcześniej dokonanych rezerwacji.</w:t>
            </w:r>
          </w:p>
        </w:tc>
      </w:tr>
      <w:tr w:rsidR="005712DF" w14:paraId="33E9EE1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0F9381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Rezerwacja terminu udzielenia usługi – wskazanie daty i czasu planowanej realizacji wizyty, miejsca realizacji (element struktury organizacyjnej) i personelu realizującego (opcjonalnie; w zależności od statusu wyboru personelu zdefiniowanego dla usługi).</w:t>
            </w:r>
          </w:p>
        </w:tc>
      </w:tr>
      <w:tr w:rsidR="005712DF" w14:paraId="4D013A5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05F2452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pacjentom wyszukiwanie usługi medycznej związanej z planowaną wizytą; wyszukiwanie usługi może odbywać się z wykorzystaniem następujących kryteriów:</w:t>
            </w:r>
          </w:p>
        </w:tc>
      </w:tr>
      <w:tr w:rsidR="005712DF" w14:paraId="59E0FB5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327688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nazwy usługi (poprzez podanie dowolnego ciągu znaków zawierającego się w nazwie usługi),</w:t>
            </w:r>
          </w:p>
        </w:tc>
      </w:tr>
      <w:tr w:rsidR="005712DF" w14:paraId="46F2C96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17610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nazwy jednostki organizacyjnej szpitala, w której udzielana jest oczekiwana usługa,</w:t>
            </w:r>
          </w:p>
        </w:tc>
      </w:tr>
      <w:tr w:rsidR="005712DF" w14:paraId="2FB44C8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B2619A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imienia, nazwiska, tytułu naukowego i specjalności lekarza udzielającego oczekiwanej usługi.</w:t>
            </w:r>
          </w:p>
        </w:tc>
      </w:tr>
      <w:tr w:rsidR="005712DF" w14:paraId="25CAC94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2E8BDE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wyszukiwanie usług według ich kodów lub nazw części VIII systemu resortowych kodów identyfikacyjnych</w:t>
            </w:r>
          </w:p>
        </w:tc>
      </w:tr>
      <w:tr w:rsidR="005712DF" w14:paraId="3F0DC34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F98414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wybór jednostki organizacyjnej, jeżeli usługa udzielana jest w wielu miejscach.</w:t>
            </w:r>
          </w:p>
        </w:tc>
      </w:tr>
      <w:tr w:rsidR="005712DF" w14:paraId="31D0E7B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E0A079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wybór personelu/lekarza udzielającego usługi medycznej, jeżeli jest dostępny dla danej usługi.</w:t>
            </w:r>
          </w:p>
        </w:tc>
      </w:tr>
      <w:tr w:rsidR="005712DF" w14:paraId="03DC96F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6555CF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System umożliwia przegląd dostępnych dla rezerwacji internetowej terminów wizyt związanych z udzieleniem wybranej usługi medycznej oraz wybór wskazanego terminu. Po wybraniu terminu system blokuje możliwość wyboru tego terminu przez innych użytkowników zarówno posiadanego przez Zamawiającego systemu MPI jak i systemu szpitalnego HIS.</w:t>
            </w:r>
          </w:p>
        </w:tc>
      </w:tr>
      <w:tr w:rsidR="005712DF" w14:paraId="382A639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098921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Grupowanie usług do rezerwacji wg zdefiniowanych rodzajów usług.</w:t>
            </w:r>
          </w:p>
        </w:tc>
      </w:tr>
      <w:tr w:rsidR="005712DF" w14:paraId="530B291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D3A5CE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prezentację szczegółowych danych planowanej wizyty, tj.:</w:t>
            </w:r>
          </w:p>
        </w:tc>
      </w:tr>
      <w:tr w:rsidR="005712DF" w14:paraId="3FB2370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E33438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wybranej usługi medycznej, w tym informacji o warunkach udzielenia usługi,</w:t>
            </w:r>
          </w:p>
        </w:tc>
      </w:tr>
      <w:tr w:rsidR="005712DF" w14:paraId="4A4B3E2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2F70A1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danych adresowych miejsca udzielenia usługi,</w:t>
            </w:r>
          </w:p>
        </w:tc>
      </w:tr>
      <w:tr w:rsidR="005712DF" w14:paraId="4D4DD57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39BDBD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danych wybranego personelu/lekarza udzielającego usługi.</w:t>
            </w:r>
          </w:p>
        </w:tc>
      </w:tr>
      <w:tr w:rsidR="005712DF" w14:paraId="1CF88A3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E033AE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lub wymusza (w zależności od konfiguracji dla danej usługi) rejestrację danych skierowania,  w przypadku rezerwacji terminu dotyczącego świadczeń wymagających skierowania.</w:t>
            </w:r>
          </w:p>
        </w:tc>
      </w:tr>
      <w:tr w:rsidR="005712DF" w14:paraId="6623CFE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5DC0E7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edycję danych skierowania oraz e-skierowania.</w:t>
            </w:r>
          </w:p>
        </w:tc>
      </w:tr>
      <w:tr w:rsidR="005712DF" w14:paraId="48B88C2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6ECE27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ewidencję trybu pilności w danych skierowania pacjenta.</w:t>
            </w:r>
          </w:p>
        </w:tc>
      </w:tr>
      <w:tr w:rsidR="005712DF" w14:paraId="042C6CE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AE5925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Podczas rezerwacji terminu wizyty system musi umożliwiać pacjentowi zarejestrowanie danych e-skierowania.</w:t>
            </w:r>
          </w:p>
        </w:tc>
      </w:tr>
      <w:tr w:rsidR="005712DF" w14:paraId="268ABD6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75A841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Wydruk potwierdzenia rezerwacji wizyty zawierający informacje o usłudze, miejscu realizacji oraz planowaną datę udzielenia usługi.</w:t>
            </w:r>
          </w:p>
        </w:tc>
      </w:tr>
      <w:tr w:rsidR="005712DF" w14:paraId="56B10D6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390D7B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rezerwacji terminu wizyty dla podopiecznych; możliwość zmiany terminu wizyt dla podopiecznych; możliwość anulowania rezerwacji podopiecznych.</w:t>
            </w:r>
          </w:p>
        </w:tc>
      </w:tr>
      <w:tr w:rsidR="005712DF" w14:paraId="4A249F1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15D0F6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dodawanie i usuwanie skanów skierowania dla rezerwacji terminu.</w:t>
            </w:r>
          </w:p>
        </w:tc>
      </w:tr>
      <w:tr w:rsidR="005712DF" w14:paraId="59E82F3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9F8D3F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dodatkowe potwierdzenie autentyczności użytkownika rezerwującego termin wizyty poprzez przesłanie na podany nr telefonu kodu potwierdzającego oraz wymuszenie wprowadzenia tego kodu w kontekście rezerwacji wizyty.</w:t>
            </w:r>
          </w:p>
        </w:tc>
      </w:tr>
      <w:tr w:rsidR="005712DF" w14:paraId="36E94C0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B689A0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automatycznie usuwa rezerwacje terminów wizyt, które nie zostały potwierdzone kodem przesłanym przez SMS po upłynięciu zdefiniowanego czasu trwania sesji użytkownika.</w:t>
            </w:r>
          </w:p>
        </w:tc>
      </w:tr>
      <w:tr w:rsidR="005712DF" w14:paraId="22210E9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F170B8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automatycznie usuwa rezerwacje terminów badań, które nie zostały potwierdzone kodem przesłanym przez SMS po upłynięciu zdefiniowanego czasu trwania sesji użytkownika.</w:t>
            </w:r>
          </w:p>
        </w:tc>
      </w:tr>
      <w:tr w:rsidR="005712DF" w14:paraId="79C5AA9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93A39B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rejestru rezerwacji wizyt pacjenta z wyróżnieniem stanu usługi (planowana, zrealizowana, anulowana).</w:t>
            </w:r>
          </w:p>
        </w:tc>
      </w:tr>
      <w:tr w:rsidR="005712DF" w14:paraId="0890E89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F2DBBF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przegląd zaplanowanych wizyt pacjenta.</w:t>
            </w:r>
          </w:p>
        </w:tc>
      </w:tr>
      <w:tr w:rsidR="005712DF" w14:paraId="0C59A89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A37DE5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Podczas planowania terminu danej usługi system powinien weryfikować istnienie aktywnej deklaracji danego typu dla danego pacjenta</w:t>
            </w:r>
          </w:p>
        </w:tc>
      </w:tr>
      <w:tr w:rsidR="005712DF" w14:paraId="1B14B3E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6A6764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umożliwia prezentację szczegółowych danych zaplanowanej wizyty tj.: </w:t>
            </w:r>
          </w:p>
        </w:tc>
      </w:tr>
      <w:tr w:rsidR="005712DF" w14:paraId="18585C4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4464F2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informacji o usłudze medycznej wraz z warunkami udzielenia usługi,</w:t>
            </w:r>
          </w:p>
        </w:tc>
      </w:tr>
      <w:tr w:rsidR="005712DF" w14:paraId="623054A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0D8A4A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danych teleadresowych miejsca udzielenia usługi,</w:t>
            </w:r>
          </w:p>
        </w:tc>
      </w:tr>
      <w:tr w:rsidR="005712DF" w14:paraId="6BE9D10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32BA1C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informacji o personelu udzielającym usługi (o ile jest wybrany na etapie rezerwacji terminu wizyty),</w:t>
            </w:r>
          </w:p>
        </w:tc>
      </w:tr>
      <w:tr w:rsidR="005712DF" w14:paraId="37F7631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404673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planowanego terminu wizyty.</w:t>
            </w:r>
          </w:p>
        </w:tc>
      </w:tr>
      <w:tr w:rsidR="005712DF" w14:paraId="5501F19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8A1749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anulowanie rezerwacji wskazanego terminu wizyty.</w:t>
            </w:r>
          </w:p>
        </w:tc>
      </w:tr>
      <w:tr w:rsidR="005712DF" w14:paraId="557B113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69ECF1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umożliwia pacjentowi potwierdzenie lub rezygnację z terminu zaplanowanej wizyty poprzez wybrany kanał komunikacyjny: </w:t>
            </w:r>
            <w:r>
              <w:rPr>
                <w:rFonts w:ascii="Calibri" w:eastAsia="Calibri" w:hAnsi="Calibri" w:cs="Calibri"/>
              </w:rPr>
              <w:br/>
              <w:t>- za pomocą linku potwierdzającego lub anulującego przesłanego na adres e-mail użytkownika,</w:t>
            </w:r>
            <w:r>
              <w:rPr>
                <w:rFonts w:ascii="Calibri" w:eastAsia="Calibri" w:hAnsi="Calibri" w:cs="Calibri"/>
              </w:rPr>
              <w:br/>
              <w:t>- za pomocą linku potwierdzającego lub anulującego przesłanego na konto użytkownika w Medycznym Portalu Informacyjnym,</w:t>
            </w:r>
            <w:r>
              <w:rPr>
                <w:rFonts w:ascii="Calibri" w:eastAsia="Calibri" w:hAnsi="Calibri" w:cs="Calibri"/>
              </w:rPr>
              <w:br/>
              <w:t>- za pomocą wiadomości SMS (wymagana bramka obsługująca komunikaty zwrotne).</w:t>
            </w:r>
          </w:p>
        </w:tc>
      </w:tr>
      <w:tr w:rsidR="005712DF" w14:paraId="253A1DA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D4FB0A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on-line z systemem HIS w zakresie:</w:t>
            </w:r>
          </w:p>
        </w:tc>
      </w:tr>
      <w:tr w:rsidR="005712DF" w14:paraId="474422B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18FDDF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-- pobierania dostępnych terminów udzielenia wybranych świadczeń,</w:t>
            </w:r>
          </w:p>
        </w:tc>
      </w:tr>
      <w:tr w:rsidR="005712DF" w14:paraId="0183819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BF42D8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rezerwacji terminu wybranego świadczenia wraz z rejestracją danych skierowania, o ile są one wprowadzone przez pacjentów,</w:t>
            </w:r>
          </w:p>
        </w:tc>
      </w:tr>
      <w:tr w:rsidR="005712DF" w14:paraId="3E1A769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D0F46C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anulowania terminów zaplanowanych wizyt,</w:t>
            </w:r>
          </w:p>
        </w:tc>
      </w:tr>
      <w:tr w:rsidR="005712DF" w14:paraId="6C0D706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84361D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pobierania informacji o planowanych terminach wizyt.</w:t>
            </w:r>
          </w:p>
        </w:tc>
      </w:tr>
      <w:tr w:rsidR="005712DF" w14:paraId="2D11181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A9F51C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prezentację informacji o udzielonych świadczeniach opieki zdrowotnej tj.:</w:t>
            </w:r>
          </w:p>
        </w:tc>
      </w:tr>
      <w:tr w:rsidR="005712DF" w14:paraId="3A53981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3D5C0D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prezentuje informacje o udzielonych świadczeniach opieki zdrowotnej – pobytach na oddziałach szpitalnych, udzielonych poradach, wykonanych badaniach,</w:t>
            </w:r>
          </w:p>
        </w:tc>
      </w:tr>
      <w:tr w:rsidR="005712DF" w14:paraId="54DABA4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3FEE66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on-line z systemem HIS w zakresie pobierania informacji o udzielonych świadczeniach medycznych (system nie tworzy własnego, oddzielnego repozytorium danych medycznych).</w:t>
            </w:r>
          </w:p>
        </w:tc>
      </w:tr>
      <w:tr w:rsidR="005712DF" w14:paraId="62719A6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62988C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prezentację informacji o wpisach pacjentów na listy oczekujących.</w:t>
            </w:r>
          </w:p>
        </w:tc>
      </w:tr>
      <w:tr w:rsidR="005712DF" w14:paraId="38BDB1A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B3D464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podczas przeglądu wpisów na listy oczekujących prezentuje statystyki odnośnie:</w:t>
            </w:r>
            <w:r>
              <w:rPr>
                <w:rFonts w:ascii="Calibri" w:eastAsia="Calibri" w:hAnsi="Calibri" w:cs="Calibri"/>
              </w:rPr>
              <w:br/>
              <w:t>- liczby osób oczekujących na udzielenie świadczenia opieki zdrowotnej;</w:t>
            </w:r>
            <w:r>
              <w:rPr>
                <w:rFonts w:ascii="Calibri" w:eastAsia="Calibri" w:hAnsi="Calibri" w:cs="Calibri"/>
              </w:rPr>
              <w:br/>
              <w:t>· liczby osób skreślonych z listy;</w:t>
            </w:r>
            <w:r>
              <w:rPr>
                <w:rFonts w:ascii="Calibri" w:eastAsia="Calibri" w:hAnsi="Calibri" w:cs="Calibri"/>
              </w:rPr>
              <w:br/>
              <w:t>· średniego czasu oczekiwania na wykonanie usługi (w dniach).</w:t>
            </w:r>
          </w:p>
        </w:tc>
      </w:tr>
      <w:tr w:rsidR="005712DF" w14:paraId="28E301B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0549B9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prezentować informacje o wystawionych dokumentach sprzedaży dotyczących udzielonych świadczeń medycznych w postaci:</w:t>
            </w:r>
          </w:p>
        </w:tc>
      </w:tr>
      <w:tr w:rsidR="005712DF" w14:paraId="4824B45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C4E8D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data udzielenia świadczenia,</w:t>
            </w:r>
          </w:p>
        </w:tc>
      </w:tr>
      <w:tr w:rsidR="005712DF" w14:paraId="683FB38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327C86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 nazwa świadczenia,</w:t>
            </w:r>
          </w:p>
        </w:tc>
      </w:tr>
      <w:tr w:rsidR="005712DF" w14:paraId="3CBFDDC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ED6AD3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nr dokumentu sprzedaży,</w:t>
            </w:r>
          </w:p>
        </w:tc>
      </w:tr>
      <w:tr w:rsidR="005712DF" w14:paraId="1A277B6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AC5AE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kwota do zapłaty,</w:t>
            </w:r>
          </w:p>
        </w:tc>
      </w:tr>
      <w:tr w:rsidR="005712DF" w14:paraId="15E308A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7B5D61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status płatności (opłacona/nieopłacona).</w:t>
            </w:r>
          </w:p>
        </w:tc>
      </w:tr>
      <w:tr w:rsidR="005712DF" w14:paraId="2D2B882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1CE94B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zrealizowanie płatności on-line za udzielone świadczenie.</w:t>
            </w:r>
          </w:p>
        </w:tc>
      </w:tr>
      <w:tr w:rsidR="005712DF" w14:paraId="6270B52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A13BE1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on-line z modułem rozliczeń komercyjnych w zakresie pobrania informacji o wystawionych dokumentach sprzedaży z uwzględnieniem aktualizacji statusu płatności po zrealizowaniu płatności internetowej.</w:t>
            </w:r>
          </w:p>
        </w:tc>
      </w:tr>
      <w:tr w:rsidR="005712DF" w14:paraId="635A69B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8E34F0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umożliwia zrealizowanie płatności on-line za udostępnianą pacjentowi elektroniczną dokumentację medyczną. </w:t>
            </w:r>
          </w:p>
        </w:tc>
      </w:tr>
      <w:tr w:rsidR="005712DF" w14:paraId="7250DDF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E95C26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dodawanie i przegląd przez pacjenta plików w formacie DICOM dla wyniku badania.</w:t>
            </w:r>
          </w:p>
        </w:tc>
      </w:tr>
      <w:tr w:rsidR="005712DF" w14:paraId="35A13B3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36004B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udostępnianie danych medycznych (w tym dokumentacji medycznej) tylko dla autoryzowanych użytkowników. Użytkownik autoryzowany to osoba, której tożsamość została potwierdzona przez pracownika szpitala.</w:t>
            </w:r>
          </w:p>
        </w:tc>
      </w:tr>
      <w:tr w:rsidR="005712DF" w14:paraId="630EDAB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56A88C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pobranie elektronicznych dokumentów  medycznych  pacjenta, zarejestrowanych w Repozytorium EDM.</w:t>
            </w:r>
          </w:p>
        </w:tc>
      </w:tr>
      <w:tr w:rsidR="005712DF" w14:paraId="350197D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BE8974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ograniczenie udostępnianych dokumentów do dokumentów wybranych typów.</w:t>
            </w:r>
          </w:p>
        </w:tc>
      </w:tr>
      <w:tr w:rsidR="005712DF" w14:paraId="0B21D44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92A699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ograniczenie udostępnianych dokumentów do dokumentów podpisanych bezpiecznym podpisem cyfrowym.</w:t>
            </w:r>
          </w:p>
        </w:tc>
      </w:tr>
      <w:tr w:rsidR="005712DF" w14:paraId="6B05B8E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BDA268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on-line z Repozytorium Elektronicznej Dokumentacji Medycznej (Repozytorium EDM w systemie HIS) w zakresie pobierania informacji o dostępnej elektronicznej dokumentacji medycznej (system nie tworzy własnego, oddzielnego repozytorium meta danych dokumentów i dokumentów w postaci elektronicznej).</w:t>
            </w:r>
          </w:p>
        </w:tc>
      </w:tr>
      <w:tr w:rsidR="005712DF" w14:paraId="6A56E23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592586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umożliwia zdefiniowanie kategorii rejestrowanych wiadomości (np. skarga, pochwała itp.).</w:t>
            </w:r>
          </w:p>
        </w:tc>
      </w:tr>
      <w:tr w:rsidR="005712DF" w14:paraId="42CA00D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230BCD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przeprowadzenie badań satysfakcji pacjentów poprzez udostępnienie ankiet związanych z udzielonymi świadczeniami medycznymi.</w:t>
            </w:r>
          </w:p>
        </w:tc>
      </w:tr>
      <w:tr w:rsidR="005712DF" w14:paraId="3BD0382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A8F056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pacjentom wypełnienie zdefiniowanej ankiety dotyczącej udzielonego świadczenia medycznego.</w:t>
            </w:r>
          </w:p>
        </w:tc>
      </w:tr>
      <w:tr w:rsidR="005712DF" w14:paraId="5CAB537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E083A2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System musi umożliwiać udostępnienie różnych ankiet dla określonych usług medycznych.</w:t>
            </w:r>
          </w:p>
        </w:tc>
      </w:tr>
      <w:tr w:rsidR="005712DF" w14:paraId="2EC3A4A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3ADD4A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przesyłać pacjentom wiadomości z prośbą o wypełnienie ankiety z wykorzystaniem wybranego kanału komunikacyjnego (SMS, e-mail, wiadomość portalowa). System umożliwia uruchomienie ankiety do wypełnienia poprzez kliknięcie odnośnika przesłanego w wiadomości e-mail.</w:t>
            </w:r>
          </w:p>
        </w:tc>
      </w:tr>
      <w:tr w:rsidR="005712DF" w14:paraId="31FC861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2910F1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interpretację wyników wprowadzonych przez pacjentów ankiet przez personel medyczny szpitala.</w:t>
            </w:r>
          </w:p>
        </w:tc>
      </w:tr>
      <w:tr w:rsidR="005712DF" w14:paraId="1125647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FB15562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wspierać prowadzenie profilaktycznych  programów zdrowotnych poprzez:</w:t>
            </w:r>
          </w:p>
        </w:tc>
      </w:tr>
      <w:tr w:rsidR="005712DF" w14:paraId="1518755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28B4D1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możliwość zdefiniowania kwestionariusza zawierającego informacje służące do kwalifikacji pacjenta do programu,</w:t>
            </w:r>
          </w:p>
        </w:tc>
      </w:tr>
      <w:tr w:rsidR="005712DF" w14:paraId="3A105E6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65A879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udostępnianie kwestionariusza kwalifikacyjnego wskazanej docelowej grupie pacjentów,</w:t>
            </w:r>
          </w:p>
        </w:tc>
      </w:tr>
      <w:tr w:rsidR="005712DF" w14:paraId="212F30E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103931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informowanie pacjentów o możliwości wypełnienia wskazanej ankiety powiązanej z programem profilaktycznym, </w:t>
            </w:r>
          </w:p>
        </w:tc>
      </w:tr>
      <w:tr w:rsidR="005712DF" w14:paraId="5BA33DA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A74BDD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umożliwienie pacjentowi wypełnienia i przesłania ankiety do personelu kwalifikującego do programu profilaktycznego,</w:t>
            </w:r>
          </w:p>
        </w:tc>
      </w:tr>
      <w:tr w:rsidR="005712DF" w14:paraId="231165B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0817FD2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automatyczną integrację z systemem HIS w zakresie wysyłania  informacji udzielonych przez pacjentów w wypełnionych ankietach z możliwością ich dalszej analizy,</w:t>
            </w:r>
          </w:p>
        </w:tc>
      </w:tr>
      <w:tr w:rsidR="005712DF" w14:paraId="0DF8AB5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D771F4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umożliwienie przeglądu i kwalifikacji ankiet programów profilaktycznych zaewidencjonowanych przez pacjentów w systemie MPI przez personel szpitala,</w:t>
            </w:r>
          </w:p>
        </w:tc>
      </w:tr>
      <w:tr w:rsidR="005712DF" w14:paraId="3EEAC77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7D0C38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powiadamianie pacjentów za pomocą wiadomości email/sms/portalowej o pozytywnym lub negatywnym wyniku wykonanej kwalifikacji do programu profilaktycznego.</w:t>
            </w:r>
          </w:p>
        </w:tc>
      </w:tr>
      <w:tr w:rsidR="005712DF" w14:paraId="6670F8D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FF433B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pacjentom wypełnienie wywiadu lekarskiego w kontekście planowanej usługi medycznej.</w:t>
            </w:r>
          </w:p>
        </w:tc>
      </w:tr>
      <w:tr w:rsidR="005712DF" w14:paraId="1BF79EB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707A95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weryfikuje kompletność zebranego wywiadu lekarskiego, rozumianą jako udzielenie odpowiedzi na wszystkie pytania jej wymagające.</w:t>
            </w:r>
          </w:p>
        </w:tc>
      </w:tr>
      <w:tr w:rsidR="005712DF" w14:paraId="3350B60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591540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wysyłanie wiadomości z prośbą o uzupełnienie wywiadu lekarskiego w zadanym czasie przed planowaną datą udzielenia świadczenia.</w:t>
            </w:r>
          </w:p>
        </w:tc>
      </w:tr>
      <w:tr w:rsidR="005712DF" w14:paraId="2D5BCEF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A641A9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zapisuje wywiad lekarski w postaci dokumentu określonego typu w Repozytorium EDM.</w:t>
            </w:r>
          </w:p>
        </w:tc>
      </w:tr>
      <w:tr w:rsidR="005712DF" w14:paraId="22909D8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620C77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pacjentowi modyfikację wywiadu lekarskiego, który rejestrowany jest jako kolejna wersja dokumentu w Repozytorium EDM.</w:t>
            </w:r>
          </w:p>
        </w:tc>
      </w:tr>
      <w:tr w:rsidR="005712DF" w14:paraId="7205580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0F855E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personelowi medycznemu szpitala interpretację informacji wprowadzonych przez pacjenta w ramach wywiadu lekarskiego.</w:t>
            </w:r>
          </w:p>
        </w:tc>
      </w:tr>
      <w:tr w:rsidR="005712DF" w14:paraId="2E9EB8C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20F438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z systemem HIS w zakresie rejestracji dokumentu e-wywiadu lekarskiego w Repozytorium EDM systemu HIS.</w:t>
            </w:r>
          </w:p>
        </w:tc>
      </w:tr>
      <w:tr w:rsidR="005712DF" w14:paraId="43AF7F2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A22CA1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pacjentom zarejestrowanie załącznika w kontekście planowanej wizyty.</w:t>
            </w:r>
          </w:p>
        </w:tc>
      </w:tr>
      <w:tr w:rsidR="005712DF" w14:paraId="1AF178C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EAD570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rejestrację załącznika dodanego przez pacjenta podczas rezerwacji terminu wizyty jako dokument w Repozytorium EDM systemu HIS.</w:t>
            </w:r>
          </w:p>
        </w:tc>
      </w:tr>
      <w:tr w:rsidR="005712DF" w14:paraId="5E874FC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CB3F33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konfigurację, w której użytkownik podczas zakładania konta pacjenta, konta podopiecznego oraz konta dziecka może dodawać jako załączniki posiadane własne  dokumenty np. potwierdzające tożsamość.</w:t>
            </w:r>
          </w:p>
        </w:tc>
      </w:tr>
      <w:tr w:rsidR="005712DF" w14:paraId="6E964A2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80CD00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zależności od konfiguracji system umożliwia użytkownikowi udostępnianie posiadanych dokumentów (np. potwierdzających tożsamość) personelowi podmiotu leczniczego.  Użytkownik może w dowolnym momencie rejestrować załączniki w kontekście danych pacjenta, podopiecznych oraz dzieci. System umożliwia usuwanie udostępnionych załączników.</w:t>
            </w:r>
          </w:p>
        </w:tc>
      </w:tr>
      <w:tr w:rsidR="005712DF" w14:paraId="13FFC8D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6A6B1C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upoważnionemu personelowi podmiotu leczniczego pobieranie dokumentów załączonych do konta pacjenta oraz kont podopiecznych i dzieci (np. dokumenty potwierdzające tożsamość).</w:t>
            </w:r>
          </w:p>
        </w:tc>
      </w:tr>
      <w:tr w:rsidR="005712DF" w14:paraId="63C4DB7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6C8788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rejestrację danych deklaracji POZ następujących rodzajów:</w:t>
            </w:r>
          </w:p>
        </w:tc>
      </w:tr>
      <w:tr w:rsidR="005712DF" w14:paraId="34966C5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2251B5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- deklaracja wyboru świadczeniodawcy udzielającego świadczeń z zakresu podstawowej opieki zdrowotnej oraz lekarza podstawowej opieki zdrowotnej,</w:t>
            </w:r>
          </w:p>
        </w:tc>
      </w:tr>
      <w:tr w:rsidR="005712DF" w14:paraId="0D7FA8B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9C60A2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deklaracja wyboru świadczeniodawcy udzielającego świadczeń z zakresu podstawowej opieki zdrowotnej oraz pielęgniarki podstawowej opieki zdrowotnej,</w:t>
            </w:r>
          </w:p>
        </w:tc>
      </w:tr>
      <w:tr w:rsidR="005712DF" w14:paraId="2C546A6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5788A0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deklaracja wyboru świadczeniodawcy udzielającego świadczeń z zakresu podstawowej opieki zdrowotnej oraz położnej podstawowej opieki zdrowotnej.</w:t>
            </w:r>
          </w:p>
        </w:tc>
      </w:tr>
      <w:tr w:rsidR="005712DF" w14:paraId="48E564A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D82403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wydruk deklaracji POZ w obowiązujących formatach.</w:t>
            </w:r>
          </w:p>
        </w:tc>
      </w:tr>
      <w:tr w:rsidR="005712DF" w14:paraId="6EA74B8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35428A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wraz z wydrukiem deklaracji, wydruk informacji o wypełnieniu danych deklaracji na portalu zawierający:</w:t>
            </w:r>
          </w:p>
        </w:tc>
      </w:tr>
      <w:tr w:rsidR="005712DF" w14:paraId="602D86D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30A60B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dane osoby rejestrującej deklarację na portalu,</w:t>
            </w:r>
          </w:p>
        </w:tc>
      </w:tr>
      <w:tr w:rsidR="005712DF" w14:paraId="3204F06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D9A42E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datę rejestracji deklaracji w MPI,</w:t>
            </w:r>
          </w:p>
        </w:tc>
      </w:tr>
      <w:tr w:rsidR="005712DF" w14:paraId="4C1728E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288905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 identyfikator zarejestrowanych informacji w systemie (drukowany także w postaci kodu paskowego).</w:t>
            </w:r>
          </w:p>
        </w:tc>
      </w:tr>
      <w:tr w:rsidR="005712DF" w14:paraId="405F443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F89466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E-usługa musi umożliwiać użytkownikowi przeglądanie także deklaracji POZ utworzonych w systemie HIS.</w:t>
            </w:r>
          </w:p>
        </w:tc>
      </w:tr>
      <w:tr w:rsidR="005712DF" w14:paraId="151C360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1C81D6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HIS integruje się z e-usługą w zakresie pobierania i używania zarejestrowanych danych deklaracji POZ.</w:t>
            </w:r>
          </w:p>
        </w:tc>
      </w:tr>
      <w:tr w:rsidR="005712DF" w14:paraId="3671EEA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651AD4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E-usługa integruje się z systemem HIS w zakresie udostępniania do systemu HIS zarejestrowanych danych deklaracji POZ.</w:t>
            </w:r>
          </w:p>
        </w:tc>
      </w:tr>
      <w:tr w:rsidR="005712DF" w14:paraId="12BA703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BDDB01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musi umożliwić wypełnienie elektronicznego formularza zgody na dostęp do dokumentacji medycznej pacjenta oraz wyznaczenia osoby upoważnionej do uzyskiwania informacji o jego stanie zdrowia. </w:t>
            </w:r>
          </w:p>
        </w:tc>
      </w:tr>
      <w:tr w:rsidR="005712DF" w14:paraId="0AC22EA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570282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musi umożliwiać wypełnienie formularza oświadczenia przez pacjenta przed wizytą, podpisanie go profilem zaufanym e-PUAP i złożenie drogą elektroniczną za pośrednictwem e-portalu. </w:t>
            </w:r>
          </w:p>
        </w:tc>
      </w:tr>
      <w:tr w:rsidR="005712DF" w14:paraId="30E9177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6846A2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musi umożliwić pacjentom nie posiadającym profilu zaufanego lub nie wyrażającym zgody na tę formę komunikacji wydruk wypełnionego formularza oświadczenia, w celu dostarczenia oryginału dokumentu w wersji papierowej w wybrany przez siebie sposób. </w:t>
            </w:r>
          </w:p>
        </w:tc>
      </w:tr>
      <w:tr w:rsidR="005712DF" w14:paraId="2106441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935D3A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E-usługa integruje się z systemem HIS w zakresie zapisania w systemie HIS upoważnień/zgód utworzonych przez pacjenta w module MPI.</w:t>
            </w:r>
          </w:p>
        </w:tc>
      </w:tr>
      <w:tr w:rsidR="005712DF" w14:paraId="36840AB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86F726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musi umożliwić wycofanie udzielonej zgody na dostęp do dokumentacji medycznej pacjenta oraz odwołanie upoważnienia do uzyskiwania informacji o stanie zdrowia pacjenta poprzez wypełnienie elektronicznego formularza. </w:t>
            </w:r>
          </w:p>
        </w:tc>
      </w:tr>
      <w:tr w:rsidR="005712DF" w14:paraId="5C02C19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29CFF82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podgląd  (w wybranym okresie) oraz wprowadzanie pomiarów dla następujących wskaźników:</w:t>
            </w:r>
            <w:r>
              <w:rPr>
                <w:rFonts w:ascii="Calibri" w:eastAsia="Calibri" w:hAnsi="Calibri" w:cs="Calibri"/>
              </w:rPr>
              <w:br/>
              <w:t>- puls,</w:t>
            </w:r>
            <w:r>
              <w:rPr>
                <w:rFonts w:ascii="Calibri" w:eastAsia="Calibri" w:hAnsi="Calibri" w:cs="Calibri"/>
              </w:rPr>
              <w:br/>
              <w:t>- ciśnienie,</w:t>
            </w:r>
            <w:r>
              <w:rPr>
                <w:rFonts w:ascii="Calibri" w:eastAsia="Calibri" w:hAnsi="Calibri" w:cs="Calibri"/>
              </w:rPr>
              <w:br/>
              <w:t>- stężenie glukozy,</w:t>
            </w:r>
            <w:r>
              <w:rPr>
                <w:rFonts w:ascii="Calibri" w:eastAsia="Calibri" w:hAnsi="Calibri" w:cs="Calibri"/>
              </w:rPr>
              <w:br/>
              <w:t>- saturacja,</w:t>
            </w:r>
            <w:r>
              <w:rPr>
                <w:rFonts w:ascii="Calibri" w:eastAsia="Calibri" w:hAnsi="Calibri" w:cs="Calibri"/>
              </w:rPr>
              <w:br/>
              <w:t>- temperatura,</w:t>
            </w:r>
            <w:r>
              <w:rPr>
                <w:rFonts w:ascii="Calibri" w:eastAsia="Calibri" w:hAnsi="Calibri" w:cs="Calibri"/>
              </w:rPr>
              <w:br/>
              <w:t>- waga,</w:t>
            </w:r>
            <w:r>
              <w:rPr>
                <w:rFonts w:ascii="Calibri" w:eastAsia="Calibri" w:hAnsi="Calibri" w:cs="Calibri"/>
              </w:rPr>
              <w:br/>
              <w:t>- wzrost.</w:t>
            </w:r>
          </w:p>
        </w:tc>
      </w:tr>
      <w:tr w:rsidR="005712DF" w14:paraId="05063FB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0C9B3D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automatyczne uzupełnienie BMI oraz powierzchni ciała na podstawie wprowadzonych pomiarów.</w:t>
            </w:r>
          </w:p>
        </w:tc>
      </w:tr>
      <w:tr w:rsidR="005712DF" w14:paraId="7EDFEA9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BC710E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wprowadzenie  danych o samopoczuciu pacjenta oraz o zażytych lekach</w:t>
            </w:r>
          </w:p>
        </w:tc>
      </w:tr>
      <w:tr w:rsidR="005712DF" w14:paraId="6CC0F82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F38AFE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trakcie rezerwacji terminu wizyty pacjent ma możliwość określenia potrzeby dołączenia raportu z wyników własnych pomiarów oraz ustawienia daty, od której raport z pomiarami ma być generowany.</w:t>
            </w:r>
          </w:p>
        </w:tc>
      </w:tr>
      <w:tr w:rsidR="005712DF" w14:paraId="3AE1844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1FDA64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E-usługa integruje się z systemem HIS w zakresie udostępniania do systemu HIS raportów z wykonywanymi przez pacjenta pomiarami.</w:t>
            </w:r>
          </w:p>
        </w:tc>
      </w:tr>
      <w:tr w:rsidR="005712DF" w14:paraId="04443BA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89B98D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eWizyta</w:t>
            </w:r>
            <w:proofErr w:type="spellEnd"/>
            <w:r>
              <w:rPr>
                <w:rFonts w:ascii="Calibri" w:eastAsia="Calibri" w:hAnsi="Calibri" w:cs="Calibri"/>
              </w:rPr>
              <w:t xml:space="preserve"> Receptowa</w:t>
            </w:r>
          </w:p>
        </w:tc>
      </w:tr>
      <w:tr w:rsidR="005712DF" w14:paraId="6524890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8B1B97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Usługa musi zostać udostępniona w module e-Platformy na stronie WWW Zamawiającego i być dostępna zarówno w sieci Internet jak i wewnętrznej każdej placówki Zamawiającego.</w:t>
            </w:r>
          </w:p>
        </w:tc>
      </w:tr>
      <w:tr w:rsidR="005712DF" w14:paraId="1F6A57D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5A9D55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być dostępna dla każdego pacjenta posiadającego konto w module e-Platformy i uprawnionego do korzystania z usługi.</w:t>
            </w:r>
          </w:p>
        </w:tc>
      </w:tr>
      <w:tr w:rsidR="005712DF" w14:paraId="5117961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DB9199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Dostępność usługi e-Recepty musi być możliwa z poziomu stacji roboczych. </w:t>
            </w:r>
          </w:p>
        </w:tc>
      </w:tr>
      <w:tr w:rsidR="005712DF" w14:paraId="3399F25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0E4C65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być możliwa do uruchomienia dla pacjentów na kiosku internetowym w placówce Zamawiającego.</w:t>
            </w:r>
          </w:p>
        </w:tc>
      </w:tr>
      <w:tr w:rsidR="005712DF" w14:paraId="0208BF6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3F2BB5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Usługa po dokonaniu wyboru usługi "wizyta receptowa" wymaga uzupełnienia w formularzu listy leków, na które powinny zostać wystawione recepty. </w:t>
            </w:r>
          </w:p>
        </w:tc>
      </w:tr>
      <w:tr w:rsidR="005712DF" w14:paraId="193E7DC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4A2EBD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umożliwiać wymuszenie podania uzasadnienia wystawienia recepty.</w:t>
            </w:r>
          </w:p>
        </w:tc>
      </w:tr>
      <w:tr w:rsidR="005712DF" w14:paraId="6C47187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D6B667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Recepty wystawiane są w systemie HIS.</w:t>
            </w:r>
          </w:p>
        </w:tc>
      </w:tr>
      <w:tr w:rsidR="005712DF" w14:paraId="04F3ECC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E830F6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umożliwia wystawienie recepty papierowej do odbioru we wskazanym miejscu.</w:t>
            </w:r>
          </w:p>
        </w:tc>
      </w:tr>
      <w:tr w:rsidR="005712DF" w14:paraId="4A78FA3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CCEF42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Pacjent musi mieć możliwość zmiany online terminu zaplanowanej wcześniej usługi poprzez wskazanie nowego terminu spośród dostępnych, a informacja o dokonanej zmianie terminu przez Pacjenta musi być dostępna w systemie HIS.</w:t>
            </w:r>
          </w:p>
        </w:tc>
      </w:tr>
      <w:tr w:rsidR="005712DF" w14:paraId="6A25DA6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E241AD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umożliwić wysłanie do pacjenta potwierdzenia zmiany terminu wizyty na adres email i/lub SMS.</w:t>
            </w:r>
          </w:p>
        </w:tc>
      </w:tr>
      <w:tr w:rsidR="005712DF" w14:paraId="7897C14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937B14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umożliwiać pacjentowi dokonanie odwołania zaplanowanej usługi, a informacja o odwołaniu musi być dostępna w systemie HIS.</w:t>
            </w:r>
          </w:p>
        </w:tc>
      </w:tr>
      <w:tr w:rsidR="005712DF" w14:paraId="584C914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0DFE47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udostępnia pacjentowi dane wystawionych recept.</w:t>
            </w:r>
          </w:p>
        </w:tc>
      </w:tr>
      <w:tr w:rsidR="005712DF" w14:paraId="235F371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C6F42B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informuje pacjenta o dostępnych receptach z wykorzystaniem kanałów: SMS, email lub wiadomość na portalu e-Platformy.</w:t>
            </w:r>
          </w:p>
        </w:tc>
      </w:tr>
      <w:tr w:rsidR="005712DF" w14:paraId="0973B6B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6D1CB5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zapewniać, dla uprawnionego personelu Zamawiającego, możliwość definiowania i aktualizacji grafików dostępności świadczonych usług medycznych.</w:t>
            </w:r>
          </w:p>
        </w:tc>
      </w:tr>
      <w:tr w:rsidR="005712DF" w14:paraId="07F1554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735044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zapewniać, dla uprawnionego personelu Zamawiającego, możliwość ograniczenia rejestracji online do wybranych godzin oraz ograniczenia liczby jednocześnie wprowadzanych przez pacjenta rezerwacji wizyt receptowych w trybie rejestracji online (rejestracji w przód).</w:t>
            </w:r>
          </w:p>
        </w:tc>
      </w:tr>
      <w:tr w:rsidR="005712DF" w14:paraId="24049D4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060936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przegląd aktywności użytkowników w zakresie generacji i logowania zdarzeń.</w:t>
            </w:r>
            <w:r>
              <w:rPr>
                <w:rFonts w:ascii="Calibri" w:eastAsia="Calibri" w:hAnsi="Calibri" w:cs="Calibri"/>
              </w:rPr>
              <w:br/>
              <w:t>Zakres logowanych zdarzeń obejmuje:</w:t>
            </w:r>
            <w:r>
              <w:rPr>
                <w:rFonts w:ascii="Calibri" w:eastAsia="Calibri" w:hAnsi="Calibri" w:cs="Calibri"/>
              </w:rPr>
              <w:br/>
              <w:t>· udane logowanie do systemu MPI,</w:t>
            </w:r>
            <w:r>
              <w:rPr>
                <w:rFonts w:ascii="Calibri" w:eastAsia="Calibri" w:hAnsi="Calibri" w:cs="Calibri"/>
              </w:rPr>
              <w:br/>
              <w:t>· nieudane logowanie do systemu MPI,</w:t>
            </w:r>
            <w:r>
              <w:rPr>
                <w:rFonts w:ascii="Calibri" w:eastAsia="Calibri" w:hAnsi="Calibri" w:cs="Calibri"/>
              </w:rPr>
              <w:br/>
              <w:t>· wylogowanie z systemu MPI,</w:t>
            </w:r>
            <w:r>
              <w:rPr>
                <w:rFonts w:ascii="Calibri" w:eastAsia="Calibri" w:hAnsi="Calibri" w:cs="Calibri"/>
              </w:rPr>
              <w:br/>
              <w:t>· założenie konta przez pacjenta w systemie MPI,</w:t>
            </w:r>
            <w:r>
              <w:rPr>
                <w:rFonts w:ascii="Calibri" w:eastAsia="Calibri" w:hAnsi="Calibri" w:cs="Calibri"/>
              </w:rPr>
              <w:br/>
              <w:t xml:space="preserve">· potwierdzenie </w:t>
            </w:r>
            <w:proofErr w:type="spellStart"/>
            <w:r>
              <w:rPr>
                <w:rFonts w:ascii="Calibri" w:eastAsia="Calibri" w:hAnsi="Calibri" w:cs="Calibri"/>
              </w:rPr>
              <w:t>tożsamosci</w:t>
            </w:r>
            <w:proofErr w:type="spellEnd"/>
            <w:r>
              <w:rPr>
                <w:rFonts w:ascii="Calibri" w:eastAsia="Calibri" w:hAnsi="Calibri" w:cs="Calibri"/>
              </w:rPr>
              <w:t xml:space="preserve"> pacjenta,</w:t>
            </w:r>
            <w:r>
              <w:rPr>
                <w:rFonts w:ascii="Calibri" w:eastAsia="Calibri" w:hAnsi="Calibri" w:cs="Calibri"/>
              </w:rPr>
              <w:br/>
              <w:t>· rejestracja terminu wizyty,</w:t>
            </w:r>
            <w:r>
              <w:rPr>
                <w:rFonts w:ascii="Calibri" w:eastAsia="Calibri" w:hAnsi="Calibri" w:cs="Calibri"/>
              </w:rPr>
              <w:br/>
              <w:t>· modyfikacja terminu wizyty,</w:t>
            </w:r>
            <w:r>
              <w:rPr>
                <w:rFonts w:ascii="Calibri" w:eastAsia="Calibri" w:hAnsi="Calibri" w:cs="Calibri"/>
              </w:rPr>
              <w:br/>
              <w:t>· dodanie dokumentu do aktywnej rezerwacji,</w:t>
            </w:r>
            <w:r>
              <w:rPr>
                <w:rFonts w:ascii="Calibri" w:eastAsia="Calibri" w:hAnsi="Calibri" w:cs="Calibri"/>
              </w:rPr>
              <w:br/>
              <w:t>· wypełnienie ankiety dla aktywnej rezerwacji,</w:t>
            </w:r>
            <w:r>
              <w:rPr>
                <w:rFonts w:ascii="Calibri" w:eastAsia="Calibri" w:hAnsi="Calibri" w:cs="Calibri"/>
              </w:rPr>
              <w:br/>
              <w:t>· anulowanie rezerwacji,</w:t>
            </w:r>
            <w:r>
              <w:rPr>
                <w:rFonts w:ascii="Calibri" w:eastAsia="Calibri" w:hAnsi="Calibri" w:cs="Calibri"/>
              </w:rPr>
              <w:br/>
              <w:t>· zablokowanie konta (nie dotyczy automatycznych blokad konta),</w:t>
            </w:r>
            <w:r>
              <w:rPr>
                <w:rFonts w:ascii="Calibri" w:eastAsia="Calibri" w:hAnsi="Calibri" w:cs="Calibri"/>
              </w:rPr>
              <w:br/>
              <w:t>· edycja danych konta,</w:t>
            </w:r>
            <w:r>
              <w:rPr>
                <w:rFonts w:ascii="Calibri" w:eastAsia="Calibri" w:hAnsi="Calibri" w:cs="Calibri"/>
              </w:rPr>
              <w:br/>
              <w:t>· edycja danych pacjenta, dziecka lub podopiecznego,</w:t>
            </w:r>
            <w:r>
              <w:rPr>
                <w:rFonts w:ascii="Calibri" w:eastAsia="Calibri" w:hAnsi="Calibri" w:cs="Calibri"/>
              </w:rPr>
              <w:br/>
              <w:t>· dodanie nowego pacjenta, dziecka lub podopiecznego,</w:t>
            </w:r>
            <w:r>
              <w:rPr>
                <w:rFonts w:ascii="Calibri" w:eastAsia="Calibri" w:hAnsi="Calibri" w:cs="Calibri"/>
              </w:rPr>
              <w:br/>
              <w:t>· usunięcie pacjenta (realizowane poprzez odpięcie pacjenta/dziecka/podopiecznego od konta).</w:t>
            </w:r>
          </w:p>
        </w:tc>
      </w:tr>
      <w:tr w:rsidR="005712DF" w14:paraId="2116FED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011AC9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zdefiniowania wymagalności potwierdzenia rezerwacji terminu wskazanej usługi realizowanej w danej jednostce organizacyjnej w określonym przedziale czasu przed realizacją wizyty.</w:t>
            </w:r>
          </w:p>
        </w:tc>
      </w:tr>
      <w:tr w:rsidR="005712DF" w14:paraId="41C6BEB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A3C2E3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Możliwość definiowania parametrów rezerwacji dla usług dostępnych w jednostkach organizacyjnych: maksymalna liczba jednoczasowych rezerwacji tego samego pacjenta; minimalny interwał czasu pomiędzy datą rejestracji a datą realizacji usługi.</w:t>
            </w:r>
          </w:p>
        </w:tc>
      </w:tr>
      <w:tr w:rsidR="005712DF" w14:paraId="1311073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08F432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rodzajów świadczonych usług, przypisywanie usług do zdefiniowanych rodzajów.</w:t>
            </w:r>
          </w:p>
        </w:tc>
      </w:tr>
      <w:tr w:rsidR="005712DF" w14:paraId="79D19BF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F4F8C9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struktury organizacyjnej Jednostki Ochrony Zdrowia w układzie hierarchicznym</w:t>
            </w:r>
          </w:p>
        </w:tc>
      </w:tr>
      <w:tr w:rsidR="005712DF" w14:paraId="6E4A70A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95934C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rejestracji i prezentacji formatowanych opisów jednostek organizacyjnych.</w:t>
            </w:r>
          </w:p>
        </w:tc>
      </w:tr>
      <w:tr w:rsidR="005712DF" w14:paraId="42A3F77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8D0F06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Integracja rejestru struktury organizacyjnej z odpowiadającym rejestrem HIS (ang. </w:t>
            </w:r>
            <w:proofErr w:type="spellStart"/>
            <w:r>
              <w:rPr>
                <w:rFonts w:ascii="Calibri" w:eastAsia="Calibri" w:hAnsi="Calibri" w:cs="Calibri"/>
              </w:rPr>
              <w:t>Hospital</w:t>
            </w:r>
            <w:proofErr w:type="spellEnd"/>
            <w:r>
              <w:rPr>
                <w:rFonts w:ascii="Calibri" w:eastAsia="Calibri" w:hAnsi="Calibri" w:cs="Calibri"/>
              </w:rPr>
              <w:t xml:space="preserve"> Information System).</w:t>
            </w:r>
          </w:p>
        </w:tc>
      </w:tr>
      <w:tr w:rsidR="005712DF" w14:paraId="02230B9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5850D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Publikacja informacji o elementach struktury organizacyjnej szpitala na Portalu.</w:t>
            </w:r>
          </w:p>
        </w:tc>
      </w:tr>
      <w:tr w:rsidR="005712DF" w14:paraId="60DC94F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57FBF5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Publikacja informacji o usługach medycznych realizowanych w jednostkach organizacyjnych szpitala na Portalu.</w:t>
            </w:r>
          </w:p>
        </w:tc>
      </w:tr>
      <w:tr w:rsidR="005712DF" w14:paraId="3F8BFC1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94BE48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informacji o personelu realizującym usługi medyczne; rejestracja informacji o specjalnościach personelu.</w:t>
            </w:r>
          </w:p>
        </w:tc>
      </w:tr>
      <w:tr w:rsidR="005712DF" w14:paraId="22B788B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852FCC2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Integracja rejestru personelu z odpowiadającym rejestrem HIS.</w:t>
            </w:r>
          </w:p>
        </w:tc>
      </w:tr>
      <w:tr w:rsidR="005712DF" w14:paraId="3B67274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60510E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informacji o usługach realizowanych w Szpitalu; rejestracja opisów usługi w postaci formatowanych tekstów; rejestracja informacji o wymagalności skierowania.</w:t>
            </w:r>
          </w:p>
        </w:tc>
      </w:tr>
      <w:tr w:rsidR="005712DF" w14:paraId="465CBDC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F5A4D8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statusu wyboru personelu dla definiowanych usług (wybór personelu dopuszczalny, niemożliwy, wymagany).</w:t>
            </w:r>
          </w:p>
        </w:tc>
      </w:tr>
      <w:tr w:rsidR="005712DF" w14:paraId="11BFDFF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EE9932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wymagalności skierowania do realizacji usługi; określenie konieczności rejestracji danych skierowania w czasie rezerwacji terminu udzielenia usługi.</w:t>
            </w:r>
          </w:p>
        </w:tc>
      </w:tr>
      <w:tr w:rsidR="005712DF" w14:paraId="391D9CE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8FEFC3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wymagalności istnienia w systemie aktywnej deklaracji POZ określonego typu w czasie rejestracji terminu realizacji wskazanej usługi.</w:t>
            </w:r>
          </w:p>
        </w:tc>
      </w:tr>
      <w:tr w:rsidR="005712DF" w14:paraId="1659C46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018E6C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informacji o szczególnych warunkach udzielania usług (zalecenia dla pacjentów odnośnie realizacji usługi) w postaci formatowanych tekstów.</w:t>
            </w:r>
          </w:p>
        </w:tc>
      </w:tr>
      <w:tr w:rsidR="005712DF" w14:paraId="4ED9795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CD1273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kwestionariuszy umożliwiających pozyskanie dodatkowych informacji od pacjenta w procesie rezerwacji terminu udzielenia usługi/wizyty; możliwość zdefiniowania pytań dla których podanie odpowiedzi jest wymagane, możliwość zdefiniowania pytań zamkniętych, dla których odpowiedź udzielana jest poprzez wybór pozycji na liście dostępnych wartości.</w:t>
            </w:r>
          </w:p>
        </w:tc>
      </w:tr>
      <w:tr w:rsidR="005712DF" w14:paraId="0597C9C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810BFB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Integracja rejestru usług medycznych z odpowiadającym rejestrem w HIS; powiązanie usług zdefiniowanych w portalu z usługami w HIS; przepisywanie wybranych usług z HIS do rejestru portalu.</w:t>
            </w:r>
          </w:p>
        </w:tc>
      </w:tr>
      <w:tr w:rsidR="005712DF" w14:paraId="253122E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B24287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Publikacja informacji o wskazanej usłudze w module e-Pacjent.</w:t>
            </w:r>
          </w:p>
        </w:tc>
      </w:tr>
      <w:tr w:rsidR="005712DF" w14:paraId="6F91CF6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91541F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Wskazanie usług, dla których możliwa jest rezerwacja terminu udzielania usług w module e-Pacjent.</w:t>
            </w:r>
          </w:p>
        </w:tc>
      </w:tr>
      <w:tr w:rsidR="005712DF" w14:paraId="6EE8343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7CF186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pacjentów zarejestrowanych w Portalu.</w:t>
            </w:r>
          </w:p>
        </w:tc>
      </w:tr>
      <w:tr w:rsidR="005712DF" w14:paraId="5832897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D27BAB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Zatwierdzenie zarejestrowanych pacjentów jako użytkowników Portalu Informacyjnego przez pracowników szpitala (autoryzacja przez pracowników szpitala).</w:t>
            </w:r>
          </w:p>
        </w:tc>
      </w:tr>
      <w:tr w:rsidR="005712DF" w14:paraId="7547CA4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5D19B8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pacjentów jako użytkownika Portalu Informacyjnego przez pracowników szpitala – możliwość udostępnienia funkcjonalności e-Pacjent bez konieczności rejestrowania się pacjenta na stronie internetowej.</w:t>
            </w:r>
          </w:p>
        </w:tc>
      </w:tr>
      <w:tr w:rsidR="005712DF" w14:paraId="3D2ADF7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E27EFE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resetowania hasła do konta użytkownika Portalu Informacyjnego przez pracowników szpitala z jednoczesnym wygenerowaniem tymczasowego hasła zgodnego z obowiązującą polityką haseł.</w:t>
            </w:r>
          </w:p>
        </w:tc>
      </w:tr>
      <w:tr w:rsidR="005712DF" w14:paraId="09E125C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0CB7F5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Przypisanie pacjentom, użytkownikom Portalu, podopiecznych; możliwość rejestracji danych podopiecznych nie zarejestrowanych wcześniej w systemie.</w:t>
            </w:r>
          </w:p>
        </w:tc>
      </w:tr>
      <w:tr w:rsidR="005712DF" w14:paraId="514BACA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D729F0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zablokowania konta pacjenta - zablokowania dostępu wybranym pacjentom do e-Pacjenta.</w:t>
            </w:r>
          </w:p>
        </w:tc>
      </w:tr>
      <w:tr w:rsidR="005712DF" w14:paraId="4482180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F2C609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wysyłania wiadomości e-mail do pacjentów – użytkowników portalu.</w:t>
            </w:r>
          </w:p>
        </w:tc>
      </w:tr>
      <w:tr w:rsidR="005712DF" w14:paraId="212509F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DDFE36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wysyłania wiadomości SMS do pacjentów – użytkowników portalu.</w:t>
            </w:r>
          </w:p>
        </w:tc>
      </w:tr>
      <w:tr w:rsidR="005712DF" w14:paraId="5551399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4FB3C9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Przegląd wysłanych wiadomości; wyróżnienie wiadomości nieprzeczytanych; wyszukiwanie wiadomości wg tematu, daty wysłania i odbiorcy.</w:t>
            </w:r>
          </w:p>
        </w:tc>
      </w:tr>
      <w:tr w:rsidR="005712DF" w14:paraId="56947A2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81C091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Edycja nieprzeczytanych, wysłanych wiadomości.</w:t>
            </w:r>
          </w:p>
        </w:tc>
      </w:tr>
      <w:tr w:rsidR="005712DF" w14:paraId="6377164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91F5E7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wiadomości odebranych od pacjentów; wyszukiwanie wiadomości wg tematu, daty wysłania, nadawcy; wyróżnienie wiadomości nieprzeczytanych.</w:t>
            </w:r>
          </w:p>
        </w:tc>
      </w:tr>
      <w:tr w:rsidR="005712DF" w14:paraId="015E046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A9F6E7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Kontrahenta w Medycznym Portalu Informacyjnym.</w:t>
            </w:r>
          </w:p>
        </w:tc>
      </w:tr>
      <w:tr w:rsidR="005712DF" w14:paraId="7B8596E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EDAD0B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umożliwić rejestrację i aktualizację danych kontrahentów, którym udostępniona zostanie funkcjonalność modułu  e-Kontrahent. Rejestrowane są dane kontrahenta wymagane do poprawnego wydruku skierowania i rejestracji danych skierowania w zintegrowanym systemie HIS:</w:t>
            </w:r>
          </w:p>
        </w:tc>
      </w:tr>
      <w:tr w:rsidR="005712DF" w14:paraId="3759A9F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EFC125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dane identyfikacyjne: REGON, nazwa,</w:t>
            </w:r>
          </w:p>
        </w:tc>
      </w:tr>
      <w:tr w:rsidR="005712DF" w14:paraId="7EF0D78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5D95DD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dane kontaktowe: adres, e-mail, nr telefonu,</w:t>
            </w:r>
          </w:p>
        </w:tc>
      </w:tr>
      <w:tr w:rsidR="005712DF" w14:paraId="58B01D6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889C74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dane komórek organizacyjnych (VII i VIII części systemu kodów resortowych, nazwy komórek organizacyjnych), z których pacjenci kierowani są do Usługodawcy lub które wystawiają zlecenia wykonania badań przez usługodawcę,</w:t>
            </w:r>
          </w:p>
        </w:tc>
      </w:tr>
      <w:tr w:rsidR="005712DF" w14:paraId="7701C4A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764F46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- numery umów podpisanych przez kontrahentów, na podstawie których pacjenci są kierowani do Usługodawcy,</w:t>
            </w:r>
          </w:p>
        </w:tc>
      </w:tr>
      <w:tr w:rsidR="005712DF" w14:paraId="33C3832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9E2FAF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zapewnia powiązanie rejestru kontrahentów z rejestrem instytucji zlecających systemu HIS.</w:t>
            </w:r>
          </w:p>
        </w:tc>
      </w:tr>
      <w:tr w:rsidR="005712DF" w14:paraId="05FD4BB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E8BD87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dostępności usług w ramach określonych umów zawartych z kontrahentem. Możliwość rejestracji ilościowych limitów usług</w:t>
            </w:r>
          </w:p>
        </w:tc>
      </w:tr>
      <w:tr w:rsidR="005712DF" w14:paraId="40740CC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14F762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usunięcie profilu partnera</w:t>
            </w:r>
          </w:p>
        </w:tc>
      </w:tr>
      <w:tr w:rsidR="005712DF" w14:paraId="378AD1E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F1C30D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usług zlecanych stanowiących grupy badań dostępnych dla kontrahenta; przypisanie badań do usług zlecanych.</w:t>
            </w:r>
          </w:p>
        </w:tc>
      </w:tr>
      <w:tr w:rsidR="005712DF" w14:paraId="008D973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3A3089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informacji o dokumentach (załącznikach) wymaganych do udzielenia usług; możliwość dołączenia pliku załącznika</w:t>
            </w:r>
          </w:p>
        </w:tc>
      </w:tr>
      <w:tr w:rsidR="005712DF" w14:paraId="3A5269F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2EF1DA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Przypisanie zarejestrowanych załączników do wskazanych usług</w:t>
            </w:r>
          </w:p>
        </w:tc>
      </w:tr>
      <w:tr w:rsidR="005712DF" w14:paraId="7DDD09E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6B8E2A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Obsługa rejestru lekarzy zlecających pracujących na rzecz kontrahenta.</w:t>
            </w:r>
          </w:p>
        </w:tc>
      </w:tr>
      <w:tr w:rsidR="005712DF" w14:paraId="38BA66E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3D18A7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umożliwić rejestrację i modyfikację danych lekarzy zlecających w zakresie: tytuł, imię i nazwisko, numer prawa wykonywania zawodu.</w:t>
            </w:r>
          </w:p>
        </w:tc>
      </w:tr>
      <w:tr w:rsidR="005712DF" w14:paraId="6B9D435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20B6E8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zapewnia powiązanie rejestru lekarzy zlecających z odpowiadającym im rejestrem systemu HIS.</w:t>
            </w:r>
          </w:p>
        </w:tc>
      </w:tr>
      <w:tr w:rsidR="005712DF" w14:paraId="56F8CE6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B2CF67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szablonów skierowań drukowanych przez kontrahentów.</w:t>
            </w:r>
          </w:p>
        </w:tc>
      </w:tr>
      <w:tr w:rsidR="005712DF" w14:paraId="384E47E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2126F8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zapewnić możliwość zdefiniowania wyglądu i treści skierowań drukowanych z systemu z ograniczeniem do stałych treści i zbioru informacji udostępnianych przez system w kontekście planowanych wizyt i zleceń.</w:t>
            </w:r>
          </w:p>
        </w:tc>
      </w:tr>
      <w:tr w:rsidR="005712DF" w14:paraId="1653BC6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E29D81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Obsługa użytkowników reprezentujących kontrahentów.</w:t>
            </w:r>
          </w:p>
        </w:tc>
      </w:tr>
      <w:tr w:rsidR="005712DF" w14:paraId="44257D8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56F914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system musi umożliwić rejestrację użytkowników systemu reprezentujących danego kontrahenta; system musi zapewnić ograniczenie dostępu do zasobów systemu dedykowanych tylko dla danego kontrahenta,</w:t>
            </w:r>
          </w:p>
        </w:tc>
      </w:tr>
      <w:tr w:rsidR="005712DF" w14:paraId="2C901B2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D4C8B7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system musi umożliwić nadawanie użytkownikom systemu wyróżnionych ról/uprawnień:</w:t>
            </w:r>
          </w:p>
        </w:tc>
      </w:tr>
      <w:tr w:rsidR="005712DF" w14:paraId="2EF8A0F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F6E211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i.      administrator – możliwość rejestrowania innych użytkowników reprezentujących danego kontrahenta i obsługę ich uprawnień do zasobów tego kontrahenta,</w:t>
            </w:r>
          </w:p>
        </w:tc>
      </w:tr>
      <w:tr w:rsidR="005712DF" w14:paraId="07344D1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342DD6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ii.      rezerwacja terminów wizyt,</w:t>
            </w:r>
          </w:p>
        </w:tc>
      </w:tr>
      <w:tr w:rsidR="005712DF" w14:paraId="1F74539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C7E970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iii.      zlecenie badań,</w:t>
            </w:r>
          </w:p>
        </w:tc>
      </w:tr>
      <w:tr w:rsidR="005712DF" w14:paraId="5C7582B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CB87BE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iv.      przegląd dokumentacji medycznej pacjenta.</w:t>
            </w:r>
          </w:p>
        </w:tc>
      </w:tr>
      <w:tr w:rsidR="005712DF" w14:paraId="6DDCC28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3256D3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Obsługa rejestru pacjentów powiązanych z danym kontrahentem.</w:t>
            </w:r>
          </w:p>
        </w:tc>
      </w:tr>
      <w:tr w:rsidR="005712DF" w14:paraId="62506E6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91FC18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system musi umożliwić rejestrację i aktualizację danych pacjentów obsługiwanych przez kontrahentów w zakresie: danych identyfikacyjnych pacjenta – PESEL lub nr dokumentu tożsamości, imię i nazwisko, danych adresowych oraz danych kontaktowych,</w:t>
            </w:r>
          </w:p>
        </w:tc>
      </w:tr>
      <w:tr w:rsidR="005712DF" w14:paraId="6B7BC8F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2A9144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b.       system musi umożliwić import danych pacjentów związanych z zewnętrznego  pliku w formacie CSV (ang. </w:t>
            </w:r>
            <w:proofErr w:type="spellStart"/>
            <w:r>
              <w:rPr>
                <w:rFonts w:ascii="Calibri" w:eastAsia="Calibri" w:hAnsi="Calibri" w:cs="Calibri"/>
              </w:rPr>
              <w:t>comma-separated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values</w:t>
            </w:r>
            <w:proofErr w:type="spellEnd"/>
            <w:r>
              <w:rPr>
                <w:rFonts w:ascii="Calibri" w:eastAsia="Calibri" w:hAnsi="Calibri" w:cs="Calibri"/>
              </w:rPr>
              <w:t>) zawierającego informacje o określonej strukturze,</w:t>
            </w:r>
          </w:p>
        </w:tc>
      </w:tr>
      <w:tr w:rsidR="005712DF" w14:paraId="70C6B85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6D9E8D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c.       system integruje rejestr pacjentów obsługiwanych przez kontrahentów z rejestrem pacjentów HIS w zakresie:</w:t>
            </w:r>
          </w:p>
        </w:tc>
      </w:tr>
      <w:tr w:rsidR="005712DF" w14:paraId="6A18044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29B47A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i.      powiązania odpowiadających sobie pozycji rejestrów dla pacjentów zarejestrowanych wcześniej w systemie HIS,</w:t>
            </w:r>
          </w:p>
        </w:tc>
      </w:tr>
      <w:tr w:rsidR="005712DF" w14:paraId="63E4F3F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6688C8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ii.      rejestracji nowych pacjentów w rejestrze HIS,</w:t>
            </w:r>
          </w:p>
        </w:tc>
      </w:tr>
      <w:tr w:rsidR="005712DF" w14:paraId="4263E23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170E09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iii.      dane pacjentów wprowadzone przez kontrahentów nie mogą nadpisywać danych w HIS autoryzowanych wcześniej przez pracowników usługodawcy,</w:t>
            </w:r>
          </w:p>
        </w:tc>
      </w:tr>
      <w:tr w:rsidR="005712DF" w14:paraId="29340F3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CEADD2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d.       system integruje rejestr pacjentów obsługiwanych przez kontrahentów z rejestrem pacjentów obsługiwanych w portalu e-Pacjent.</w:t>
            </w:r>
          </w:p>
        </w:tc>
      </w:tr>
      <w:tr w:rsidR="005712DF" w14:paraId="6C82C46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D37B0B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umożliwić generowanie i pobranie raportów syntetycznych i analitycznych z wykonanych e-usług w wybranym przedziale czasu. Raport  powinien prezentować:</w:t>
            </w:r>
            <w:r>
              <w:rPr>
                <w:rFonts w:ascii="Calibri" w:eastAsia="Calibri" w:hAnsi="Calibri" w:cs="Calibri"/>
              </w:rPr>
              <w:br/>
              <w:t>- Liczbę logowań do systemu</w:t>
            </w:r>
          </w:p>
        </w:tc>
      </w:tr>
      <w:tr w:rsidR="005712DF" w14:paraId="470E039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FB67E0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usług realizowanych w Jednostce Ochrony Zdrowia na rzecz kontrahenta wraz z harmonogramami realizacji usług.</w:t>
            </w:r>
          </w:p>
        </w:tc>
      </w:tr>
      <w:tr w:rsidR="005712DF" w14:paraId="271F986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FACE6C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przegląd usług realizowanych w jednostce Zamawiającego, udostępnianych do rejestracji dla placówki współpracującej, zgodnie z obowiązującą umową o współpracy, w zakresie:</w:t>
            </w:r>
          </w:p>
        </w:tc>
      </w:tr>
      <w:tr w:rsidR="005712DF" w14:paraId="36BECA2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2273F9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rodzaju świadczonych usług,</w:t>
            </w:r>
          </w:p>
        </w:tc>
      </w:tr>
      <w:tr w:rsidR="005712DF" w14:paraId="507B2BE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05E65F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personelu realizującego usługi,</w:t>
            </w:r>
          </w:p>
        </w:tc>
      </w:tr>
      <w:tr w:rsidR="005712DF" w14:paraId="53DAE9E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050B92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c.       dostępnego terminarza usług i personelu.</w:t>
            </w:r>
          </w:p>
        </w:tc>
      </w:tr>
      <w:tr w:rsidR="005712DF" w14:paraId="4E6624C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04BFE4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Rezerwacja terminów wizyt pacjentów przez kontrahentów.</w:t>
            </w:r>
          </w:p>
        </w:tc>
      </w:tr>
      <w:tr w:rsidR="005712DF" w14:paraId="2BB3D8D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F9E01B2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system musi umożliwić zaplanowanie przez kontrahentów wizyt pacjentów w jednostkach usługodawcy na podstawie terminarzy udostępnianych w Medycznym Portalu Informacyjnym:</w:t>
            </w:r>
          </w:p>
        </w:tc>
      </w:tr>
      <w:tr w:rsidR="005712DF" w14:paraId="0C38ADB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D936FE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i.      system zapewnia możliwość wyszukiwania usług wg nazwy usługi, nazwy jednostki organizacyjnej , w której udzielana jest usługa, lekarza udzielającego usługę,</w:t>
            </w:r>
          </w:p>
        </w:tc>
      </w:tr>
      <w:tr w:rsidR="005712DF" w14:paraId="4A227B9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56BF85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ii.      system prezentuje szczegółowe informacje o wybranej usłudze zawierającej: warunki udzielenia usługi, dane teleadresowe miejsca udzielania usługi, informacje o personelu udzielającym usługę,</w:t>
            </w:r>
          </w:p>
        </w:tc>
      </w:tr>
      <w:tr w:rsidR="005712DF" w14:paraId="51C259C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ED32C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iii.      system zapewnia możliwość wyboru terminu udzielenia usług na podstawie grafików zdefiniowanych w systemie HIS,</w:t>
            </w:r>
          </w:p>
        </w:tc>
      </w:tr>
      <w:tr w:rsidR="005712DF" w14:paraId="68BF897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FB24C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iv.      system umożliwia zapis wskazanych przez kontrahenta plików (np. dokumentów medycznych) w kontekście planowanej wizyty.</w:t>
            </w:r>
          </w:p>
        </w:tc>
      </w:tr>
      <w:tr w:rsidR="005712DF" w14:paraId="5FE1F1C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7096E8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system musi umożliwić zarejestrowanie i wydruk danych skierowania pacjenta na planowaną wizytę,</w:t>
            </w:r>
          </w:p>
        </w:tc>
      </w:tr>
      <w:tr w:rsidR="005712DF" w14:paraId="3AD160F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A055D1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c.       system musi umożliwić anulowanie przez kontrahenta wcześniej zaplanowanych wizyt,</w:t>
            </w:r>
          </w:p>
        </w:tc>
      </w:tr>
      <w:tr w:rsidR="005712DF" w14:paraId="2B0C0A5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D810E3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d.       system integruje się z terminarzami HIS w zakresie pobierania informacji o dostępnych terminach wizyt,</w:t>
            </w:r>
          </w:p>
        </w:tc>
      </w:tr>
      <w:tr w:rsidR="005712DF" w14:paraId="6798E4F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7F5465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e.       system integruje się z rejestrem planowanych wizyt w HIS w zakresie:</w:t>
            </w:r>
          </w:p>
        </w:tc>
      </w:tr>
      <w:tr w:rsidR="005712DF" w14:paraId="4A301C1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F95357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i.      rezerwacji terminu wybranego świadczenia wraz z rejestracją danych skierowania,</w:t>
            </w:r>
          </w:p>
        </w:tc>
      </w:tr>
      <w:tr w:rsidR="005712DF" w14:paraId="0ED1E81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2B2C23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ii.      anulowania terminów zaplanowanych wizyt,</w:t>
            </w:r>
          </w:p>
        </w:tc>
      </w:tr>
      <w:tr w:rsidR="005712DF" w14:paraId="654C2CE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5C0821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f.        system integruje się z modułem Sprzedaży Usług Medycznych HIS w zakresie:</w:t>
            </w:r>
          </w:p>
        </w:tc>
      </w:tr>
      <w:tr w:rsidR="005712DF" w14:paraId="2B802AD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663BE1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i.      dostępu do listy pacjentów przypisanych do umów pomiędzy kontrahentem a Usługodawcą,</w:t>
            </w:r>
          </w:p>
        </w:tc>
      </w:tr>
      <w:tr w:rsidR="005712DF" w14:paraId="612AD78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EF8FDB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ii.      pobierania listy usług dostępnych w ramach umów pomiędzy kontrahentem a Usługodawcą,</w:t>
            </w:r>
          </w:p>
        </w:tc>
      </w:tr>
      <w:tr w:rsidR="005712DF" w14:paraId="3C8FDAC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39B6C2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iii.      pobierania szczegółowych informacji o warunkach udzielenia wybranej usługi: dostępne terminy w określonych placówkach, dopłata pacjenta, zdefiniowane ograniczenia.</w:t>
            </w:r>
          </w:p>
        </w:tc>
      </w:tr>
      <w:tr w:rsidR="005712DF" w14:paraId="508F9E0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5C98F6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g.       System umożliwia wybór jednostki organizacyjnej, jeżeli usługa udzielana jest w wielu miejscach.</w:t>
            </w:r>
          </w:p>
        </w:tc>
      </w:tr>
      <w:tr w:rsidR="005712DF" w14:paraId="39F7620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0AEB8E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wydruk informacji o zaplanowanej wizycie.</w:t>
            </w:r>
          </w:p>
        </w:tc>
      </w:tr>
      <w:tr w:rsidR="005712DF" w14:paraId="29ACEF1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277D17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przegląd zaplanowanych wizyt pacjenta.</w:t>
            </w:r>
          </w:p>
        </w:tc>
      </w:tr>
      <w:tr w:rsidR="005712DF" w14:paraId="3DD7144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A5E4702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prezentację szczegółowych danych zaplanowanej wizyty: informacji o usłudze medycznej wraz z warunkami udzielenia usłudze, danych teleadresowych miejsca udzielenia usługi, informacji o personelu udzielającym usługi (o ile jest wybrany na etapie rezerwacji terminu wizyty), planowanego terminu wizyty.</w:t>
            </w:r>
          </w:p>
        </w:tc>
      </w:tr>
      <w:tr w:rsidR="005712DF" w14:paraId="1578C81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F30FD7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wybór personelu/lekarza udzielającego usługi medycznej, o ile jest dostępny dla danej usługi.</w:t>
            </w:r>
          </w:p>
        </w:tc>
      </w:tr>
      <w:tr w:rsidR="005712DF" w14:paraId="278660E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5A1495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Zmiana planowanego terminu realizacji usługi medycznej dla wskazanej rezerwacji.</w:t>
            </w:r>
          </w:p>
        </w:tc>
      </w:tr>
      <w:tr w:rsidR="005712DF" w14:paraId="00F2F6EC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94115E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rezerwacji terminów udzielenia usług medycznych z wyróżnieniem stanu rezerwacji (planowane, zrealizowane, anulowane).</w:t>
            </w:r>
          </w:p>
        </w:tc>
      </w:tr>
      <w:tr w:rsidR="005712DF" w14:paraId="4877A50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3F77CB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Wydruk potwierdzenia rezerwacji terminu udzielenia usług medycznych.</w:t>
            </w:r>
          </w:p>
        </w:tc>
      </w:tr>
      <w:tr w:rsidR="005712DF" w14:paraId="3DC80A5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1023C17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prezentacje szczegółowych danych zaplanowanej wizyty: informacji o usłudze medycznej wraz z warunkami udzielenia usługi, danych teleadresowych miejsca udzielenia usługi, planowanego terminu badania.</w:t>
            </w:r>
          </w:p>
        </w:tc>
      </w:tr>
      <w:tr w:rsidR="005712DF" w14:paraId="6837F05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E413FC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anulowanie rezerwacji wskazanego terminu badań.</w:t>
            </w:r>
          </w:p>
        </w:tc>
      </w:tr>
      <w:tr w:rsidR="005712DF" w14:paraId="17708A4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50CCF1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anulowanie rezerwacji wskazanego terminu wizyty.</w:t>
            </w:r>
          </w:p>
        </w:tc>
      </w:tr>
      <w:tr w:rsidR="005712DF" w14:paraId="4001288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374B99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wydruk informacji o zaplanowanej wizycie.</w:t>
            </w:r>
          </w:p>
        </w:tc>
      </w:tr>
      <w:tr w:rsidR="005712DF" w14:paraId="798C1B4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77DA0B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wyszukiwanie usługi medycznej, badania; usługa może być wyszukiwana z wykorzystaniem następujących kryteriów:</w:t>
            </w:r>
          </w:p>
        </w:tc>
      </w:tr>
      <w:tr w:rsidR="005712DF" w14:paraId="6A415B4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EFF112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nazwy usługi (poprzez podanie dowolnego ciągu znaków zawierającego się w nazwie usługi),</w:t>
            </w:r>
          </w:p>
        </w:tc>
      </w:tr>
      <w:tr w:rsidR="005712DF" w14:paraId="0A23F3A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857C4C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nazwy jednostki organizacyjnej szpitala, w której udzielana jest oczekiwana usługa.</w:t>
            </w:r>
          </w:p>
        </w:tc>
      </w:tr>
      <w:tr w:rsidR="005712DF" w14:paraId="6D8E32A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047622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przegląd dostępnych dla placówki współpracującej terminów wizyt związanych z udzieleniem wybranej usługi medycznej oraz wybór wskazanego terminu; po wybraniu terminu system blokuje możliwość jego wyboru przez innych użytkowników zarówno korzystających z aplikacji portalowych, jak i systemu szpitalnego.</w:t>
            </w:r>
          </w:p>
        </w:tc>
      </w:tr>
      <w:tr w:rsidR="005712DF" w14:paraId="4CFDDFE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3396C5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prezentację szczegółowych danych planowanego badania:</w:t>
            </w:r>
          </w:p>
        </w:tc>
      </w:tr>
      <w:tr w:rsidR="005712DF" w14:paraId="4D61BB1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28397C2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wybranej usługi medycznej, w tym informacji o warunkach udzielenia usługi,</w:t>
            </w:r>
          </w:p>
        </w:tc>
      </w:tr>
      <w:tr w:rsidR="005712DF" w14:paraId="5B5A6C4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953B52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danych adresowych miejsca udzielenia usługi,</w:t>
            </w:r>
          </w:p>
        </w:tc>
      </w:tr>
      <w:tr w:rsidR="005712DF" w14:paraId="16907DA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6F95722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rejestruje skierowanie na usługę, gdzie jednostką wystawiającą jest placówka współpracująca, a lekarzem kierującym lekarz dokonujący rejestracji lub inny wskazany pracownik placówki współpracującej.</w:t>
            </w:r>
          </w:p>
        </w:tc>
      </w:tr>
      <w:tr w:rsidR="005712DF" w14:paraId="672FF5F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0325D3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Zlecanie badań próbek pobranych przez kontrahentów.</w:t>
            </w:r>
          </w:p>
        </w:tc>
      </w:tr>
      <w:tr w:rsidR="005712DF" w14:paraId="2FB8255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5FC6B9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system musi umożliwić rejestrowanie zleceń na wykonanie wskazanych badań,</w:t>
            </w:r>
          </w:p>
        </w:tc>
      </w:tr>
      <w:tr w:rsidR="005712DF" w14:paraId="3356420F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67C8DB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system musi umożliwić rejestrację w systemie danych o pobraniu próbek do badań: wskazanie rodzaju pobranej próbki  (materiału do badań), daty pobrania,</w:t>
            </w:r>
          </w:p>
        </w:tc>
      </w:tr>
      <w:tr w:rsidR="005712DF" w14:paraId="6800181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F310E5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c.       system musi umożliwić wydruk potwierdzenia zlecenia wykonania badań,</w:t>
            </w:r>
          </w:p>
        </w:tc>
      </w:tr>
      <w:tr w:rsidR="005712DF" w14:paraId="7D85BEA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6A9073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d.       system musi umożliwić przegląd i wyszukiwanie zleconych badań wg następujących kryteriów: pacjent, zlecona usługa, data zlecenia. System prezentuje stan realizacji zlecenia.</w:t>
            </w:r>
          </w:p>
        </w:tc>
      </w:tr>
      <w:tr w:rsidR="005712DF" w14:paraId="33E3E8C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EF04DC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e.       system integruje się on-line z HIS w zakresie:</w:t>
            </w:r>
          </w:p>
        </w:tc>
      </w:tr>
      <w:tr w:rsidR="005712DF" w14:paraId="51266D7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965602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i.      rejestracji w HIS informacji o zleconych badaniach,</w:t>
            </w:r>
          </w:p>
        </w:tc>
      </w:tr>
      <w:tr w:rsidR="005712DF" w14:paraId="4A2CCFC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A416782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ii.      pozyskania informacji o stanie realizacji zlecenia.</w:t>
            </w:r>
          </w:p>
        </w:tc>
      </w:tr>
      <w:tr w:rsidR="005712DF" w14:paraId="3435C443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42CC2B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iii.      pobierania dostępnych terminów udzielenia wybranych świadczeń,</w:t>
            </w:r>
          </w:p>
        </w:tc>
      </w:tr>
      <w:tr w:rsidR="005712DF" w14:paraId="42B49F1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DB70E8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iv.      anulowania terminów zaplanowanych wizyt,</w:t>
            </w:r>
          </w:p>
        </w:tc>
      </w:tr>
      <w:tr w:rsidR="005712DF" w14:paraId="121A3A5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647231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v.      rezerwacji terminu wybranego świadczenia wraz z rejestracją danych skierowania, o ile są one wprowadzone przez pacjentów,</w:t>
            </w:r>
          </w:p>
        </w:tc>
      </w:tr>
      <w:tr w:rsidR="005712DF" w14:paraId="275B68A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33D07A8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vi.      pobierania informacji o planowanych terminach wizyt.</w:t>
            </w:r>
          </w:p>
        </w:tc>
      </w:tr>
      <w:tr w:rsidR="005712DF" w14:paraId="1C85381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8CAF0C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f.        System umożliwia wybór jednostki organizacyjnej, jeżeli usługa udzielana jest w wielu miejscach.</w:t>
            </w:r>
          </w:p>
        </w:tc>
      </w:tr>
      <w:tr w:rsidR="005712DF" w14:paraId="6F9B49A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DC5FD82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Udostępnienie wyników badań i dokumentacji medycznej pacjentów.</w:t>
            </w:r>
          </w:p>
        </w:tc>
      </w:tr>
      <w:tr w:rsidR="005712DF" w14:paraId="7BDBF259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3666FCE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system musi umożliwić pobranie przez kontrahentów dokumentów medycznych udostępnionych przez pacjentów w module e-Pacjent Medycznego Portalu Informacyjnego,</w:t>
            </w:r>
          </w:p>
        </w:tc>
      </w:tr>
      <w:tr w:rsidR="005712DF" w14:paraId="0853A1A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FED293B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system musi udostępniać dokumenty medyczne opisujące realizację usług medycznych zleconych przez danego kontrahenta,</w:t>
            </w:r>
          </w:p>
        </w:tc>
      </w:tr>
      <w:tr w:rsidR="005712DF" w14:paraId="0B70173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B6DB973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c.       system integruje się z Repozytorium elektronicznej dokumentacji medycznej w zakresie wyszukiwania i pobierania udostępnianych elektronicznych dokumentów medycznych,</w:t>
            </w:r>
          </w:p>
        </w:tc>
      </w:tr>
      <w:tr w:rsidR="005712DF" w14:paraId="794807E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63779C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d.       system prezentuje zarejestrowane w HIS wyniki badań zleconych przez danego kontrahenta.</w:t>
            </w:r>
          </w:p>
        </w:tc>
      </w:tr>
      <w:tr w:rsidR="005712DF" w14:paraId="54C5ACB5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B65359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e.       o ile pacjent posiada własny dostęp do portalu medycznego Zamawiającego, wyniki badań i wizyt są udostępniane na jego osobistym koncie</w:t>
            </w:r>
          </w:p>
        </w:tc>
      </w:tr>
      <w:tr w:rsidR="005712DF" w14:paraId="3D729B80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E7F8734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Raportowanie.</w:t>
            </w:r>
          </w:p>
        </w:tc>
      </w:tr>
      <w:tr w:rsidR="005712DF" w14:paraId="35DEE738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0C44D8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wydruk raportu prezentującego liczby zrealizowanych usług medycznych zaplanowanych lub zleconych w module e-Kontrahent, z możliwością filtrowania wg usługi oraz okresu realizacji usługi.</w:t>
            </w:r>
          </w:p>
        </w:tc>
      </w:tr>
      <w:tr w:rsidR="005712DF" w14:paraId="4EE9BD9B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3592B95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Zgodność koncepcji mechanizmu kontroli dostępu do funkcji systemu z RBAC (ang. Role-</w:t>
            </w:r>
            <w:proofErr w:type="spellStart"/>
            <w:r>
              <w:rPr>
                <w:rFonts w:ascii="Calibri" w:eastAsia="Calibri" w:hAnsi="Calibri" w:cs="Calibri"/>
              </w:rPr>
              <w:t>based</w:t>
            </w:r>
            <w:proofErr w:type="spellEnd"/>
            <w:r>
              <w:rPr>
                <w:rFonts w:ascii="Calibri" w:eastAsia="Calibri" w:hAnsi="Calibri" w:cs="Calibri"/>
              </w:rPr>
              <w:t xml:space="preserve"> Access Control).</w:t>
            </w:r>
          </w:p>
        </w:tc>
      </w:tr>
      <w:tr w:rsidR="005712DF" w14:paraId="5E5EC80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81BD246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Tworzenie grup użytkowników; przyporządkowanie użytkowników do grup.</w:t>
            </w:r>
          </w:p>
        </w:tc>
      </w:tr>
      <w:tr w:rsidR="005712DF" w14:paraId="2ADFF686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52BC2E0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efektywnych uprawnień użytkownika wynikających z przynależności do grup użytkowników, przypisanych ról i praw</w:t>
            </w:r>
          </w:p>
        </w:tc>
      </w:tr>
      <w:tr w:rsidR="005712DF" w14:paraId="64716C8A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D0142E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przydzielania uprawnień do zmieniających się w czasie zasobów.</w:t>
            </w:r>
          </w:p>
        </w:tc>
      </w:tr>
      <w:tr w:rsidR="005712DF" w14:paraId="227847FD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E5DE07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polityk poziomu bezpieczeństwa hasła użytkownika, możliwość przypisania wskazanych polityk do użytkowników.</w:t>
            </w:r>
          </w:p>
        </w:tc>
      </w:tr>
      <w:tr w:rsidR="005712DF" w14:paraId="56A46441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B6E6EFA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Kontrola złożoności hasła użytkownika zgodnie z przypisaną polityką poziomu bezpieczeństwa.</w:t>
            </w:r>
          </w:p>
        </w:tc>
      </w:tr>
      <w:tr w:rsidR="005712DF" w14:paraId="50BCEF1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BA70021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Dostępność interfejsu umożliwiającego integrację użytkowników z dotychczas użytkowanym systemem (interfejsy na poziomie bazy danych i języków wysokiego poziomu).</w:t>
            </w:r>
          </w:p>
        </w:tc>
      </w:tr>
      <w:tr w:rsidR="005712DF" w14:paraId="374AAC92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B2E38EC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Dostępność interfejsu do kontroli praw przyznanych użytkownikom (interfejsy na poziomie bazy danych i języków wysokiego poziomu).</w:t>
            </w:r>
          </w:p>
        </w:tc>
      </w:tr>
      <w:tr w:rsidR="005712DF" w14:paraId="7D83A1B7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6CB3A2D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Dostępność interfejsu do zarządzania prawami przyznanych użytkownikom (interfejsy na poziomie bazy danych i języków wysokiego poziomu).</w:t>
            </w:r>
          </w:p>
        </w:tc>
      </w:tr>
      <w:tr w:rsidR="005712DF" w14:paraId="5395DEFE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DDFF3B9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Użytkownicy systemu nie odpowiadają bezpośrednio użytkownikom systemu zarządzania bazą danych.</w:t>
            </w:r>
          </w:p>
        </w:tc>
      </w:tr>
      <w:tr w:rsidR="005712DF" w14:paraId="7192E914" w14:textId="77777777" w:rsidTr="00A13B1C">
        <w:tc>
          <w:tcPr>
            <w:tcW w:w="842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798877F" w14:textId="77777777" w:rsidR="005712DF" w:rsidRDefault="005712DF" w:rsidP="00A13B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delegowania uprawnień do administrowania uprawnieniami w poszczególnych podsystemach</w:t>
            </w:r>
          </w:p>
        </w:tc>
      </w:tr>
    </w:tbl>
    <w:p w14:paraId="2C048B38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455DAD00" w14:textId="77777777" w:rsidR="005712DF" w:rsidRDefault="005712DF" w:rsidP="005712DF">
      <w:pPr>
        <w:suppressAutoHyphens/>
        <w:spacing w:after="0" w:line="240" w:lineRule="auto"/>
        <w:ind w:left="720"/>
        <w:jc w:val="both"/>
        <w:rPr>
          <w:rFonts w:ascii="Calibri" w:eastAsia="Calibri" w:hAnsi="Calibri" w:cs="Calibri"/>
        </w:rPr>
      </w:pPr>
    </w:p>
    <w:p w14:paraId="35C2A1AE" w14:textId="77777777" w:rsidR="005712DF" w:rsidRDefault="005712DF">
      <w:pPr>
        <w:numPr>
          <w:ilvl w:val="0"/>
          <w:numId w:val="28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Dostawa licencji na interfejs integracyjny z zewnętrznymi systemami wraz z wdrożeniem. </w:t>
      </w:r>
    </w:p>
    <w:p w14:paraId="06C17166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tbl>
      <w:tblPr>
        <w:tblW w:w="0" w:type="auto"/>
        <w:tblInd w:w="63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29"/>
      </w:tblGrid>
      <w:tr w:rsidR="005712DF" w14:paraId="06A3F35F" w14:textId="77777777" w:rsidTr="00A13B1C">
        <w:trPr>
          <w:trHeight w:val="1"/>
        </w:trPr>
        <w:tc>
          <w:tcPr>
            <w:tcW w:w="8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center"/>
          </w:tcPr>
          <w:p w14:paraId="4627F9B8" w14:textId="77777777" w:rsidR="005712DF" w:rsidRDefault="005712DF" w:rsidP="00A13B1C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Wymagania</w:t>
            </w:r>
          </w:p>
        </w:tc>
      </w:tr>
      <w:tr w:rsidR="005712DF" w14:paraId="7F999078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ABC29B9" w14:textId="77777777" w:rsidR="005712DF" w:rsidRDefault="005712DF" w:rsidP="00A13B1C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z Platformą P1 w zakresie wymiany danych, które są przetwarzane w Systemie Informacji Medycznej zgodnie z Ustawa z 28 kwietnia 2011 r. o systemie informacji w ochronie zdrowia.</w:t>
            </w:r>
          </w:p>
        </w:tc>
      </w:tr>
      <w:tr w:rsidR="005712DF" w14:paraId="0D9382A8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1484BDF" w14:textId="77777777" w:rsidR="005712DF" w:rsidRDefault="005712DF" w:rsidP="00A13B1C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ewidencję danych zgodnie z wymogami Rozporządzenia Ministerstwa Zdrowia.</w:t>
            </w:r>
          </w:p>
        </w:tc>
      </w:tr>
      <w:tr w:rsidR="005712DF" w14:paraId="243E66CA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F0815EF" w14:textId="77777777" w:rsidR="005712DF" w:rsidRDefault="005712DF" w:rsidP="00A13B1C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tworzy informację w formacie i zakresie określonym przez </w:t>
            </w:r>
            <w:proofErr w:type="spellStart"/>
            <w:r>
              <w:rPr>
                <w:rFonts w:ascii="Calibri" w:eastAsia="Calibri" w:hAnsi="Calibri" w:cs="Calibri"/>
              </w:rPr>
              <w:t>CeZ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5712DF" w14:paraId="7E0513A3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8FA1BB1" w14:textId="77777777" w:rsidR="005712DF" w:rsidRDefault="005712DF" w:rsidP="00A13B1C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Przed przekazaniem danych na Platformę P1 istnieje możliwość przeglądu jego danych przez personel podmiotu leczniczego.</w:t>
            </w:r>
          </w:p>
        </w:tc>
      </w:tr>
      <w:tr w:rsidR="005712DF" w14:paraId="649E5657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3CF5937" w14:textId="77777777" w:rsidR="005712DF" w:rsidRDefault="005712DF" w:rsidP="00A13B1C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System umożliwia raportowanie do Platformy P1.</w:t>
            </w:r>
          </w:p>
        </w:tc>
      </w:tr>
      <w:tr w:rsidR="005712DF" w14:paraId="5CB8F08E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9632CC3" w14:textId="77777777" w:rsidR="005712DF" w:rsidRDefault="005712DF" w:rsidP="00A13B1C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określenie odstępu czasowego pomiędzy ewidencją danych a ich wysłaniem do Platformy P1</w:t>
            </w:r>
          </w:p>
        </w:tc>
      </w:tr>
      <w:tr w:rsidR="005712DF" w14:paraId="72374171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DF16EDF" w14:textId="77777777" w:rsidR="005712DF" w:rsidRDefault="005712DF" w:rsidP="00A13B1C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przypadku, gdy wytworzono dokumentację odpowiedniego typu (która powinna zostać zaindeksowana na Platformie P1) w kontekście danych, to system wysyła i rejestruje na Platformie P1 Indeks tej dokumentacji medycznej.</w:t>
            </w:r>
          </w:p>
        </w:tc>
      </w:tr>
      <w:tr w:rsidR="005712DF" w14:paraId="5C7F1A91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CD6837C" w14:textId="77777777" w:rsidR="005712DF" w:rsidRDefault="005712DF" w:rsidP="00A13B1C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wyszukiwania i przeglądu danych przekazanych przez podmiot leczniczy na Platformę P1, wraz z informacją o statusie wysyłki poszczególnych zasobów i informacją o ewentualnych błędach zwróconych przez P1.</w:t>
            </w:r>
          </w:p>
        </w:tc>
      </w:tr>
      <w:tr w:rsidR="005712DF" w14:paraId="742FECED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32B0372" w14:textId="77777777" w:rsidR="005712DF" w:rsidRDefault="005712DF" w:rsidP="00A13B1C">
            <w:pPr>
              <w:suppressAutoHyphens/>
              <w:spacing w:after="0" w:line="240" w:lineRule="auto"/>
              <w:ind w:left="70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filtrowania listy raportowanych danych wg:</w:t>
            </w:r>
            <w:r>
              <w:rPr>
                <w:rFonts w:ascii="Calibri" w:eastAsia="Calibri" w:hAnsi="Calibri" w:cs="Calibri"/>
              </w:rPr>
              <w:br/>
              <w:t>- jednostki organizacyjnej, w której powstały dane,</w:t>
            </w:r>
            <w:r>
              <w:rPr>
                <w:rFonts w:ascii="Calibri" w:eastAsia="Calibri" w:hAnsi="Calibri" w:cs="Calibri"/>
              </w:rPr>
              <w:br/>
              <w:t>- statusu wysyłki,</w:t>
            </w:r>
            <w:r>
              <w:rPr>
                <w:rFonts w:ascii="Calibri" w:eastAsia="Calibri" w:hAnsi="Calibri" w:cs="Calibri"/>
              </w:rPr>
              <w:br/>
              <w:t>- klasy danych.</w:t>
            </w:r>
          </w:p>
        </w:tc>
      </w:tr>
      <w:tr w:rsidR="005712DF" w14:paraId="5AAEA3DD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DA128FF" w14:textId="77777777" w:rsidR="005712DF" w:rsidRDefault="005712DF" w:rsidP="00A13B1C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aktualizację danych przekazanych przez podmiot leczniczy na Platformę P1.</w:t>
            </w:r>
          </w:p>
        </w:tc>
      </w:tr>
      <w:tr w:rsidR="005712DF" w14:paraId="0E5415EB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8D13E68" w14:textId="77777777" w:rsidR="005712DF" w:rsidRDefault="005712DF" w:rsidP="00A13B1C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anulowania danych przekazanych przez podmiot leczniczy na Platformę P1.</w:t>
            </w:r>
          </w:p>
        </w:tc>
      </w:tr>
      <w:tr w:rsidR="005712DF" w14:paraId="1749D055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AD98ED8" w14:textId="77777777" w:rsidR="005712DF" w:rsidRDefault="005712DF" w:rsidP="00A13B1C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wyszukiwanie oraz pobieranie z Platformy P1 danych dotyczących pobytów pacjentów w innych placówkach.</w:t>
            </w:r>
          </w:p>
        </w:tc>
      </w:tr>
      <w:tr w:rsidR="005712DF" w14:paraId="357606F3" w14:textId="77777777" w:rsidTr="00A13B1C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5CA1AE2" w14:textId="77777777" w:rsidR="005712DF" w:rsidRDefault="005712DF" w:rsidP="00A13B1C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pobierania z Platformy P1 dokumentacji powiązanej z danymi zarejestrowanymi w innych podmiotach.</w:t>
            </w:r>
          </w:p>
        </w:tc>
      </w:tr>
    </w:tbl>
    <w:p w14:paraId="0BF5709F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61EE3D28" w14:textId="77777777" w:rsidR="005712DF" w:rsidRDefault="005712DF">
      <w:pPr>
        <w:numPr>
          <w:ilvl w:val="0"/>
          <w:numId w:val="29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Prace uzupełniające i dostosowawcze w zakresie bazy danych</w:t>
      </w:r>
    </w:p>
    <w:p w14:paraId="0BAD069E" w14:textId="77777777" w:rsidR="005712DF" w:rsidRDefault="005712DF">
      <w:pPr>
        <w:numPr>
          <w:ilvl w:val="0"/>
          <w:numId w:val="29"/>
        </w:numPr>
        <w:tabs>
          <w:tab w:val="left" w:pos="720"/>
          <w:tab w:val="left" w:pos="1068"/>
        </w:tabs>
        <w:spacing w:after="0" w:line="240" w:lineRule="auto"/>
        <w:ind w:left="1068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Wykonanie strojenia bazy danych w następujących obszarach: segmenty pamięci SGA, UNDO, TEMP, Pliki dzienników, buforów dziennika, strojenie CBO.</w:t>
      </w:r>
    </w:p>
    <w:p w14:paraId="07E3A222" w14:textId="77777777" w:rsidR="005712DF" w:rsidRDefault="005712DF">
      <w:pPr>
        <w:numPr>
          <w:ilvl w:val="0"/>
          <w:numId w:val="29"/>
        </w:numPr>
        <w:tabs>
          <w:tab w:val="left" w:pos="720"/>
          <w:tab w:val="left" w:pos="1068"/>
        </w:tabs>
        <w:spacing w:after="0" w:line="240" w:lineRule="auto"/>
        <w:ind w:left="1068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Wykonanie integracji </w:t>
      </w:r>
      <w:proofErr w:type="spellStart"/>
      <w:r>
        <w:rPr>
          <w:rFonts w:ascii="Calibri" w:eastAsia="Calibri" w:hAnsi="Calibri" w:cs="Calibri"/>
        </w:rPr>
        <w:t>przesyłu</w:t>
      </w:r>
      <w:proofErr w:type="spellEnd"/>
      <w:r>
        <w:rPr>
          <w:rFonts w:ascii="Calibri" w:eastAsia="Calibri" w:hAnsi="Calibri" w:cs="Calibri"/>
        </w:rPr>
        <w:t xml:space="preserve"> danych pomiędzy bazami danych wraz  niezbędnymi narzędziami.</w:t>
      </w:r>
    </w:p>
    <w:p w14:paraId="42CFB7CF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35CB68A6" w14:textId="77777777" w:rsidR="005712DF" w:rsidRDefault="005712DF">
      <w:pPr>
        <w:keepNext/>
        <w:keepLines/>
        <w:numPr>
          <w:ilvl w:val="0"/>
          <w:numId w:val="30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>Instruktaże stanowiskowe</w:t>
      </w:r>
    </w:p>
    <w:p w14:paraId="577A8A16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13104968" w14:textId="77777777" w:rsidR="005712DF" w:rsidRDefault="005712DF">
      <w:pPr>
        <w:numPr>
          <w:ilvl w:val="0"/>
          <w:numId w:val="3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 uwagi na to, iż w ramach projektu planuje się wdrożenie specjalistycznego oprogramowania i aplikacji, konieczne jest przeszkolenie personelu Zamawiającego. W związku z tym w ramach tego zadania zostaną zrealizowane instruktaże stanowiskowe.</w:t>
      </w:r>
    </w:p>
    <w:p w14:paraId="72DCE555" w14:textId="77777777" w:rsidR="005712DF" w:rsidRDefault="005712DF">
      <w:pPr>
        <w:numPr>
          <w:ilvl w:val="0"/>
          <w:numId w:val="3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przeprowadzi instruktaże stanowiskowe w siedzibie Zmawiającego. Zamawiający udostępni pomieszczenie celem przeprowadzenia instruktaży stanowiskowych.</w:t>
      </w:r>
    </w:p>
    <w:p w14:paraId="1F56E3D2" w14:textId="77777777" w:rsidR="005712DF" w:rsidRDefault="005712DF">
      <w:pPr>
        <w:numPr>
          <w:ilvl w:val="0"/>
          <w:numId w:val="3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Na podstawie przekazanego przez Zamawiającego wykazu osób oraz przewidywanego terminu i czasu instruktażu stanowiskowego, Wykonawca zaproponuje harmonogram jak i podział na grupy. </w:t>
      </w:r>
    </w:p>
    <w:p w14:paraId="636E9F2B" w14:textId="77777777" w:rsidR="005712DF" w:rsidRDefault="005712DF">
      <w:pPr>
        <w:numPr>
          <w:ilvl w:val="0"/>
          <w:numId w:val="3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Szczegółowy harmonogram realizacji instruktaży zostanie uzgodniony na etapie Analizy Przedwdrożeniowej.</w:t>
      </w:r>
    </w:p>
    <w:p w14:paraId="25DD1116" w14:textId="77777777" w:rsidR="005712DF" w:rsidRDefault="005712DF">
      <w:pPr>
        <w:numPr>
          <w:ilvl w:val="0"/>
          <w:numId w:val="3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Harmonogramy instruktaży muszą umożliwiać informatykom Zamawiającego obecność na zajęciach z danego tematu przeznaczonych dla innych grup zawodowych, z zastrzeżeniem, że na jednych zajęciach z danego tematu może być obecny co najmniej 1 informatyk.</w:t>
      </w:r>
    </w:p>
    <w:p w14:paraId="2CE53204" w14:textId="77777777" w:rsidR="005712DF" w:rsidRDefault="005712DF">
      <w:pPr>
        <w:numPr>
          <w:ilvl w:val="0"/>
          <w:numId w:val="3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Instruktaże stanowiskowe użytkowników oprogramowania HIS i administratora będą musiały spełniać minimum następujących wymagania:</w:t>
      </w:r>
    </w:p>
    <w:p w14:paraId="6FBC7FB1" w14:textId="77777777" w:rsidR="005712DF" w:rsidRDefault="005712DF">
      <w:pPr>
        <w:numPr>
          <w:ilvl w:val="0"/>
          <w:numId w:val="31"/>
        </w:numPr>
        <w:spacing w:after="0" w:line="360" w:lineRule="auto"/>
        <w:ind w:left="21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zajęcia powinny odbywać się w godzinach od godz. 8.00 do 14.00,</w:t>
      </w:r>
    </w:p>
    <w:p w14:paraId="2D7BAB01" w14:textId="77777777" w:rsidR="005712DF" w:rsidRDefault="005712DF">
      <w:pPr>
        <w:numPr>
          <w:ilvl w:val="0"/>
          <w:numId w:val="31"/>
        </w:numPr>
        <w:spacing w:after="0" w:line="360" w:lineRule="auto"/>
        <w:ind w:left="21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zajęcia nie będą mogły trwać dłużej niż 6 godzin dziennie,</w:t>
      </w:r>
    </w:p>
    <w:p w14:paraId="7C5C0905" w14:textId="77777777" w:rsidR="005712DF" w:rsidRDefault="005712DF">
      <w:pPr>
        <w:numPr>
          <w:ilvl w:val="0"/>
          <w:numId w:val="3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Za skuteczne przeprowadzenie instruktażu stanowiskowego uważa się dostępność w ustalonym miejscu i terminie przedstawicieli Wykonawcy, gotowych przeprowadzić instruktaż zgodnie z ustalonym harmonogramem.</w:t>
      </w:r>
    </w:p>
    <w:p w14:paraId="71D305D7" w14:textId="77777777" w:rsidR="005712DF" w:rsidRDefault="005712DF">
      <w:pPr>
        <w:numPr>
          <w:ilvl w:val="0"/>
          <w:numId w:val="3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Instruktaże stanowiskowe będą prowadzone w języku polskim</w:t>
      </w:r>
    </w:p>
    <w:p w14:paraId="47940137" w14:textId="77777777" w:rsidR="005712DF" w:rsidRDefault="005712DF">
      <w:pPr>
        <w:numPr>
          <w:ilvl w:val="0"/>
          <w:numId w:val="3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ramach przeprowadzonych instruktaży stanowiskowych wymaga się:</w:t>
      </w:r>
    </w:p>
    <w:p w14:paraId="13FF7B6B" w14:textId="77777777" w:rsidR="005712DF" w:rsidRDefault="005712DF">
      <w:pPr>
        <w:numPr>
          <w:ilvl w:val="0"/>
          <w:numId w:val="31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przekazania wiedzy niezbędnej do poprawnego użytkowania wdrożonego systemu, jego zakresu funkcjonalnego, </w:t>
      </w:r>
    </w:p>
    <w:p w14:paraId="4B2E6294" w14:textId="77777777" w:rsidR="005712DF" w:rsidRDefault="005712DF">
      <w:pPr>
        <w:numPr>
          <w:ilvl w:val="0"/>
          <w:numId w:val="31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przekazania wiedza w zakresie tworzenia i gromadzenia informacji, tworzeniem i gromadzeniem dokumentów, wykonywaniem analiz, sprawozdań i raportów. </w:t>
      </w:r>
    </w:p>
    <w:p w14:paraId="4D88B622" w14:textId="77777777" w:rsidR="005712DF" w:rsidRDefault="005712DF">
      <w:pPr>
        <w:numPr>
          <w:ilvl w:val="0"/>
          <w:numId w:val="3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Zakres instruktaży stanowiskowych musi objąć teorię i praktykę (musi być zapewniona odpowiednia liczba ćwiczeń – minimum w stosunku 50% / 50%) tak, aby personel Zamawiającego mógł podjąć samodzielnie działania użytkowania wdrożonego oprogramowania SSI. </w:t>
      </w:r>
    </w:p>
    <w:p w14:paraId="10C0258C" w14:textId="77777777" w:rsidR="005712DF" w:rsidRDefault="005712DF">
      <w:pPr>
        <w:numPr>
          <w:ilvl w:val="0"/>
          <w:numId w:val="3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Instruktaże stanowiskowe będą prowadzone w dwóch kategoriach: </w:t>
      </w:r>
    </w:p>
    <w:p w14:paraId="366D349E" w14:textId="77777777" w:rsidR="005712DF" w:rsidRDefault="005712DF" w:rsidP="005712DF">
      <w:pPr>
        <w:suppressAutoHyphens/>
        <w:spacing w:after="0" w:line="360" w:lineRule="auto"/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a) dla użytkowników oprogramowania HIS – 24 godziny (łączny czas poświęcony na szkolenia przez Wykonawcę)</w:t>
      </w:r>
    </w:p>
    <w:p w14:paraId="16885330" w14:textId="77777777" w:rsidR="005712DF" w:rsidRDefault="005712DF" w:rsidP="005712DF">
      <w:pPr>
        <w:suppressAutoHyphens/>
        <w:spacing w:after="0" w:line="360" w:lineRule="auto"/>
        <w:ind w:firstLine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b) dla administratorów – 20 godzin (łączny czas poświęcony na szkolenia przez Wykonawcę)</w:t>
      </w:r>
    </w:p>
    <w:p w14:paraId="06EC1E59" w14:textId="77777777" w:rsidR="005712DF" w:rsidRDefault="005712DF">
      <w:pPr>
        <w:numPr>
          <w:ilvl w:val="0"/>
          <w:numId w:val="3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 ukończeniu instruktaży stanowiskowych uczestnicy mają w szczególności umieć:</w:t>
      </w:r>
    </w:p>
    <w:p w14:paraId="2B5501DE" w14:textId="77777777" w:rsidR="005712DF" w:rsidRDefault="005712DF">
      <w:pPr>
        <w:numPr>
          <w:ilvl w:val="0"/>
          <w:numId w:val="32"/>
        </w:numPr>
        <w:spacing w:after="0" w:line="360" w:lineRule="auto"/>
        <w:ind w:left="1496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posługiwać się w pełni samodzielnie wdrożonym oprogramowaniem HIS i jego modułami odpowiednio do swojej roli, a także znać i rozumieć ich funkcjonowanie w Systemie.</w:t>
      </w:r>
    </w:p>
    <w:p w14:paraId="77356AB3" w14:textId="77777777" w:rsidR="005712DF" w:rsidRDefault="005712DF">
      <w:pPr>
        <w:numPr>
          <w:ilvl w:val="0"/>
          <w:numId w:val="3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Administratorzy po zakończeniu instruktaży muszą w szczególności umieć</w:t>
      </w:r>
    </w:p>
    <w:p w14:paraId="574B590D" w14:textId="77777777" w:rsidR="005712DF" w:rsidRDefault="005712DF">
      <w:pPr>
        <w:numPr>
          <w:ilvl w:val="0"/>
          <w:numId w:val="32"/>
        </w:numPr>
        <w:spacing w:after="0" w:line="360" w:lineRule="auto"/>
        <w:ind w:left="1496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wykonywać czynności administracyjne a także instalacji oprogramowania systemowego i narzędziowego oraz oprogramowania HIS, znać i umieć realizować procedury backupu, znać wytyczne w zakresie polityki bezpieczeństwa i umieć je stosować. Ponadto powinni znać typowe zagrożenia i problemy związane z funkcjonowaniem Systemu, a także sposoby ich wykrywania oraz przeciwdziałania. Powinni umieć instalować, konfigurować, rekonfigurować, monitorować i prawidłowo eksploatować dostarczony Sprzęt i Oprogramowanie, jak również znać jego wdrożoną konfigurację.</w:t>
      </w:r>
    </w:p>
    <w:p w14:paraId="00A423AA" w14:textId="77777777" w:rsidR="005712DF" w:rsidRDefault="005712DF" w:rsidP="005712DF">
      <w:pPr>
        <w:suppressAutoHyphens/>
        <w:spacing w:after="120" w:line="360" w:lineRule="auto"/>
        <w:rPr>
          <w:rFonts w:ascii="Calibri" w:eastAsia="Calibri" w:hAnsi="Calibri" w:cs="Calibri"/>
        </w:rPr>
      </w:pPr>
    </w:p>
    <w:p w14:paraId="33F8DF5D" w14:textId="77777777" w:rsidR="005712DF" w:rsidRDefault="005712DF">
      <w:pPr>
        <w:keepNext/>
        <w:keepLines/>
        <w:numPr>
          <w:ilvl w:val="0"/>
          <w:numId w:val="33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lastRenderedPageBreak/>
        <w:t>Świadczenie nadzoru autorskiego nad dostarczonym oprogramowaniem</w:t>
      </w:r>
    </w:p>
    <w:p w14:paraId="6D9DCBE0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59A33497" w14:textId="77777777" w:rsidR="005712DF" w:rsidRDefault="005712DF">
      <w:pPr>
        <w:numPr>
          <w:ilvl w:val="0"/>
          <w:numId w:val="34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w ramach realizacji Przedmiotu Zamówienia udzieli Zamawiającemu gwarancji jakości (dalej zwanej „gwarancją”) na niniejszy przedmiot zamówienia:</w:t>
      </w:r>
    </w:p>
    <w:p w14:paraId="65256FC7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683E06D9" w14:textId="77777777" w:rsidR="005712DF" w:rsidRDefault="005712DF">
      <w:pPr>
        <w:numPr>
          <w:ilvl w:val="0"/>
          <w:numId w:val="35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dostawa i wdrożenie Szpitalnego Systemu Informatycznego:</w:t>
      </w:r>
    </w:p>
    <w:tbl>
      <w:tblPr>
        <w:tblW w:w="0" w:type="auto"/>
        <w:tblInd w:w="4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9"/>
        <w:gridCol w:w="4865"/>
        <w:gridCol w:w="2247"/>
      </w:tblGrid>
      <w:tr w:rsidR="005712DF" w14:paraId="125F0AD9" w14:textId="77777777" w:rsidTr="00A13B1C"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center"/>
          </w:tcPr>
          <w:p w14:paraId="2E999FB4" w14:textId="77777777" w:rsidR="005712DF" w:rsidRDefault="005712DF" w:rsidP="00A13B1C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Poz. SOPZ</w:t>
            </w:r>
          </w:p>
        </w:tc>
        <w:tc>
          <w:tcPr>
            <w:tcW w:w="51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center"/>
          </w:tcPr>
          <w:p w14:paraId="5690934E" w14:textId="77777777" w:rsidR="005712DF" w:rsidRDefault="005712DF" w:rsidP="00A13B1C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Opis</w:t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center"/>
          </w:tcPr>
          <w:p w14:paraId="03700C27" w14:textId="77777777" w:rsidR="005712DF" w:rsidRDefault="005712DF" w:rsidP="00A13B1C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Okres gwarancji i nadzoru autorskiego</w:t>
            </w:r>
          </w:p>
          <w:p w14:paraId="7C8EEE75" w14:textId="77777777" w:rsidR="005712DF" w:rsidRDefault="005712DF" w:rsidP="00A13B1C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5712DF" w14:paraId="3691AD73" w14:textId="77777777" w:rsidTr="00A13B1C">
        <w:tc>
          <w:tcPr>
            <w:tcW w:w="155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632FE28C" w14:textId="77777777" w:rsidR="005712DF" w:rsidRDefault="005712DF" w:rsidP="00A13B1C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II.1.4</w:t>
            </w:r>
          </w:p>
        </w:tc>
        <w:tc>
          <w:tcPr>
            <w:tcW w:w="51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3F130C25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Blok Operacyjny</w:t>
            </w:r>
          </w:p>
        </w:tc>
        <w:tc>
          <w:tcPr>
            <w:tcW w:w="23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58C5C7DF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A"/>
              </w:rPr>
              <w:t>60 miesięcy</w:t>
            </w:r>
          </w:p>
        </w:tc>
      </w:tr>
      <w:tr w:rsidR="005712DF" w14:paraId="5077C46D" w14:textId="77777777" w:rsidTr="00A13B1C">
        <w:tc>
          <w:tcPr>
            <w:tcW w:w="155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0DB7DCC9" w14:textId="77777777" w:rsidR="005712DF" w:rsidRDefault="005712DF" w:rsidP="00A13B1C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1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619DD3D9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e-Usługi</w:t>
            </w:r>
          </w:p>
        </w:tc>
        <w:tc>
          <w:tcPr>
            <w:tcW w:w="232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</w:tcPr>
          <w:p w14:paraId="7ED51AF2" w14:textId="77777777" w:rsidR="005712DF" w:rsidRDefault="005712DF" w:rsidP="00A13B1C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5712DF" w14:paraId="17AF5F14" w14:textId="77777777" w:rsidTr="00A13B1C">
        <w:tc>
          <w:tcPr>
            <w:tcW w:w="155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1DB77605" w14:textId="77777777" w:rsidR="005712DF" w:rsidRDefault="005712DF" w:rsidP="00A13B1C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1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2237714A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Interfejs integracyjny</w:t>
            </w:r>
          </w:p>
        </w:tc>
        <w:tc>
          <w:tcPr>
            <w:tcW w:w="232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</w:tcPr>
          <w:p w14:paraId="4401E4B2" w14:textId="77777777" w:rsidR="005712DF" w:rsidRDefault="005712DF" w:rsidP="00A13B1C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</w:tbl>
    <w:p w14:paraId="3DDF30A6" w14:textId="77777777" w:rsidR="005712DF" w:rsidRDefault="005712DF" w:rsidP="005712DF">
      <w:pPr>
        <w:suppressAutoHyphens/>
        <w:spacing w:after="200" w:line="360" w:lineRule="auto"/>
        <w:rPr>
          <w:rFonts w:ascii="Calibri" w:eastAsia="Calibri" w:hAnsi="Calibri" w:cs="Calibri"/>
        </w:rPr>
      </w:pPr>
    </w:p>
    <w:p w14:paraId="365A147E" w14:textId="77777777" w:rsidR="005712DF" w:rsidRDefault="005712DF" w:rsidP="005712DF">
      <w:pPr>
        <w:suppressAutoHyphens/>
        <w:spacing w:after="200" w:line="360" w:lineRule="auto"/>
        <w:rPr>
          <w:rFonts w:ascii="Calibri" w:eastAsia="Calibri" w:hAnsi="Calibri" w:cs="Calibri"/>
        </w:rPr>
      </w:pPr>
    </w:p>
    <w:p w14:paraId="38D0E47D" w14:textId="77777777" w:rsidR="005712DF" w:rsidRDefault="005712DF" w:rsidP="005712DF">
      <w:pPr>
        <w:suppressAutoHyphens/>
        <w:spacing w:after="200" w:line="360" w:lineRule="auto"/>
        <w:rPr>
          <w:rFonts w:ascii="Calibri" w:eastAsia="Calibri" w:hAnsi="Calibri" w:cs="Calibri"/>
        </w:rPr>
      </w:pPr>
    </w:p>
    <w:p w14:paraId="40DA6A86" w14:textId="77777777" w:rsidR="005712DF" w:rsidRDefault="005712DF">
      <w:pPr>
        <w:numPr>
          <w:ilvl w:val="0"/>
          <w:numId w:val="36"/>
        </w:numPr>
        <w:spacing w:after="0" w:line="360" w:lineRule="auto"/>
        <w:ind w:left="714" w:hanging="35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Bieg terminów gwarancji określonych w ust. 1 będą rozpoczynać się z dniem podpisania Protokołu Odbioru danego Etapu lub Końcowego bez uwag przez Zamawiającego. </w:t>
      </w:r>
    </w:p>
    <w:p w14:paraId="16356BBA" w14:textId="77777777" w:rsidR="005712DF" w:rsidRPr="00451CD6" w:rsidRDefault="005712DF">
      <w:pPr>
        <w:numPr>
          <w:ilvl w:val="0"/>
          <w:numId w:val="36"/>
        </w:numPr>
        <w:suppressAutoHyphens/>
        <w:spacing w:after="200" w:line="360" w:lineRule="auto"/>
        <w:ind w:left="720" w:hanging="360"/>
        <w:jc w:val="both"/>
        <w:rPr>
          <w:rFonts w:ascii="Calibri" w:eastAsia="Calibri" w:hAnsi="Calibri" w:cs="Calibri"/>
        </w:rPr>
      </w:pPr>
      <w:r w:rsidRPr="00451CD6">
        <w:rPr>
          <w:rFonts w:ascii="Calibri" w:eastAsia="Calibri" w:hAnsi="Calibri" w:cs="Calibri"/>
        </w:rPr>
        <w:t xml:space="preserve">Naprawy gwarancyjne muszą być realizowane przez Wykonawcę w taki sposób aby Zamawiający nie utracił gwarancji. </w:t>
      </w:r>
    </w:p>
    <w:p w14:paraId="1A727845" w14:textId="77777777" w:rsidR="005712DF" w:rsidRDefault="005712DF">
      <w:pPr>
        <w:keepNext/>
        <w:keepLines/>
        <w:numPr>
          <w:ilvl w:val="0"/>
          <w:numId w:val="37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 xml:space="preserve">Zakres usług gwarancyjnych (nadzoru autorskiego) dostarczonego oprogramowania aplikacyjnego. 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12"/>
        <w:gridCol w:w="7150"/>
      </w:tblGrid>
      <w:tr w:rsidR="005712DF" w14:paraId="6E600B59" w14:textId="77777777" w:rsidTr="00A13B1C">
        <w:trPr>
          <w:jc w:val="center"/>
        </w:trPr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/>
            <w:tcMar>
              <w:left w:w="0" w:type="dxa"/>
              <w:right w:w="0" w:type="dxa"/>
            </w:tcMar>
            <w:vAlign w:val="center"/>
          </w:tcPr>
          <w:p w14:paraId="347C9D4C" w14:textId="77777777" w:rsidR="005712DF" w:rsidRDefault="005712DF" w:rsidP="00A13B1C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Nazwa Usługi</w:t>
            </w:r>
          </w:p>
        </w:tc>
        <w:tc>
          <w:tcPr>
            <w:tcW w:w="7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/>
            <w:tcMar>
              <w:left w:w="0" w:type="dxa"/>
              <w:right w:w="0" w:type="dxa"/>
            </w:tcMar>
            <w:vAlign w:val="center"/>
          </w:tcPr>
          <w:p w14:paraId="2BAB4939" w14:textId="77777777" w:rsidR="005712DF" w:rsidRDefault="005712DF" w:rsidP="00A13B1C">
            <w:pPr>
              <w:suppressAutoHyphens/>
              <w:spacing w:after="200" w:line="276" w:lineRule="auto"/>
              <w:ind w:left="790"/>
              <w:jc w:val="center"/>
              <w:rPr>
                <w:rFonts w:ascii="Calibri" w:eastAsia="Calibri" w:hAnsi="Calibri" w:cs="Calibri"/>
                <w:b/>
              </w:rPr>
            </w:pPr>
          </w:p>
          <w:p w14:paraId="6524D6AA" w14:textId="77777777" w:rsidR="005712DF" w:rsidRDefault="005712DF" w:rsidP="00A13B1C">
            <w:pPr>
              <w:suppressAutoHyphens/>
              <w:spacing w:after="200" w:line="276" w:lineRule="auto"/>
              <w:ind w:left="79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Przedmiot Usługi</w:t>
            </w:r>
          </w:p>
          <w:p w14:paraId="514C121F" w14:textId="77777777" w:rsidR="005712DF" w:rsidRDefault="005712DF" w:rsidP="00A13B1C">
            <w:pPr>
              <w:suppressAutoHyphens/>
              <w:spacing w:after="200" w:line="276" w:lineRule="auto"/>
              <w:ind w:left="790"/>
              <w:jc w:val="center"/>
              <w:rPr>
                <w:rFonts w:ascii="Calibri" w:eastAsia="Calibri" w:hAnsi="Calibri" w:cs="Calibri"/>
              </w:rPr>
            </w:pPr>
          </w:p>
        </w:tc>
      </w:tr>
      <w:tr w:rsidR="005712DF" w14:paraId="409168DF" w14:textId="77777777" w:rsidTr="00A13B1C">
        <w:trPr>
          <w:jc w:val="center"/>
        </w:trPr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5A0383C" w14:textId="77777777" w:rsidR="005712DF" w:rsidRDefault="005712DF" w:rsidP="00A13B1C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Zakres usług gwarancyjnych</w:t>
            </w:r>
          </w:p>
        </w:tc>
        <w:tc>
          <w:tcPr>
            <w:tcW w:w="7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E9A4D03" w14:textId="77777777" w:rsidR="005712DF" w:rsidRDefault="005712DF" w:rsidP="00A13B1C">
            <w:pPr>
              <w:suppressAutoHyphens/>
              <w:spacing w:after="200" w:line="276" w:lineRule="auto"/>
              <w:ind w:left="3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Gotowość Wykonawcy do usuwania błędów oprogramowania aplikacyjnego.</w:t>
            </w:r>
          </w:p>
          <w:p w14:paraId="20891F45" w14:textId="77777777" w:rsidR="005712DF" w:rsidRDefault="005712DF" w:rsidP="00A13B1C">
            <w:pPr>
              <w:suppressAutoHyphens/>
              <w:spacing w:after="200" w:line="276" w:lineRule="auto"/>
              <w:ind w:left="353" w:right="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realizowana za pośrednictwem Wykonawcy przez producenta oprogramowania aplikacyjnego.</w:t>
            </w:r>
          </w:p>
          <w:p w14:paraId="47814FDD" w14:textId="77777777" w:rsidR="005712DF" w:rsidRDefault="005712DF" w:rsidP="00A13B1C">
            <w:pPr>
              <w:suppressAutoHyphens/>
              <w:spacing w:after="200" w:line="276" w:lineRule="auto"/>
              <w:ind w:left="353" w:right="6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Realizacja usługi zapewni Zamawiającemu poprawę jakości oraz poszerzenie zakresu funkcjonalnego oprogramowania aplikacyjnego, jak również dostosowanie tego oprogramowania do zmian czynników wewnętrznych organizacji Zamawiającego oraz zewnętrznych, będących efektem nowelizacji uwarunkowań prawnych. </w:t>
            </w:r>
          </w:p>
          <w:p w14:paraId="46E1BB29" w14:textId="77777777" w:rsidR="005712DF" w:rsidRDefault="005712DF" w:rsidP="00A13B1C">
            <w:pPr>
              <w:suppressAutoHyphens/>
              <w:spacing w:after="200" w:line="276" w:lineRule="auto"/>
              <w:ind w:left="353" w:right="6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W ramach usługi Wykonawca zagwarantuje:</w:t>
            </w:r>
          </w:p>
          <w:p w14:paraId="5CD5E09F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709" w:right="66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prowadzenie rejestru zgłaszanych przez użytkowników błędów ww.  oprogramowania aplikacyjnego </w:t>
            </w:r>
          </w:p>
          <w:p w14:paraId="14170D9B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709" w:right="62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do ww. oprogramowania aplikacyjnego nowych funkcji oraz usprawnień już istniejących, stanowiących wynik inwencji twórczej producenta,</w:t>
            </w:r>
          </w:p>
          <w:p w14:paraId="53719E9E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709" w:right="62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do ww. oprogramowania aplikacyjnego zmian stanowiących konsekwencję wejścia w życie nowych aktów prawnych lub aktów prawnych zmieniających obowiązujący stan prawny, opublikowanych w postaci ustaw, rozporządzeń, itp.</w:t>
            </w:r>
          </w:p>
          <w:p w14:paraId="48DEECCA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709" w:right="60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do oprogramowania aplikacyjnego zmian wymaganych przez wyszczególnione poniżej organizacje, w stosunku do których Zamawiający ma obowiązek prowadzenia sprawozdawczości, w szczególności:</w:t>
            </w:r>
          </w:p>
          <w:p w14:paraId="2B2ECF9C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Ministerstwa Zdrowia,</w:t>
            </w:r>
          </w:p>
          <w:p w14:paraId="3DDF5F6D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NFZ,</w:t>
            </w:r>
          </w:p>
          <w:p w14:paraId="3D5CA493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Centrów Zdrowia Publicznego,</w:t>
            </w:r>
          </w:p>
          <w:p w14:paraId="26227C49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Ministerstwa Finansów.</w:t>
            </w:r>
          </w:p>
          <w:p w14:paraId="1406D10B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709" w:right="61" w:hanging="425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w trybie pilnym do ww. oprogramowania aplikacyjnego zmian i poprawek usuwających stwierdzone błędy i luki we wbudowanych mechanizmach i funkcjach zabezpieczeń,</w:t>
            </w:r>
          </w:p>
          <w:p w14:paraId="648E4246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709" w:right="59" w:hanging="425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gotowość do odpłatnego wykonania na zlecenie Zamawiającego zaproponowanych przez niego modyfikacji ww. oprogramowania aplikacyjnego.</w:t>
            </w:r>
          </w:p>
        </w:tc>
      </w:tr>
      <w:tr w:rsidR="005712DF" w14:paraId="674769D1" w14:textId="77777777" w:rsidTr="00A13B1C">
        <w:trPr>
          <w:jc w:val="center"/>
        </w:trPr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5710D01" w14:textId="77777777" w:rsidR="005712DF" w:rsidRDefault="005712DF" w:rsidP="00A13B1C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Konsultacje</w:t>
            </w:r>
          </w:p>
        </w:tc>
        <w:tc>
          <w:tcPr>
            <w:tcW w:w="7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D0C989B" w14:textId="77777777" w:rsidR="005712DF" w:rsidRDefault="005712DF" w:rsidP="00A13B1C">
            <w:pPr>
              <w:tabs>
                <w:tab w:val="left" w:pos="1367"/>
                <w:tab w:val="left" w:pos="1775"/>
                <w:tab w:val="left" w:pos="2957"/>
                <w:tab w:val="left" w:pos="4482"/>
                <w:tab w:val="left" w:pos="5178"/>
                <w:tab w:val="left" w:pos="6027"/>
              </w:tabs>
              <w:suppressAutoHyphens/>
              <w:spacing w:after="200" w:line="276" w:lineRule="auto"/>
              <w:ind w:left="3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Gotowość</w:t>
            </w:r>
            <w:r>
              <w:rPr>
                <w:rFonts w:ascii="Calibri" w:eastAsia="Calibri" w:hAnsi="Calibri" w:cs="Calibri"/>
              </w:rPr>
              <w:tab/>
              <w:t>do</w:t>
            </w:r>
            <w:r>
              <w:rPr>
                <w:rFonts w:ascii="Calibri" w:eastAsia="Calibri" w:hAnsi="Calibri" w:cs="Calibri"/>
              </w:rPr>
              <w:tab/>
              <w:t>świadczenia Zamawiającemu</w:t>
            </w:r>
            <w:r>
              <w:rPr>
                <w:rFonts w:ascii="Calibri" w:eastAsia="Calibri" w:hAnsi="Calibri" w:cs="Calibri"/>
              </w:rPr>
              <w:tab/>
              <w:t>usługi pomocy technicznej i eksploatacyjnej w odniesieniu do ww. oprogramowania aplikacyjnego w zakresie do 8 godzin miesięcznie. Niewykorzystane godziny serwisowe przechodzą na kolejny miesiąc.</w:t>
            </w:r>
          </w:p>
        </w:tc>
      </w:tr>
    </w:tbl>
    <w:p w14:paraId="39B36C57" w14:textId="77777777" w:rsidR="005712DF" w:rsidRDefault="005712DF" w:rsidP="005712DF">
      <w:pPr>
        <w:suppressAutoHyphens/>
        <w:spacing w:after="200" w:line="276" w:lineRule="auto"/>
        <w:rPr>
          <w:rFonts w:ascii="Calibri" w:eastAsia="Calibri" w:hAnsi="Calibri" w:cs="Calibri"/>
        </w:rPr>
      </w:pPr>
    </w:p>
    <w:p w14:paraId="33501149" w14:textId="77777777" w:rsidR="005712DF" w:rsidRDefault="005712DF">
      <w:pPr>
        <w:keepNext/>
        <w:keepLines/>
        <w:numPr>
          <w:ilvl w:val="0"/>
          <w:numId w:val="39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 xml:space="preserve">Usługi gwarancyjne </w:t>
      </w:r>
    </w:p>
    <w:p w14:paraId="21B3E288" w14:textId="77777777" w:rsidR="005712DF" w:rsidRDefault="005712DF">
      <w:pPr>
        <w:numPr>
          <w:ilvl w:val="0"/>
          <w:numId w:val="39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okresie gwarancji Wykonawca będzie zobowiązany do nieodpłatnego usuwania Wad Przedmiotu Zamówienia rozumianych jako Awaria lub Błąd lub Usterka zgodnie z definicjami, jak poniżej:</w:t>
      </w:r>
    </w:p>
    <w:p w14:paraId="0D063A0D" w14:textId="77777777" w:rsidR="005712DF" w:rsidRDefault="005712DF">
      <w:pPr>
        <w:numPr>
          <w:ilvl w:val="0"/>
          <w:numId w:val="39"/>
        </w:numPr>
        <w:spacing w:after="0" w:line="360" w:lineRule="auto"/>
        <w:ind w:left="106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Awaria -</w:t>
      </w:r>
      <w:r>
        <w:rPr>
          <w:rFonts w:ascii="Calibri" w:eastAsia="Calibri" w:hAnsi="Calibri" w:cs="Calibri"/>
        </w:rPr>
        <w:t xml:space="preserve"> Kategoria Wady w Oprogramowaniu lub Oprogramowaniu HIS powodująca brak działania lub niepoprawne działanie Przedmiotu Zamówienia u Zamawiającego, uniemożliwiające jego użytkowanie. Sytuacja, w której Oprogramowanie w ogóle nie funkcjonuje lub nie jest możliwe realizowanie istotnych funkcjonalności Komponentów/Produktów Przedmiotu Zamówienia.</w:t>
      </w:r>
    </w:p>
    <w:p w14:paraId="42EDB281" w14:textId="77777777" w:rsidR="005712DF" w:rsidRDefault="005712DF">
      <w:pPr>
        <w:numPr>
          <w:ilvl w:val="0"/>
          <w:numId w:val="39"/>
        </w:numPr>
        <w:spacing w:after="0" w:line="360" w:lineRule="auto"/>
        <w:ind w:left="106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Błąd </w:t>
      </w:r>
      <w:r>
        <w:rPr>
          <w:rFonts w:ascii="Calibri" w:eastAsia="Calibri" w:hAnsi="Calibri" w:cs="Calibri"/>
        </w:rPr>
        <w:t xml:space="preserve">- Należy przez to rozumieć Wadę Oprogramowania HIS oznaczającą jego funkcjonowanie niezgodne z opisem w Dokumentacji oraz SOPZ, powodujące błędne </w:t>
      </w:r>
      <w:r>
        <w:rPr>
          <w:rFonts w:ascii="Calibri" w:eastAsia="Calibri" w:hAnsi="Calibri" w:cs="Calibri"/>
        </w:rPr>
        <w:lastRenderedPageBreak/>
        <w:t>zapisy w bazie danych lub uniemożliwiające działanie mniej istotnej funkcjonalności w Systemie.</w:t>
      </w:r>
    </w:p>
    <w:p w14:paraId="33E5D807" w14:textId="77777777" w:rsidR="005712DF" w:rsidRDefault="005712DF">
      <w:pPr>
        <w:numPr>
          <w:ilvl w:val="0"/>
          <w:numId w:val="39"/>
        </w:numPr>
        <w:spacing w:after="0" w:line="360" w:lineRule="auto"/>
        <w:ind w:left="106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Usterka -</w:t>
      </w:r>
      <w:r>
        <w:rPr>
          <w:rFonts w:ascii="Calibri" w:eastAsia="Calibri" w:hAnsi="Calibri" w:cs="Calibri"/>
        </w:rPr>
        <w:t xml:space="preserve"> Należy przez to rozumieć kategorię Wady w Oprogramowaniu lub Oprogramowaniu HIS oznaczającą funkcjonowanie niezgodne z opisem Dokumentacji oraz SOPZ, nie wpływającą istotnie na funkcjonowanie dostarczanego rozwiązania u Zamawiającego, utrudniającą pracę Użytkownikowi Zamawiającego.</w:t>
      </w:r>
    </w:p>
    <w:p w14:paraId="139D643B" w14:textId="77777777" w:rsidR="005712DF" w:rsidRDefault="005712DF">
      <w:pPr>
        <w:numPr>
          <w:ilvl w:val="0"/>
          <w:numId w:val="39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Przyjęcie zgłoszenia Wady przez Wykonawcę, odbywać się będzie poprzez dostępny on-line System Zgłaszania i przyjmowania uwag oraz Wad (dalej zwany SZ) przy czym:</w:t>
      </w:r>
    </w:p>
    <w:p w14:paraId="181ADD30" w14:textId="77777777" w:rsidR="005712DF" w:rsidRDefault="005712DF">
      <w:pPr>
        <w:numPr>
          <w:ilvl w:val="0"/>
          <w:numId w:val="39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System Zgłoszeń dostarczy Wykonawca (będzie on utrzymywany i administrowany przez Wykonawcę lub Producenta), wpis zgłoszenia do SZ będzie dokonywał Zamawiający,</w:t>
      </w:r>
    </w:p>
    <w:p w14:paraId="59A4454A" w14:textId="77777777" w:rsidR="005712DF" w:rsidRDefault="005712DF">
      <w:pPr>
        <w:numPr>
          <w:ilvl w:val="0"/>
          <w:numId w:val="39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 skuteczne przyjęcie zgłoszenia Wady uważa się  będzie wprowadzenie przez Zamawiającego wpisu do SZ zawierającego opis zgłaszanej Wady i termin jej zgłoszenia; w razie trudności z dostępem on-line do SZ, zgłoszenia Wady mogą odbywać się także telefonicznie pod ustalonym numerem telefonu lub pisemnie na formularzu przesyłanym na ustalony adres e-mail, opcjonalnie faksem, których numery i adresy zostaną podane przez Wykonawcę w terminie 15 dni roboczych od dnia podpisania Umowy wraz ze wzorem formularza zgłoszenia Wady.</w:t>
      </w:r>
    </w:p>
    <w:p w14:paraId="0E031355" w14:textId="77777777" w:rsidR="005712DF" w:rsidRDefault="005712DF">
      <w:pPr>
        <w:numPr>
          <w:ilvl w:val="0"/>
          <w:numId w:val="39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przypadku, w którym wykonanie Umowy związane będzie z modernizacją lub rozbudową istniejącego oprogramowania, gwarancja obejmuje całość oprogramowania modernizowanego lub rozbudowywanego. </w:t>
      </w:r>
    </w:p>
    <w:p w14:paraId="2709697D" w14:textId="77777777" w:rsidR="005712DF" w:rsidRDefault="005712DF">
      <w:pPr>
        <w:numPr>
          <w:ilvl w:val="0"/>
          <w:numId w:val="39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ramach gwarancji Wykonawca będzie świadczył następujące usługi:</w:t>
      </w:r>
    </w:p>
    <w:p w14:paraId="2F20B06F" w14:textId="77777777" w:rsidR="005712DF" w:rsidRDefault="005712DF">
      <w:pPr>
        <w:numPr>
          <w:ilvl w:val="0"/>
          <w:numId w:val="39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Usuwanie Wad w dostarczonym Przedmiocie Zamówienia w przypadku stwierdzenia przez Zamawiającego Wady w jego działaniu, w terminach określonych poniżej:</w:t>
      </w:r>
    </w:p>
    <w:p w14:paraId="141D6BDE" w14:textId="77777777" w:rsidR="005712DF" w:rsidRDefault="005712DF" w:rsidP="005712DF">
      <w:pPr>
        <w:suppressAutoHyphens/>
        <w:spacing w:after="120" w:line="360" w:lineRule="auto"/>
        <w:ind w:right="40"/>
        <w:rPr>
          <w:rFonts w:ascii="Calibri" w:eastAsia="Calibri" w:hAnsi="Calibri" w:cs="Calibri"/>
          <w:b/>
        </w:rPr>
      </w:pPr>
    </w:p>
    <w:p w14:paraId="47BFD972" w14:textId="77777777" w:rsidR="005712DF" w:rsidRDefault="005712DF" w:rsidP="005712DF">
      <w:pPr>
        <w:suppressAutoHyphens/>
        <w:spacing w:after="120" w:line="360" w:lineRule="auto"/>
        <w:ind w:right="4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Tabela 1. Usługi gwarancji dla systemu HIS: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5"/>
        <w:gridCol w:w="2086"/>
        <w:gridCol w:w="2099"/>
        <w:gridCol w:w="1683"/>
      </w:tblGrid>
      <w:tr w:rsidR="005712DF" w14:paraId="4813B7BB" w14:textId="77777777" w:rsidTr="00A13B1C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2605D44A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KWALIFIKACJA ZGŁOSZENIA WADY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48ADE79C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OKRES DOSTĘPNOŚCI WYKONAWCY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529B2583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CZAS REAKCJI WYKONAWCY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24FAE443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CZAS NAPRAWY</w:t>
            </w:r>
          </w:p>
        </w:tc>
      </w:tr>
      <w:tr w:rsidR="005712DF" w14:paraId="3DBDAE27" w14:textId="77777777" w:rsidTr="00A13B1C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377C4F29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AWARIA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36F5A3A6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dni robocze pomiędzy 8 a 16 Zgłoszenie przesłane po 16 traktowane jest jak zgłoszenie przyjęte w następnym dniu roboczym o 8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0893E349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niezwłocznie, nie później niż 4 godzin od czasu przyjęcia zgłoszenia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2C83220A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niezwłocznie, nie później </w:t>
            </w:r>
            <w:r>
              <w:rPr>
                <w:rFonts w:ascii="Calibri" w:eastAsia="Calibri" w:hAnsi="Calibri" w:cs="Calibri"/>
              </w:rPr>
              <w:br/>
              <w:t xml:space="preserve">niż 24 godziny robocze </w:t>
            </w:r>
            <w:r>
              <w:rPr>
                <w:rFonts w:ascii="Calibri" w:eastAsia="Calibri" w:hAnsi="Calibri" w:cs="Calibri"/>
              </w:rPr>
              <w:br/>
              <w:t>od czasu przyjęcia zgłoszenia</w:t>
            </w:r>
          </w:p>
        </w:tc>
      </w:tr>
      <w:tr w:rsidR="005712DF" w14:paraId="76A969AA" w14:textId="77777777" w:rsidTr="00A13B1C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30CEE3D0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BŁĄD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0C066DA5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dni robocze pomiędzy 8 a 16 Zgłoszenie przesłane po 16 traktowane jest jak zgłoszenie przyjęte w następnym dniu roboczym o 8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6DA90691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24 godziny robocze od dnia przyjęcia zgłoszenia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086DC84A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72 godziny   robocze od dnia przyjęcia zgłoszenia</w:t>
            </w:r>
          </w:p>
        </w:tc>
      </w:tr>
      <w:tr w:rsidR="005712DF" w14:paraId="7700B36F" w14:textId="77777777" w:rsidTr="00A13B1C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5C479418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USTERKA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410947F1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dni robocze pomiędzy 8 a 16 Zgłoszenie przesłane po 16 traktowane jest jak zgłoszenie przyjęte w następnym dniu roboczym o 8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1C19BF9F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5 dni roboczych od dnia przyjęcia zgłoszenia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22D8ECCA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30 dni roboczych od dnia przyjęcia zgłoszenia</w:t>
            </w:r>
          </w:p>
        </w:tc>
      </w:tr>
    </w:tbl>
    <w:p w14:paraId="70F0900C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57D31DC2" w14:textId="77777777" w:rsidR="005712DF" w:rsidRDefault="005712DF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dopuszcza się zmianę kwalifikacji zgłoszenia Wady, po uprzedniej zgodzie Zamawiającego. Do czasu potwierdzenia zmiany kwalifikacji, uznaje się za obowiązującą kwalifikację pierwotną,</w:t>
      </w:r>
    </w:p>
    <w:p w14:paraId="59298FFD" w14:textId="77777777" w:rsidR="005712DF" w:rsidRDefault="005712DF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czasy naprawy mogą być inne niż wskazane w powyższych tabelach, jeżeli Zamawiający zaakceptuje zmianę kwalifikacji zgłoszenia, o której mowa w punkcie 2),</w:t>
      </w:r>
    </w:p>
    <w:p w14:paraId="2A85C80F" w14:textId="77777777" w:rsidR="005712DF" w:rsidRDefault="005712DF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przypadku braku możliwości usunięcia Wady lub przedstawienia rozwiązania zastępczego zdalnie, Wykonawca zobowiązany jest do świadczenia gwarancji bezpośrednio w lokalizacji Zamawiającego,</w:t>
      </w:r>
    </w:p>
    <w:p w14:paraId="6958B78C" w14:textId="77777777" w:rsidR="005712DF" w:rsidRDefault="005712DF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usunięcie Wady Oprogramowania, nastąpi poprzez przekazanie poprawki lub nowej wersji. Każda nowa poprawka lub nowa wersja musi posiadać unikalny numer,</w:t>
      </w:r>
    </w:p>
    <w:p w14:paraId="0B86565F" w14:textId="77777777" w:rsidR="005712DF" w:rsidRDefault="005712DF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w okresie trwania gwarancji, do 5 dnia każdego miesiąca, przedstawi Zamawiającemu raport zawierający co najmniej: numer zgłoszenia, kwalifikację zgłoszenia, godzinę i datę zgłoszenia, temat zgłoszenia, status zgłoszenia, godzinę i datę usunięcia Wady, czas naprawy,</w:t>
      </w:r>
    </w:p>
    <w:p w14:paraId="3BAC2C31" w14:textId="77777777" w:rsidR="005712DF" w:rsidRDefault="005712DF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wykonywania Serwisu - Oprogramowania na poniższych zasadach: </w:t>
      </w:r>
    </w:p>
    <w:p w14:paraId="572817AF" w14:textId="77777777" w:rsidR="005712DF" w:rsidRDefault="005712DF">
      <w:pPr>
        <w:numPr>
          <w:ilvl w:val="0"/>
          <w:numId w:val="40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wykonywania modyfikacji bez wezwania lub na pisemne zgłoszenie Zamawiającego w celu dostosowania wszystkich elementów Oprogramowania do obowiązujących przepisów prawnych,</w:t>
      </w:r>
    </w:p>
    <w:p w14:paraId="38218425" w14:textId="77777777" w:rsidR="005712DF" w:rsidRDefault="005712DF">
      <w:pPr>
        <w:numPr>
          <w:ilvl w:val="0"/>
          <w:numId w:val="40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przekazania Zamawiającemu informacji o nowych wersjach Oprogramowania drogą elektroniczną na wskazany adres e-mail Zamawiającego,</w:t>
      </w:r>
    </w:p>
    <w:p w14:paraId="78D744AC" w14:textId="77777777" w:rsidR="005712DF" w:rsidRDefault="005712DF">
      <w:pPr>
        <w:numPr>
          <w:ilvl w:val="0"/>
          <w:numId w:val="40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udostępniania nowych wersji Oprogramowania poprzez ustaloną witrynę internetową lub serwer ftp, w szczególności związanych z wejściem w życie nowych przepisów prawa lub zawierających nowe funkcjonalności; w przypadku, w którym udostępnianie </w:t>
      </w:r>
      <w:r>
        <w:rPr>
          <w:rFonts w:ascii="Calibri" w:eastAsia="Calibri" w:hAnsi="Calibri" w:cs="Calibri"/>
        </w:rPr>
        <w:lastRenderedPageBreak/>
        <w:t xml:space="preserve">następować będzie w związku ze zmianą przepisów prawa, Wykonawca zobowiązany będzie do jej dokonania na nie mniej niż 14 dni przed dniem wejścia w życie tych przepisów. </w:t>
      </w:r>
      <w:r>
        <w:rPr>
          <w:rFonts w:ascii="Calibri" w:eastAsia="Calibri" w:hAnsi="Calibri" w:cs="Calibri"/>
        </w:rPr>
        <w:br/>
        <w:t>W uzasadnionych przypadkach, Zamawiający dopuści, aby Wykonawca udostępnił odpowiednie zmiany w terminach umożliwiających Zamawiającemu wywiązanie się ze zmienionych przepisów prawa,</w:t>
      </w:r>
    </w:p>
    <w:p w14:paraId="75727464" w14:textId="77777777" w:rsidR="005712DF" w:rsidRDefault="005712DF">
      <w:pPr>
        <w:numPr>
          <w:ilvl w:val="0"/>
          <w:numId w:val="40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każda nowa wersja musi posiadać unikalny numer, świadczenia usług w postaci konsultacji, porad, wsparcia technicznego w zakresie wdrożenia oraz użytkowania Oprogramowania, przy czym:</w:t>
      </w:r>
    </w:p>
    <w:p w14:paraId="42E80E8C" w14:textId="77777777" w:rsidR="005712DF" w:rsidRDefault="005712DF">
      <w:pPr>
        <w:numPr>
          <w:ilvl w:val="0"/>
          <w:numId w:val="40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usługi będą świadczone w dni robocze w godzinach od 8.00 do 16.00 w języku polskim,</w:t>
      </w:r>
    </w:p>
    <w:p w14:paraId="5B82F231" w14:textId="77777777" w:rsidR="005712DF" w:rsidRDefault="005712DF">
      <w:pPr>
        <w:numPr>
          <w:ilvl w:val="0"/>
          <w:numId w:val="40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tryb zgłaszania: telefonicznie, e-mail, faxem lub poprzez System Zgłoszeń,</w:t>
      </w:r>
    </w:p>
    <w:p w14:paraId="499219C4" w14:textId="77777777" w:rsidR="005712DF" w:rsidRDefault="005712DF">
      <w:pPr>
        <w:numPr>
          <w:ilvl w:val="0"/>
          <w:numId w:val="40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konsultacje i porady będą udzielane na bieżąco podczas rozmowy telefonicznej lub w postaci elektronicznej, jeżeli wynika to z przedmiotu usługi, jednak nie później niż w ciągu 3 dni roboczych od skierowania zapytania. Jeżeli nie jest możliwe wykonanie usługi w ciągu 3 dni roboczych, Wykonawca uzgodni z Zamawiającym inny termin </w:t>
      </w:r>
      <w:r>
        <w:rPr>
          <w:rFonts w:ascii="Calibri" w:eastAsia="Calibri" w:hAnsi="Calibri" w:cs="Calibri"/>
          <w:shd w:val="clear" w:color="auto" w:fill="FFFFFF"/>
        </w:rPr>
        <w:t>konsultacji lub serwisu.</w:t>
      </w:r>
    </w:p>
    <w:p w14:paraId="04F3577D" w14:textId="77777777" w:rsidR="005712DF" w:rsidRDefault="005712DF">
      <w:pPr>
        <w:numPr>
          <w:ilvl w:val="0"/>
          <w:numId w:val="40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hd w:val="clear" w:color="auto" w:fill="FFFFFF"/>
        </w:rPr>
        <w:t>W zakresie 8 godzin na miesiąc, o którym mowa w pkt II.1.7.</w:t>
      </w:r>
    </w:p>
    <w:p w14:paraId="066FFD60" w14:textId="77777777" w:rsidR="005712DF" w:rsidRDefault="005712DF" w:rsidP="005712DF">
      <w:pPr>
        <w:suppressAutoHyphens/>
        <w:spacing w:after="120" w:line="360" w:lineRule="auto"/>
        <w:ind w:left="1800"/>
        <w:rPr>
          <w:rFonts w:ascii="Calibri" w:eastAsia="Calibri" w:hAnsi="Calibri" w:cs="Calibri"/>
          <w:shd w:val="clear" w:color="auto" w:fill="FFFFFF"/>
        </w:rPr>
      </w:pPr>
    </w:p>
    <w:p w14:paraId="115810BD" w14:textId="77777777" w:rsidR="005712DF" w:rsidRDefault="005712DF">
      <w:pPr>
        <w:keepNext/>
        <w:keepLines/>
        <w:numPr>
          <w:ilvl w:val="0"/>
          <w:numId w:val="41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  <w:shd w:val="clear" w:color="auto" w:fill="FFFFFF"/>
        </w:rPr>
        <w:t>Po</w:t>
      </w:r>
      <w:r>
        <w:rPr>
          <w:rFonts w:ascii="Times New Roman" w:eastAsia="Times New Roman" w:hAnsi="Times New Roman" w:cs="Times New Roman"/>
          <w:color w:val="1F3763"/>
          <w:sz w:val="24"/>
        </w:rPr>
        <w:t>zostałe ustalenia</w:t>
      </w:r>
    </w:p>
    <w:p w14:paraId="7A86D35C" w14:textId="77777777" w:rsidR="005712DF" w:rsidRDefault="005712DF">
      <w:pPr>
        <w:numPr>
          <w:ilvl w:val="0"/>
          <w:numId w:val="4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System Zgłoszeń, który zostanie udostępniony przez Wykonawcę, ma dodatkowo pozwalać na prowadzenie rejestru kontaktów z Zamawiającym obejmującego w szczególności wykonane czynności gwarancyjne, ewidencję wszystkich zgłoszeń gwarancyjnych, opis zmian w konfiguracji Oprogramowania; prowadzenie rejestru zgłoszeń jest obowiązkiem Wykonawcy.</w:t>
      </w:r>
    </w:p>
    <w:p w14:paraId="2167732D" w14:textId="77777777" w:rsidR="005712DF" w:rsidRDefault="005712DF">
      <w:pPr>
        <w:numPr>
          <w:ilvl w:val="0"/>
          <w:numId w:val="4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przekaże Wykonawcy, zgodnie ze stanem swojej wiedzy, informacje o aktach prawa wewnętrznego obowiązującego w Podmiocie leczniczym, które mają zastosowanie w realizacji niniejszej Umowy.</w:t>
      </w:r>
    </w:p>
    <w:p w14:paraId="18BA377A" w14:textId="77777777" w:rsidR="005712DF" w:rsidRPr="00DE6AF3" w:rsidRDefault="005712DF">
      <w:pPr>
        <w:numPr>
          <w:ilvl w:val="0"/>
          <w:numId w:val="4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 w:rsidRPr="00DE6AF3">
        <w:rPr>
          <w:rFonts w:ascii="Calibri" w:eastAsia="Calibri" w:hAnsi="Calibri" w:cs="Calibri"/>
        </w:rPr>
        <w:t xml:space="preserve">Naprawy gwarancyjne muszą być realizowane przez Wykonawcę w taki sposób aby Zamawiający nie utracił gwarancji </w:t>
      </w:r>
      <w:r>
        <w:rPr>
          <w:rFonts w:ascii="Calibri" w:eastAsia="Calibri" w:hAnsi="Calibri" w:cs="Calibri"/>
        </w:rPr>
        <w:t xml:space="preserve">i nadzoru autorskiego </w:t>
      </w:r>
      <w:r w:rsidRPr="00DE6AF3">
        <w:rPr>
          <w:rFonts w:ascii="Calibri" w:eastAsia="Calibri" w:hAnsi="Calibri" w:cs="Calibri"/>
        </w:rPr>
        <w:t xml:space="preserve">na  posiadany system HIS. </w:t>
      </w:r>
    </w:p>
    <w:p w14:paraId="3AEF0AA7" w14:textId="77777777" w:rsidR="005712DF" w:rsidRDefault="005712DF">
      <w:pPr>
        <w:numPr>
          <w:ilvl w:val="0"/>
          <w:numId w:val="4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ustala procedurę zdalnego dostępu Wykonawcy do Oprogramowania:</w:t>
      </w:r>
    </w:p>
    <w:p w14:paraId="7F787F82" w14:textId="77777777" w:rsidR="005712DF" w:rsidRDefault="005712DF">
      <w:pPr>
        <w:numPr>
          <w:ilvl w:val="0"/>
          <w:numId w:val="4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Wykonawca drogą elektroniczną poprzez e-mail, prześle Zamawiającemu wniosek o uzyskanie zdalnego dostępu do Oprogramowania, wskazując co najmniej: </w:t>
      </w:r>
    </w:p>
    <w:p w14:paraId="4CC08C12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imię i nazwisko pracownika Wykonawcy, któremu zostanie przyznany dostęp,</w:t>
      </w:r>
    </w:p>
    <w:p w14:paraId="11CA7378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nazwa i adres IP zasobu (bazy danych/oprogramowania), który zostanie udostępniony,</w:t>
      </w:r>
    </w:p>
    <w:p w14:paraId="1EBC8FC6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usługi sieciowe, które zostaną udostępnione,</w:t>
      </w:r>
    </w:p>
    <w:p w14:paraId="42E455DA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okres czasu, na który będzie aktywowany dostęp,</w:t>
      </w:r>
    </w:p>
    <w:p w14:paraId="4CBE6B81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numer zgłoszenia gwarancyjnego,</w:t>
      </w:r>
    </w:p>
    <w:p w14:paraId="402F0F80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przyczyna złożenia wniosku,</w:t>
      </w:r>
    </w:p>
    <w:p w14:paraId="687280F5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opis czynności, które zostaną wykonane,</w:t>
      </w:r>
    </w:p>
    <w:p w14:paraId="0BCA2095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imię i nazwisko pracownika Wykonawcy uprawnionego do złożenia wniosku.</w:t>
      </w:r>
    </w:p>
    <w:p w14:paraId="6450A4FB" w14:textId="77777777" w:rsidR="005712DF" w:rsidRDefault="005712DF">
      <w:pPr>
        <w:numPr>
          <w:ilvl w:val="0"/>
          <w:numId w:val="4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Osoba wyznaczona przez Zamawiającego zaopiniuje wniosek i w formie elektronicznej poprzez e-mail odpowie, podając informację o zgodzie lub jej braku. </w:t>
      </w:r>
    </w:p>
    <w:p w14:paraId="04D61B83" w14:textId="77777777" w:rsidR="005712DF" w:rsidRDefault="005712DF">
      <w:pPr>
        <w:numPr>
          <w:ilvl w:val="0"/>
          <w:numId w:val="4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 zakończeniu prac Wykonawca ma obowiązek przesłać Zamawiającemu raport z wykonanych prac z wykorzystaniem zdalnego dostępu, podając czas ich trwania i zakres.</w:t>
      </w:r>
    </w:p>
    <w:p w14:paraId="24EA1A67" w14:textId="77777777" w:rsidR="005712DF" w:rsidRDefault="005712DF">
      <w:pPr>
        <w:numPr>
          <w:ilvl w:val="0"/>
          <w:numId w:val="4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Każdy zdalny dostęp do Oprogramowania musi być przez Wykonawcę odnotowany w Systemie Zgłoszeń,</w:t>
      </w:r>
    </w:p>
    <w:p w14:paraId="4403A288" w14:textId="77777777" w:rsidR="005712DF" w:rsidRDefault="005712DF">
      <w:pPr>
        <w:numPr>
          <w:ilvl w:val="0"/>
          <w:numId w:val="4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Dostęp do zasobów Zamawiającego musi być zgodny z obowiązującą u niego polityką bezpieczeństwa.  Zamawiający udostępni procedury bezpieczeństwa Wykonawcy, którego oferta zostanie wybrana jako najkorzystniejsza, po podpisaniu umowy.</w:t>
      </w:r>
    </w:p>
    <w:p w14:paraId="5A7F0F53" w14:textId="77777777" w:rsidR="005712DF" w:rsidRDefault="005712DF">
      <w:pPr>
        <w:numPr>
          <w:ilvl w:val="0"/>
          <w:numId w:val="4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przypadku dostarczenia nowej lub zmodyfikowanej wersji Oprogramowania wymagającego aktualizacji lub wymiany Oprogramowania dostarczonego w ramach niniejszej Umowy, Wykonawca w ramach gwarancji ma obowiązek wymiany lub aktualizacji także tego Oprogramowania.</w:t>
      </w:r>
    </w:p>
    <w:p w14:paraId="577BCDC6" w14:textId="77777777" w:rsidR="005712DF" w:rsidRDefault="005712DF" w:rsidP="005712DF">
      <w:pPr>
        <w:suppressAutoHyphens/>
        <w:spacing w:after="0" w:line="360" w:lineRule="auto"/>
        <w:ind w:left="49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5. W ramach usług gwarancyjnych Wykonawca zobowiązuje się do: </w:t>
      </w:r>
    </w:p>
    <w:p w14:paraId="439210FA" w14:textId="77777777" w:rsidR="005712DF" w:rsidRDefault="005712DF">
      <w:pPr>
        <w:numPr>
          <w:ilvl w:val="0"/>
          <w:numId w:val="42"/>
        </w:numPr>
        <w:spacing w:after="0" w:line="360" w:lineRule="auto"/>
        <w:ind w:left="851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wykonywania modyfikacji bez wezwania lub na pisemne zgłoszenie Zamawiającego w celu dostosowania wszystkich elementów Oprogramowania HIS do obowiązujących przepisów prawnych,</w:t>
      </w:r>
    </w:p>
    <w:p w14:paraId="55A21DD0" w14:textId="77777777" w:rsidR="005712DF" w:rsidRDefault="005712DF">
      <w:pPr>
        <w:numPr>
          <w:ilvl w:val="0"/>
          <w:numId w:val="42"/>
        </w:numPr>
        <w:spacing w:after="0" w:line="360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przekazania Zamawiającemu informacji o nowych wersjach oprogramowania drogą elektroniczną na wskazany adres e-mail Zamawiającego,</w:t>
      </w:r>
    </w:p>
    <w:p w14:paraId="475E89FB" w14:textId="77777777" w:rsidR="005712DF" w:rsidRDefault="005712DF">
      <w:pPr>
        <w:numPr>
          <w:ilvl w:val="0"/>
          <w:numId w:val="42"/>
        </w:numPr>
        <w:spacing w:after="0" w:line="360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udostępniania nowych wersji oprogramowania poprzez ustaloną witrynę internetową, </w:t>
      </w:r>
      <w:r>
        <w:rPr>
          <w:rFonts w:ascii="Calibri" w:eastAsia="Calibri" w:hAnsi="Calibri" w:cs="Calibri"/>
        </w:rPr>
        <w:br/>
        <w:t xml:space="preserve">w szczególności związanych z wejściem w życie nowych przepisów prawa lub zawierających nowe funkcjonalności, w szczególności związane z rozliczeniami z NFZ;  w przypadku w którym udostępnianie następować będzie w związku ze zmianą przepisów prawa, Wykonawca zobowiązany będzie do udostępnienia nowej wersji oprogramowania na nie mniej niż 14 dni przed dniem wejścia w życie tych przepisów;  udostępniania nowych wersji oprogramowania poprzez ustaloną witrynę internetową, w szczególności związanych z wejściem w życie nowych przepisów prawa lub zawierających nowe funkcjonalności, w szczególności związane z rozliczeniami z NFZ; w przypadku w którym udostępnianie następować będzie w związku ze zmianą przepisów prawa, Wykonawca zobowiązany będzie do jej dokonania na nie mniej niż 14 dni przed dniem wejścia w życie tych </w:t>
      </w:r>
      <w:r>
        <w:rPr>
          <w:rFonts w:ascii="Calibri" w:eastAsia="Calibri" w:hAnsi="Calibri" w:cs="Calibri"/>
          <w:i/>
        </w:rPr>
        <w:t xml:space="preserve">przepisów, </w:t>
      </w:r>
      <w:r>
        <w:rPr>
          <w:rFonts w:ascii="Calibri" w:eastAsia="Calibri" w:hAnsi="Calibri" w:cs="Calibri"/>
        </w:rPr>
        <w:t xml:space="preserve">a w </w:t>
      </w:r>
      <w:r>
        <w:rPr>
          <w:rFonts w:ascii="Calibri" w:eastAsia="Calibri" w:hAnsi="Calibri" w:cs="Calibri"/>
        </w:rPr>
        <w:lastRenderedPageBreak/>
        <w:t>przypadku, gdy przepisy te będą wchodziły w życie w terminie krótszym niż 14 dni od daty ich publikacji, w terminie nie później jak 14 dni od ich publikacji;</w:t>
      </w:r>
    </w:p>
    <w:p w14:paraId="10E03EB9" w14:textId="77777777" w:rsidR="005712DF" w:rsidRDefault="005712DF">
      <w:pPr>
        <w:numPr>
          <w:ilvl w:val="0"/>
          <w:numId w:val="42"/>
        </w:numPr>
        <w:spacing w:after="0" w:line="360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świadczenia usług w postaci konsultacji, porad, dodatkowej konfiguracji w zakresie wdrożenia oraz użytkowania oprogramowania HIS, przy czym:</w:t>
      </w:r>
    </w:p>
    <w:p w14:paraId="05D2FF33" w14:textId="77777777" w:rsidR="005712DF" w:rsidRDefault="005712DF">
      <w:pPr>
        <w:numPr>
          <w:ilvl w:val="0"/>
          <w:numId w:val="42"/>
        </w:numPr>
        <w:spacing w:after="0" w:line="360" w:lineRule="auto"/>
        <w:ind w:left="1276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usługi będą świadczone w dni robocze w godzinach od 8 do 16 w języku polskim, </w:t>
      </w:r>
      <w:r>
        <w:rPr>
          <w:rFonts w:ascii="Calibri" w:eastAsia="Calibri" w:hAnsi="Calibri" w:cs="Calibri"/>
        </w:rPr>
        <w:br/>
        <w:t>w siedzibie Zamawiającego lub za uzgodnieniem Stron, jako prace świadczone zdalnie</w:t>
      </w:r>
    </w:p>
    <w:p w14:paraId="0A94FFA7" w14:textId="77777777" w:rsidR="005712DF" w:rsidRDefault="005712DF">
      <w:pPr>
        <w:numPr>
          <w:ilvl w:val="0"/>
          <w:numId w:val="42"/>
        </w:numPr>
        <w:spacing w:after="0" w:line="360" w:lineRule="auto"/>
        <w:ind w:left="1276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tryb zgłaszania: telefonicznie, e-mail, faxem lub poprzez Elektroniczny System Zgłoszeń, konsultacje i porady będą udzielane na bieżąco podczas rozmowy telefonicznej lub w postaci elektronicznej, jednak nie później niż w ciągu 3 dni roboczych od skierowania zapytania. Jeżeli nie jest możliwe wykonanie usługi w ciągu 3 dni roboczych, Wykonawca uzgodni z Zamawiającym inny termin konsultacji lub porady, jeżeli Zamawiający wyrazi na to zgodę</w:t>
      </w:r>
    </w:p>
    <w:p w14:paraId="11205F05" w14:textId="77777777" w:rsidR="005712DF" w:rsidRDefault="005712DF">
      <w:pPr>
        <w:numPr>
          <w:ilvl w:val="0"/>
          <w:numId w:val="42"/>
        </w:numPr>
        <w:spacing w:after="0" w:line="360" w:lineRule="auto"/>
        <w:ind w:left="1276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powyższe prace będą realizowane w ramach godzin serwisowych, o których mowa w rozdz. II.1.7</w:t>
      </w:r>
    </w:p>
    <w:p w14:paraId="21EA02E2" w14:textId="77777777" w:rsidR="005712DF" w:rsidRDefault="005712DF" w:rsidP="005712DF">
      <w:pPr>
        <w:tabs>
          <w:tab w:val="left" w:pos="1560"/>
        </w:tabs>
        <w:suppressAutoHyphens/>
        <w:spacing w:after="0" w:line="36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Uwaga:</w:t>
      </w:r>
    </w:p>
    <w:p w14:paraId="297D5731" w14:textId="77777777" w:rsidR="005712DF" w:rsidRDefault="005712DF" w:rsidP="005712DF">
      <w:pPr>
        <w:tabs>
          <w:tab w:val="left" w:pos="1560"/>
        </w:tabs>
        <w:suppressAutoHyphens/>
        <w:spacing w:after="0" w:line="36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 przypadku zapisu terminu jako:</w:t>
      </w:r>
    </w:p>
    <w:p w14:paraId="4886CA64" w14:textId="77777777" w:rsidR="005712DF" w:rsidRDefault="005712DF">
      <w:pPr>
        <w:numPr>
          <w:ilvl w:val="0"/>
          <w:numId w:val="43"/>
        </w:numPr>
        <w:spacing w:after="0" w:line="360" w:lineRule="auto"/>
        <w:ind w:left="425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Dzień Roboczy należy rozumieć każdy dzień od poniedziałku do piątku z wyłączeniem dni ustawowo wolnych od pracy. </w:t>
      </w:r>
    </w:p>
    <w:p w14:paraId="760F4520" w14:textId="77777777" w:rsidR="005712DF" w:rsidRDefault="005712DF">
      <w:pPr>
        <w:numPr>
          <w:ilvl w:val="0"/>
          <w:numId w:val="43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Godziny Robocze należy rozumieć godziny od 8.00 do 16.00 w każdym Dniu Roboczym. </w:t>
      </w:r>
    </w:p>
    <w:p w14:paraId="42DBE4EB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W innych przypadkach należy rozumieć jako dzień kalendarzowy. </w:t>
      </w:r>
    </w:p>
    <w:p w14:paraId="08E9F4CD" w14:textId="77777777" w:rsidR="005712DF" w:rsidRDefault="005712DF" w:rsidP="005712DF">
      <w:pPr>
        <w:suppressAutoHyphens/>
        <w:spacing w:after="200" w:line="276" w:lineRule="auto"/>
        <w:rPr>
          <w:rFonts w:ascii="Calibri" w:eastAsia="Calibri" w:hAnsi="Calibri" w:cs="Calibri"/>
          <w:color w:val="000000"/>
        </w:rPr>
      </w:pPr>
    </w:p>
    <w:p w14:paraId="1260FF64" w14:textId="77777777" w:rsidR="005712DF" w:rsidRPr="005A2594" w:rsidRDefault="005712DF" w:rsidP="005712DF">
      <w:pPr>
        <w:keepNext/>
        <w:keepLines/>
        <w:tabs>
          <w:tab w:val="left" w:pos="720"/>
        </w:tabs>
        <w:spacing w:before="120" w:after="240" w:line="264" w:lineRule="auto"/>
        <w:ind w:right="57"/>
        <w:jc w:val="center"/>
        <w:rPr>
          <w:rFonts w:ascii="Calibri" w:eastAsia="Calibri" w:hAnsi="Calibri" w:cs="Calibri"/>
          <w:b/>
          <w:color w:val="000000"/>
          <w:sz w:val="28"/>
          <w:u w:val="single"/>
        </w:rPr>
      </w:pPr>
      <w:r w:rsidRPr="005A2594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Zadanie 2. Integracja z Małopolskim Systemem Informacji Medycznej MSIM</w:t>
      </w:r>
    </w:p>
    <w:p w14:paraId="2E326B88" w14:textId="77777777" w:rsidR="005712DF" w:rsidRDefault="005712DF" w:rsidP="005712DF">
      <w:pPr>
        <w:suppressAutoHyphens/>
        <w:spacing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Niniejszy rozdział zawiera ogólny opis wymagań w zakresie integracji z innymi systemami. Integracja wymaga uwzględnienia szeregu wymagań wynikających z założeń tworzonego systemu MSIM. Systemy te podlegają nieustającym modyfikacjom funkcjonalnym oraz wynikającym ze zmian prawnych, które powodują iż Zamawiający nie może określić wymagań ze szczegółowością jak w pozostałych części SOPZ.</w:t>
      </w:r>
    </w:p>
    <w:p w14:paraId="5F540FD4" w14:textId="77777777" w:rsidR="005712DF" w:rsidRDefault="005712DF" w:rsidP="005712DF">
      <w:pPr>
        <w:suppressAutoHyphens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Wymagania systemów centralnych dotyczą wszystkich analogicznych systemów ochrony zdrowia</w:t>
      </w:r>
      <w:r>
        <w:rPr>
          <w:rFonts w:ascii="Calibri" w:eastAsia="Calibri" w:hAnsi="Calibri" w:cs="Calibri"/>
          <w:color w:val="00000A"/>
        </w:rPr>
        <w:br/>
        <w:t>i Wykonawca musi je uwzględniać we wszystkich swoich systemach a wymagania MISM są charakterystyczne dla wszystkich analogicznych systemów ochrony zdrowia w Województwie Małopolskim uczestniczącym w projekcie MSIM powodując, iż Wykonawca zobowiązany do ich uwzględniania i powinien posiadać szczegółową wiedzę w tym zakresie.</w:t>
      </w:r>
    </w:p>
    <w:p w14:paraId="36F02689" w14:textId="77777777" w:rsidR="005712DF" w:rsidRDefault="005712DF">
      <w:pPr>
        <w:keepNext/>
        <w:keepLines/>
        <w:numPr>
          <w:ilvl w:val="0"/>
          <w:numId w:val="44"/>
        </w:numPr>
        <w:tabs>
          <w:tab w:val="left" w:pos="2268"/>
          <w:tab w:val="left" w:pos="720"/>
        </w:tabs>
        <w:suppressAutoHyphens/>
        <w:spacing w:before="240" w:after="15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lastRenderedPageBreak/>
        <w:t>Integracja z MSIM</w:t>
      </w:r>
    </w:p>
    <w:p w14:paraId="36032C8A" w14:textId="77777777" w:rsidR="005712DF" w:rsidRDefault="005712DF" w:rsidP="005712DF">
      <w:pPr>
        <w:suppressAutoHyphens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Realizacja projektu w zakresie przewidzianym w niniejszym SOPZ musi wpisywać się w założenia MSIM:</w:t>
      </w:r>
    </w:p>
    <w:p w14:paraId="32D06AA6" w14:textId="77777777" w:rsidR="005712DF" w:rsidRDefault="005712DF" w:rsidP="005712DF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1. Utworzenie i rozwój wspólnej Platformy na poziomie regionalnym, umożliwiającej przetwarzanie i przesyłanie danych medycznych pomiędzy jednostkami medycznymi w Małopolsce,</w:t>
      </w:r>
    </w:p>
    <w:p w14:paraId="009824D8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2. Wdrożenie e-usług: </w:t>
      </w:r>
    </w:p>
    <w:p w14:paraId="67CA3155" w14:textId="77777777" w:rsidR="005712DF" w:rsidRDefault="005712DF" w:rsidP="005712DF">
      <w:pPr>
        <w:suppressAutoHyphens/>
        <w:spacing w:after="0" w:line="360" w:lineRule="auto"/>
        <w:ind w:left="709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1) Dostęp pacjentów do danych medycznych, </w:t>
      </w:r>
    </w:p>
    <w:p w14:paraId="52D372EE" w14:textId="77777777" w:rsidR="005712DF" w:rsidRDefault="005712DF" w:rsidP="005712DF">
      <w:pPr>
        <w:suppressAutoHyphens/>
        <w:spacing w:after="0" w:line="360" w:lineRule="auto"/>
        <w:ind w:left="709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2) Wymiana EDM, </w:t>
      </w:r>
    </w:p>
    <w:p w14:paraId="14ECECBB" w14:textId="77777777" w:rsidR="005712DF" w:rsidRDefault="005712DF" w:rsidP="005712DF">
      <w:pPr>
        <w:suppressAutoHyphens/>
        <w:spacing w:after="0" w:line="360" w:lineRule="auto"/>
        <w:ind w:left="709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3). Wyniki danych obrazowych a RIS/PACS</w:t>
      </w:r>
    </w:p>
    <w:p w14:paraId="6042745C" w14:textId="77777777" w:rsidR="005712DF" w:rsidRDefault="005712DF" w:rsidP="005712DF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3. Połączenie Platformy MSIM z ogólnokrajową platformą P1; </w:t>
      </w:r>
    </w:p>
    <w:p w14:paraId="7076D0A0" w14:textId="77777777" w:rsidR="005712DF" w:rsidRDefault="005712DF" w:rsidP="005712DF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4. Integrację z innymi krajowymi przedsięwzięciami w obszarach e-zdrowia oraz krajowej infrastruktury zaufania w zakresie niezbędnym dla właściwego funkcjonowania Platformy MSIM jako elementu krajowej architektury e-zdrowia,</w:t>
      </w:r>
    </w:p>
    <w:p w14:paraId="192E76D9" w14:textId="77777777" w:rsidR="005712DF" w:rsidRDefault="005712DF" w:rsidP="005712DF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5. Zapewnienie możliwości wymiany danych z innymi platformami regionalnymi,</w:t>
      </w:r>
    </w:p>
    <w:p w14:paraId="26922BE4" w14:textId="77777777" w:rsidR="005712DF" w:rsidRDefault="005712DF" w:rsidP="005712DF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6. Przyłączenie do Platformy MSIM podmiotów leczniczych będących partnerami Projektu i zapewnienie technicznych możliwości do wytwarzania i wymiany elektronicznej dokumentacji medycznej oraz wykorzystywania e-usług dostępnych w ramach Platformy MSIM,</w:t>
      </w:r>
    </w:p>
    <w:p w14:paraId="50AA8120" w14:textId="77777777" w:rsidR="005712DF" w:rsidRDefault="005712DF" w:rsidP="005712DF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7. Zapewnienie rozwiązań umożliwiających wtórne użycie danych medycznych. </w:t>
      </w:r>
    </w:p>
    <w:p w14:paraId="3828846A" w14:textId="77777777" w:rsidR="005712DF" w:rsidRDefault="005712DF" w:rsidP="005712DF">
      <w:pPr>
        <w:suppressAutoHyphens/>
        <w:spacing w:before="240"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Realizacja e-usług planowanych w ramach MSIM musi umożliwiać ich realizację:</w:t>
      </w:r>
    </w:p>
    <w:p w14:paraId="056C9D8B" w14:textId="77777777" w:rsidR="005712DF" w:rsidRDefault="005712DF">
      <w:pPr>
        <w:numPr>
          <w:ilvl w:val="0"/>
          <w:numId w:val="45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na poziomie lokalnym zgodnie z wymaganiami niniejszego OPZ,</w:t>
      </w:r>
    </w:p>
    <w:p w14:paraId="32E49877" w14:textId="77777777" w:rsidR="005712DF" w:rsidRDefault="005712DF">
      <w:pPr>
        <w:numPr>
          <w:ilvl w:val="0"/>
          <w:numId w:val="45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regionalnym zgodnie z wymogami MSIM,</w:t>
      </w:r>
    </w:p>
    <w:p w14:paraId="06B9E533" w14:textId="77777777" w:rsidR="005712DF" w:rsidRDefault="005712DF">
      <w:pPr>
        <w:numPr>
          <w:ilvl w:val="0"/>
          <w:numId w:val="45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 krajowym wymogami MZ/Centrum e-Zdrowie (dotychczas CSIOZ),</w:t>
      </w:r>
    </w:p>
    <w:p w14:paraId="249A9272" w14:textId="77777777" w:rsidR="005712DF" w:rsidRDefault="005712DF" w:rsidP="005712DF">
      <w:pPr>
        <w:suppressAutoHyphens/>
        <w:spacing w:before="120"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z uwzględnieniem obowiązujących przepisów prawa.</w:t>
      </w:r>
    </w:p>
    <w:p w14:paraId="58F0ECBD" w14:textId="77777777" w:rsidR="005712DF" w:rsidRDefault="005712DF" w:rsidP="005712DF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</w:p>
    <w:p w14:paraId="2DB6F9E2" w14:textId="77777777" w:rsidR="005712DF" w:rsidRDefault="005712DF">
      <w:pPr>
        <w:keepNext/>
        <w:keepLines/>
        <w:numPr>
          <w:ilvl w:val="0"/>
          <w:numId w:val="46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>E-Usługi i funkcjonalności wymagane w MSIM</w:t>
      </w:r>
    </w:p>
    <w:p w14:paraId="5F9D2A2B" w14:textId="77777777" w:rsidR="005712DF" w:rsidRDefault="005712DF" w:rsidP="005712DF">
      <w:pPr>
        <w:suppressAutoHyphens/>
        <w:spacing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Realizacja przedmiotu zamówienia w oparciu o niniejszy OPZ musi umożliwiać realizację usług elektronicznych zarówno na poziomie lokalnym, regionalnym (MSIM i innych platform regionalnych) oraz ogólnopolskim (w szczególności P1-P4)</w:t>
      </w:r>
    </w:p>
    <w:p w14:paraId="2B679002" w14:textId="77777777" w:rsidR="005712DF" w:rsidRDefault="005712DF" w:rsidP="005712DF">
      <w:pPr>
        <w:suppressAutoHyphens/>
        <w:spacing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  <w:u w:val="single"/>
        </w:rPr>
        <w:t>Minimalny zakres przekazywanych danych medycznych</w:t>
      </w:r>
    </w:p>
    <w:p w14:paraId="3F0C7524" w14:textId="77777777" w:rsidR="005712DF" w:rsidRDefault="005712DF" w:rsidP="005712DF">
      <w:pPr>
        <w:suppressAutoHyphens/>
        <w:spacing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W wyniku realizacji niniejszego OPZ minimalny wymagany zakres zewnętrznej dokumentacji elektronicznej POCHODZĄCEJ ZE SZPITALA, którą przetwarzać będzie Platforma MSIM w ramach regionalnym repozytorium dokumentów (dane) oraz regionalnym rejestrze dokumentów (metadane): </w:t>
      </w:r>
    </w:p>
    <w:p w14:paraId="5BF6CCCE" w14:textId="77777777" w:rsidR="005712DF" w:rsidRDefault="005712DF">
      <w:pPr>
        <w:numPr>
          <w:ilvl w:val="0"/>
          <w:numId w:val="47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lastRenderedPageBreak/>
        <w:t>wynikające z Rozporządzenia Ministra zdrowie w sprawie rodzajów, zakresu i wzorów dokumentacji medycznej oraz sposobu jej przetwarzania (Dz.U. 2020 r., poz. 666).):</w:t>
      </w:r>
    </w:p>
    <w:p w14:paraId="261BD5CD" w14:textId="77777777" w:rsidR="005712DF" w:rsidRDefault="005712DF">
      <w:pPr>
        <w:numPr>
          <w:ilvl w:val="0"/>
          <w:numId w:val="47"/>
        </w:numPr>
        <w:spacing w:before="120" w:after="0"/>
        <w:ind w:left="144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kartę informacyjną z leczenia szpitalnego, </w:t>
      </w:r>
    </w:p>
    <w:p w14:paraId="14E5E095" w14:textId="77777777" w:rsidR="005712DF" w:rsidRDefault="005712DF">
      <w:pPr>
        <w:numPr>
          <w:ilvl w:val="0"/>
          <w:numId w:val="47"/>
        </w:numPr>
        <w:spacing w:before="120" w:after="0"/>
        <w:ind w:left="144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odmowę przyjęcia do szpitala, </w:t>
      </w:r>
    </w:p>
    <w:p w14:paraId="51E57611" w14:textId="77777777" w:rsidR="005712DF" w:rsidRDefault="005712DF">
      <w:pPr>
        <w:numPr>
          <w:ilvl w:val="0"/>
          <w:numId w:val="47"/>
        </w:numPr>
        <w:spacing w:before="120" w:after="0"/>
        <w:ind w:left="144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informację od specjalisty dla lekarza kierującego, </w:t>
      </w:r>
    </w:p>
    <w:p w14:paraId="6AEF3E05" w14:textId="77777777" w:rsidR="005712DF" w:rsidRDefault="005712DF">
      <w:pPr>
        <w:numPr>
          <w:ilvl w:val="0"/>
          <w:numId w:val="47"/>
        </w:numPr>
        <w:spacing w:before="120" w:after="0"/>
        <w:ind w:left="144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inne obowiązujące w dniu odbioru przez Zamawiającego przedmiotu zamówienia</w:t>
      </w:r>
    </w:p>
    <w:p w14:paraId="772B2978" w14:textId="77777777" w:rsidR="005712DF" w:rsidRDefault="005712DF">
      <w:pPr>
        <w:numPr>
          <w:ilvl w:val="0"/>
          <w:numId w:val="47"/>
        </w:numPr>
        <w:spacing w:before="120" w:after="0"/>
        <w:ind w:left="72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wynikające z zakresu projektu MSIM:  </w:t>
      </w:r>
    </w:p>
    <w:p w14:paraId="4DE2D0E9" w14:textId="77777777" w:rsidR="005712DF" w:rsidRDefault="005712DF">
      <w:pPr>
        <w:numPr>
          <w:ilvl w:val="0"/>
          <w:numId w:val="47"/>
        </w:numPr>
        <w:spacing w:before="120" w:after="0"/>
        <w:ind w:left="144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opisowe wyniki badań obrazowych. </w:t>
      </w:r>
    </w:p>
    <w:p w14:paraId="11755F47" w14:textId="77777777" w:rsidR="005712DF" w:rsidRDefault="005712DF" w:rsidP="005712DF">
      <w:pPr>
        <w:suppressAutoHyphens/>
        <w:spacing w:before="24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Powyższy zakres danych medycznych będzie powadzony w lokalnym rejestrze (metadane) danych medycznych i z niego przekazywany do MSIM.</w:t>
      </w:r>
    </w:p>
    <w:p w14:paraId="5ED4D818" w14:textId="77777777" w:rsidR="005712DF" w:rsidRDefault="005712DF">
      <w:pPr>
        <w:numPr>
          <w:ilvl w:val="0"/>
          <w:numId w:val="48"/>
        </w:numPr>
        <w:spacing w:before="120" w:after="0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wyniki badań laboratoryjnych wykonanych poza szpitalem i z pobytów ambulatoryjnych (wyniki wewnętrznych badań laboratoryjnych znajdować się będą</w:t>
      </w:r>
      <w:r>
        <w:rPr>
          <w:rFonts w:ascii="Calibri" w:eastAsia="Calibri" w:hAnsi="Calibri" w:cs="Calibri"/>
          <w:color w:val="00000A"/>
        </w:rPr>
        <w:br/>
        <w:t>w systemach lokalnych i karcie informacyjnej pacjenta),</w:t>
      </w:r>
    </w:p>
    <w:p w14:paraId="2672FE7E" w14:textId="77777777" w:rsidR="005712DF" w:rsidRDefault="005712DF">
      <w:pPr>
        <w:numPr>
          <w:ilvl w:val="0"/>
          <w:numId w:val="48"/>
        </w:numPr>
        <w:spacing w:before="120" w:after="0"/>
        <w:ind w:left="1440" w:hanging="360"/>
        <w:jc w:val="both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w regionalnym rejestrze dokumentów MSIM mogą być także rejestrować inne dowolne dokumenty medyczne zgodne z Polską Implementacją Krajową standardu HL7 CDA (PIK HL7).</w:t>
      </w:r>
    </w:p>
    <w:p w14:paraId="2499DF39" w14:textId="77777777" w:rsidR="005712DF" w:rsidRDefault="005712DF" w:rsidP="005712DF">
      <w:pPr>
        <w:suppressAutoHyphens/>
        <w:spacing w:before="120" w:after="0"/>
        <w:rPr>
          <w:rFonts w:ascii="Calibri" w:eastAsia="Calibri" w:hAnsi="Calibri" w:cs="Calibri"/>
          <w:color w:val="00000A"/>
        </w:rPr>
      </w:pPr>
    </w:p>
    <w:p w14:paraId="3E155111" w14:textId="77777777" w:rsidR="005712DF" w:rsidRDefault="005712DF" w:rsidP="005712DF">
      <w:pPr>
        <w:suppressAutoHyphens/>
        <w:rPr>
          <w:rFonts w:ascii="Calibri" w:eastAsia="Calibri" w:hAnsi="Calibri" w:cs="Calibri"/>
          <w:color w:val="00000A"/>
        </w:rPr>
      </w:pPr>
    </w:p>
    <w:p w14:paraId="52D3DE54" w14:textId="77777777" w:rsidR="005712DF" w:rsidRDefault="005712DF" w:rsidP="005712DF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>Portal Pacjenta</w:t>
      </w:r>
    </w:p>
    <w:p w14:paraId="25051E99" w14:textId="77777777" w:rsidR="005712DF" w:rsidRDefault="005712DF" w:rsidP="005712DF">
      <w:pPr>
        <w:suppressAutoHyphens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Rozwiązanie portalowe umożliwia pacjentowi dostęp do swojej pełnej dokumentacji medycznej</w:t>
      </w:r>
      <w:r>
        <w:rPr>
          <w:rFonts w:ascii="Calibri" w:eastAsia="Calibri" w:hAnsi="Calibri" w:cs="Calibri"/>
          <w:color w:val="00000A"/>
        </w:rPr>
        <w:br/>
        <w:t>(w Internetowym Koncie Pacjenta są tylko informacje o istnieniu dokumentów medycznych (metadane) oraz udzielonych zgodach i receptach).</w:t>
      </w:r>
    </w:p>
    <w:p w14:paraId="5073A481" w14:textId="77777777" w:rsidR="005712DF" w:rsidRDefault="005712DF" w:rsidP="005712DF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>Dokumentacja medyczne.</w:t>
      </w:r>
    </w:p>
    <w:p w14:paraId="7F7AC94B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Źródłowe dokumenty medyczne pochodzić będą z systemu lokalnego Partnera i obejmować będą metadane o dokumentach oraz same dokumenty (z wyników badań będą przekazywane tylko metadane). Komponent repozytorium przechowuje trwale dokumenty i przekazuje ich metadane do rejestru, ze wskazaniem, w którym repozytorium znajduje się określony dokument. Metadane dla EDM mogą być przekazywane zarówno do MSIM (domena regionalna) jaki i P1 (domena krajowa). MSIM prowadzić będzie regionalne repozytorium dokumentów medycznych (obecnie obejmujące: karta informacyjna leczenia szpitalnego, informacja związana z odmową przyjęcia do szpitala, informacja lekarza specjalisty dla lekarza kierującego).</w:t>
      </w:r>
    </w:p>
    <w:p w14:paraId="248939AF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 </w:t>
      </w:r>
    </w:p>
    <w:p w14:paraId="3F76B6BB" w14:textId="77777777" w:rsidR="005712DF" w:rsidRDefault="005712DF" w:rsidP="005712DF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>Dane obrazowe</w:t>
      </w:r>
    </w:p>
    <w:p w14:paraId="484CFAB3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Diagnostyczne dane obrazowe (pochodzące m.in. systemu radiologicznego, TK, rezonans, USG) zapisywane, przechowywane i udostępniane będą w systemie lokalnym PACS szpitala. </w:t>
      </w:r>
    </w:p>
    <w:p w14:paraId="4C3A8BE7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lastRenderedPageBreak/>
        <w:t xml:space="preserve">Systemy lokalne muszą umożliwiać rejestrowanie w Regionalnym rejestr Platformy MSIM diagnostycznych badań obrazowych (metadane) w domenie regionalnej poprzez rejestrację przynajmniej jednego z poniższych dokumentów: </w:t>
      </w:r>
    </w:p>
    <w:p w14:paraId="7D1605D0" w14:textId="77777777" w:rsidR="005712DF" w:rsidRDefault="005712DF">
      <w:pPr>
        <w:numPr>
          <w:ilvl w:val="0"/>
          <w:numId w:val="49"/>
        </w:numPr>
        <w:spacing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DICOM Manifest </w:t>
      </w:r>
    </w:p>
    <w:p w14:paraId="50EA0827" w14:textId="77777777" w:rsidR="005712DF" w:rsidRPr="00E648CD" w:rsidRDefault="005712DF">
      <w:pPr>
        <w:numPr>
          <w:ilvl w:val="0"/>
          <w:numId w:val="49"/>
        </w:numPr>
        <w:spacing w:before="120" w:after="0"/>
        <w:ind w:left="714" w:hanging="357"/>
        <w:rPr>
          <w:rFonts w:ascii="Calibri" w:eastAsia="Calibri" w:hAnsi="Calibri" w:cs="Calibri"/>
          <w:color w:val="00000A"/>
          <w:lang w:val="en-US"/>
        </w:rPr>
      </w:pPr>
      <w:r w:rsidRPr="00E648CD">
        <w:rPr>
          <w:rFonts w:ascii="Calibri" w:eastAsia="Calibri" w:hAnsi="Calibri" w:cs="Calibri"/>
          <w:color w:val="00000A"/>
          <w:lang w:val="en-US"/>
        </w:rPr>
        <w:t xml:space="preserve">DICOM KOS (Key Objects Selection) </w:t>
      </w:r>
    </w:p>
    <w:p w14:paraId="3D47A94B" w14:textId="77777777" w:rsidR="005712DF" w:rsidRDefault="005712DF">
      <w:pPr>
        <w:numPr>
          <w:ilvl w:val="0"/>
          <w:numId w:val="49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Dokument PIK HL7 CDA z referencją do danych obrazowych. </w:t>
      </w:r>
    </w:p>
    <w:p w14:paraId="01367605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Metadane diagnostycznych badań obrazowych podlegają także obowiązkowi rejestrowania systemu centralnego P1.</w:t>
      </w:r>
    </w:p>
    <w:p w14:paraId="215A5424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Pobieranie danych obrazowych z systemów PACS jest realizowane na zasadzie połączenia typu </w:t>
      </w:r>
      <w:proofErr w:type="spellStart"/>
      <w:r>
        <w:rPr>
          <w:rFonts w:ascii="Calibri" w:eastAsia="Calibri" w:hAnsi="Calibri" w:cs="Calibri"/>
          <w:color w:val="00000A"/>
        </w:rPr>
        <w:t>peer</w:t>
      </w:r>
      <w:proofErr w:type="spellEnd"/>
      <w:r>
        <w:rPr>
          <w:rFonts w:ascii="Calibri" w:eastAsia="Calibri" w:hAnsi="Calibri" w:cs="Calibri"/>
          <w:color w:val="00000A"/>
        </w:rPr>
        <w:t>-to-</w:t>
      </w:r>
      <w:proofErr w:type="spellStart"/>
      <w:r>
        <w:rPr>
          <w:rFonts w:ascii="Calibri" w:eastAsia="Calibri" w:hAnsi="Calibri" w:cs="Calibri"/>
          <w:color w:val="00000A"/>
        </w:rPr>
        <w:t>peer</w:t>
      </w:r>
      <w:proofErr w:type="spellEnd"/>
      <w:r>
        <w:rPr>
          <w:rFonts w:ascii="Calibri" w:eastAsia="Calibri" w:hAnsi="Calibri" w:cs="Calibri"/>
          <w:color w:val="00000A"/>
        </w:rPr>
        <w:t xml:space="preserve"> między systemem wnioskującym o pobranie danych a systemem PACS, bez pośrednictwa Platformy MSIM czy P1 w komunikacji. Systemy PACS Partnerów muszą w tym celu realizować profil integracyjny XDS-</w:t>
      </w:r>
      <w:proofErr w:type="spellStart"/>
      <w:r>
        <w:rPr>
          <w:rFonts w:ascii="Calibri" w:eastAsia="Calibri" w:hAnsi="Calibri" w:cs="Calibri"/>
          <w:color w:val="00000A"/>
        </w:rPr>
        <w:t>I.b</w:t>
      </w:r>
      <w:proofErr w:type="spellEnd"/>
      <w:r>
        <w:rPr>
          <w:rFonts w:ascii="Calibri" w:eastAsia="Calibri" w:hAnsi="Calibri" w:cs="Calibri"/>
          <w:color w:val="00000A"/>
        </w:rPr>
        <w:t xml:space="preserve">, w szczególności transakcję WADO </w:t>
      </w:r>
      <w:proofErr w:type="spellStart"/>
      <w:r>
        <w:rPr>
          <w:rFonts w:ascii="Calibri" w:eastAsia="Calibri" w:hAnsi="Calibri" w:cs="Calibri"/>
          <w:color w:val="00000A"/>
        </w:rPr>
        <w:t>Retrieve</w:t>
      </w:r>
      <w:proofErr w:type="spellEnd"/>
      <w:r>
        <w:rPr>
          <w:rFonts w:ascii="Calibri" w:eastAsia="Calibri" w:hAnsi="Calibri" w:cs="Calibri"/>
          <w:color w:val="00000A"/>
        </w:rPr>
        <w:t xml:space="preserve"> [RAD-55].</w:t>
      </w:r>
    </w:p>
    <w:p w14:paraId="215AB702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</w:p>
    <w:p w14:paraId="302B831C" w14:textId="77777777" w:rsidR="005712DF" w:rsidRDefault="005712DF" w:rsidP="005712DF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>Wyszukiwanie:</w:t>
      </w:r>
    </w:p>
    <w:p w14:paraId="10518DEC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Wyszukiwanie dokumentów odbywać się będzie niezależnie w rejestrze MSIM i w rejestrze P1. Wymiana dokumentów w ramach każdej z domen jest możliwa w trybach: </w:t>
      </w:r>
    </w:p>
    <w:p w14:paraId="23BE502B" w14:textId="77777777" w:rsidR="005712DF" w:rsidRDefault="005712DF">
      <w:pPr>
        <w:numPr>
          <w:ilvl w:val="0"/>
          <w:numId w:val="50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zapewnienia ciągłości leczenia, </w:t>
      </w:r>
    </w:p>
    <w:p w14:paraId="57165102" w14:textId="77777777" w:rsidR="005712DF" w:rsidRDefault="005712DF">
      <w:pPr>
        <w:numPr>
          <w:ilvl w:val="0"/>
          <w:numId w:val="50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 zgodą pacjenta, </w:t>
      </w:r>
    </w:p>
    <w:p w14:paraId="0E2E9195" w14:textId="77777777" w:rsidR="005712DF" w:rsidRDefault="005712DF">
      <w:pPr>
        <w:numPr>
          <w:ilvl w:val="0"/>
          <w:numId w:val="50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dostępu ratunkowego, </w:t>
      </w:r>
    </w:p>
    <w:p w14:paraId="2B93C6D0" w14:textId="77777777" w:rsidR="005712DF" w:rsidRDefault="005712DF">
      <w:pPr>
        <w:numPr>
          <w:ilvl w:val="0"/>
          <w:numId w:val="50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dla pacjenta, którego dotyczy dokument, </w:t>
      </w:r>
    </w:p>
    <w:p w14:paraId="5F3EF08D" w14:textId="77777777" w:rsidR="005712DF" w:rsidRDefault="005712DF">
      <w:pPr>
        <w:numPr>
          <w:ilvl w:val="0"/>
          <w:numId w:val="50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dla autora dokumentu.</w:t>
      </w:r>
    </w:p>
    <w:p w14:paraId="0C9F4D02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MSIM będzie umożliwiał wymianę dokumentów medycznych w ramach domeny regionalnej w każdym</w:t>
      </w:r>
      <w:r>
        <w:rPr>
          <w:rFonts w:ascii="Calibri" w:eastAsia="Calibri" w:hAnsi="Calibri" w:cs="Calibri"/>
          <w:color w:val="00000A"/>
        </w:rPr>
        <w:br/>
        <w:t>z każdym z wyżej zakładanych trybów, przy czym realizacja tej wymiany w trybie „za zgodą pacjenta” wymaga komunikacji z systemem P1.</w:t>
      </w:r>
    </w:p>
    <w:p w14:paraId="5659FBE6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</w:p>
    <w:p w14:paraId="55218CE8" w14:textId="77777777" w:rsidR="005712DF" w:rsidRDefault="005712DF" w:rsidP="005712DF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>Zgoda pacjenta</w:t>
      </w:r>
    </w:p>
    <w:p w14:paraId="03277EC5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Dostęp drogą elektroniczna do danych medycznych pacjenta możliwy będzie na podstawie jego zgody na podstawie:</w:t>
      </w:r>
    </w:p>
    <w:p w14:paraId="1D3700EB" w14:textId="77777777" w:rsidR="005712DF" w:rsidRDefault="005712DF">
      <w:pPr>
        <w:numPr>
          <w:ilvl w:val="0"/>
          <w:numId w:val="51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zgody z lokalnym repozytorium podmiotu leczniczego,</w:t>
      </w:r>
    </w:p>
    <w:p w14:paraId="622AF76F" w14:textId="77777777" w:rsidR="005712DF" w:rsidRDefault="005712DF">
      <w:pPr>
        <w:numPr>
          <w:ilvl w:val="0"/>
          <w:numId w:val="51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zgody z Portalu Pacjenta MSIM,</w:t>
      </w:r>
    </w:p>
    <w:p w14:paraId="256359C8" w14:textId="77777777" w:rsidR="005712DF" w:rsidRDefault="005712DF">
      <w:pPr>
        <w:numPr>
          <w:ilvl w:val="0"/>
          <w:numId w:val="51"/>
        </w:numPr>
        <w:spacing w:before="120" w:after="0"/>
        <w:ind w:left="714" w:hanging="357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zgody z Internetowego Konta Pacjenta systemu P1. </w:t>
      </w:r>
    </w:p>
    <w:p w14:paraId="6F781C2E" w14:textId="77777777" w:rsidR="005712DF" w:rsidRDefault="005712DF" w:rsidP="005712DF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 xml:space="preserve">Interfejsy </w:t>
      </w:r>
    </w:p>
    <w:p w14:paraId="6DDDF856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lastRenderedPageBreak/>
        <w:t>Systemy lokalne wymagają implementacji wszystkich wymaganych przez MSIM interfejsów, koniecznych dla umożliwienia wymiany danych:</w:t>
      </w:r>
    </w:p>
    <w:p w14:paraId="778CDD2C" w14:textId="77777777" w:rsidR="005712DF" w:rsidRDefault="005712DF" w:rsidP="005712DF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PIXV3 Update Notification (</w:t>
      </w:r>
      <w:proofErr w:type="spellStart"/>
      <w:r>
        <w:rPr>
          <w:rFonts w:ascii="Calibri" w:eastAsia="Calibri" w:hAnsi="Calibri" w:cs="Calibri"/>
        </w:rPr>
        <w:t>Patient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Identifier</w:t>
      </w:r>
      <w:proofErr w:type="spellEnd"/>
      <w:r>
        <w:rPr>
          <w:rFonts w:ascii="Calibri" w:eastAsia="Calibri" w:hAnsi="Calibri" w:cs="Calibri"/>
        </w:rPr>
        <w:t xml:space="preserve"> Cross </w:t>
      </w:r>
      <w:proofErr w:type="spellStart"/>
      <w:r>
        <w:rPr>
          <w:rFonts w:ascii="Calibri" w:eastAsia="Calibri" w:hAnsi="Calibri" w:cs="Calibri"/>
        </w:rPr>
        <w:t>Referencing</w:t>
      </w:r>
      <w:proofErr w:type="spellEnd"/>
      <w:r>
        <w:rPr>
          <w:rFonts w:ascii="Calibri" w:eastAsia="Calibri" w:hAnsi="Calibri" w:cs="Calibri"/>
        </w:rPr>
        <w:t xml:space="preserve"> for HL7v3 Update Notification) - interfejs zgodny z definicją transakcji ITI-46 profilu IHE PIX V3 umożliwiający przesłanie powiadomienia o aktualnej liście identyfikatorów pacjenta. Niezbędny do </w:t>
      </w:r>
      <w:r>
        <w:rPr>
          <w:rFonts w:ascii="Calibri" w:eastAsia="Calibri" w:hAnsi="Calibri" w:cs="Calibri"/>
          <w:sz w:val="23"/>
        </w:rPr>
        <w:t xml:space="preserve">Regionalnej bazy pacjentów - wymagany </w:t>
      </w:r>
      <w:r>
        <w:rPr>
          <w:rFonts w:ascii="Calibri" w:eastAsia="Calibri" w:hAnsi="Calibri" w:cs="Calibri"/>
        </w:rPr>
        <w:t>w ramach Etapu I realizacji Platformy MSIM.</w:t>
      </w:r>
    </w:p>
    <w:p w14:paraId="720DCA68" w14:textId="77777777" w:rsidR="005712DF" w:rsidRDefault="005712DF" w:rsidP="005712DF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2. Interfejs służący do wyszukiwania dokonanych rezerwacji wolnych terminów dla danego pacjenta - określenie używane w specyfikacji MSIM jako Query </w:t>
      </w:r>
      <w:proofErr w:type="spellStart"/>
      <w:r>
        <w:rPr>
          <w:rFonts w:ascii="Calibri" w:eastAsia="Calibri" w:hAnsi="Calibri" w:cs="Calibri"/>
        </w:rPr>
        <w:t>Appointments</w:t>
      </w:r>
      <w:proofErr w:type="spellEnd"/>
      <w:r>
        <w:rPr>
          <w:rFonts w:ascii="Calibri" w:eastAsia="Calibri" w:hAnsi="Calibri" w:cs="Calibri"/>
        </w:rPr>
        <w:t xml:space="preserve">. Niezbędny do </w:t>
      </w:r>
      <w:r>
        <w:rPr>
          <w:rFonts w:ascii="Calibri" w:eastAsia="Calibri" w:hAnsi="Calibri" w:cs="Calibri"/>
          <w:sz w:val="23"/>
        </w:rPr>
        <w:t xml:space="preserve">Regionalnego brokera wolnych terminów i rezerwacji - wymagany </w:t>
      </w:r>
      <w:r>
        <w:rPr>
          <w:rFonts w:ascii="Calibri" w:eastAsia="Calibri" w:hAnsi="Calibri" w:cs="Calibri"/>
        </w:rPr>
        <w:t>w ramach Etapu III realizacji Platformy MSIM.</w:t>
      </w:r>
    </w:p>
    <w:p w14:paraId="161AE781" w14:textId="77777777" w:rsidR="005712DF" w:rsidRDefault="005712DF" w:rsidP="005712DF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Interfejs przeznaczony do wyszukiwania wolnych terminów według zadanych kryteriów (np. okresu czasu, miejscowości, pracownika medycznego, placówki medycznej) - określenie używane</w:t>
      </w:r>
      <w:r>
        <w:rPr>
          <w:rFonts w:ascii="Calibri" w:eastAsia="Calibri" w:hAnsi="Calibri" w:cs="Calibri"/>
        </w:rPr>
        <w:br/>
        <w:t xml:space="preserve">w specyfikacji MSIM jako Query </w:t>
      </w:r>
      <w:proofErr w:type="spellStart"/>
      <w:r>
        <w:rPr>
          <w:rFonts w:ascii="Calibri" w:eastAsia="Calibri" w:hAnsi="Calibri" w:cs="Calibri"/>
        </w:rPr>
        <w:t>Slots</w:t>
      </w:r>
      <w:proofErr w:type="spellEnd"/>
      <w:r>
        <w:rPr>
          <w:rFonts w:ascii="Calibri" w:eastAsia="Calibri" w:hAnsi="Calibri" w:cs="Calibri"/>
        </w:rPr>
        <w:t xml:space="preserve">. Niezbędny do </w:t>
      </w:r>
      <w:r>
        <w:rPr>
          <w:rFonts w:ascii="Calibri" w:eastAsia="Calibri" w:hAnsi="Calibri" w:cs="Calibri"/>
          <w:sz w:val="23"/>
        </w:rPr>
        <w:t>Regionalnego brokera wolnych terminów</w:t>
      </w:r>
      <w:r>
        <w:rPr>
          <w:rFonts w:ascii="Calibri" w:eastAsia="Calibri" w:hAnsi="Calibri" w:cs="Calibri"/>
          <w:sz w:val="23"/>
        </w:rPr>
        <w:br/>
        <w:t xml:space="preserve">i rezerwacji - wymagany </w:t>
      </w:r>
      <w:r>
        <w:rPr>
          <w:rFonts w:ascii="Calibri" w:eastAsia="Calibri" w:hAnsi="Calibri" w:cs="Calibri"/>
        </w:rPr>
        <w:t>w ramach Etapu III realizacji Platformy MSIM</w:t>
      </w:r>
    </w:p>
    <w:p w14:paraId="212FECBF" w14:textId="77777777" w:rsidR="005712DF" w:rsidRDefault="005712DF" w:rsidP="005712DF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4. Interfejs służący do tworzenia nowej rezerwacji wolnego terminu w systemie lokalnym partnera projektu za pośrednictwem regionalnego brokera - określenie używane w specyfikacji MSIM jako </w:t>
      </w:r>
      <w:proofErr w:type="spellStart"/>
      <w:r>
        <w:rPr>
          <w:rFonts w:ascii="Calibri" w:eastAsia="Calibri" w:hAnsi="Calibri" w:cs="Calibri"/>
        </w:rPr>
        <w:t>Provide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Appointment</w:t>
      </w:r>
      <w:proofErr w:type="spellEnd"/>
      <w:r>
        <w:rPr>
          <w:rFonts w:ascii="Calibri" w:eastAsia="Calibri" w:hAnsi="Calibri" w:cs="Calibri"/>
        </w:rPr>
        <w:t xml:space="preserve">. Niezbędny do </w:t>
      </w:r>
      <w:r>
        <w:rPr>
          <w:rFonts w:ascii="Calibri" w:eastAsia="Calibri" w:hAnsi="Calibri" w:cs="Calibri"/>
          <w:sz w:val="23"/>
        </w:rPr>
        <w:t xml:space="preserve">Regionalnego brokera wolnych terminów i rezerwacji - wymagany </w:t>
      </w:r>
      <w:r>
        <w:rPr>
          <w:rFonts w:ascii="Calibri" w:eastAsia="Calibri" w:hAnsi="Calibri" w:cs="Calibri"/>
        </w:rPr>
        <w:t>w ramach Etapu III realizacji Platformy MSIM.</w:t>
      </w:r>
    </w:p>
    <w:p w14:paraId="469A2DA8" w14:textId="77777777" w:rsidR="005712DF" w:rsidRDefault="005712DF" w:rsidP="005712DF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5. Interfejs wykorzystywany do modyfikacji lub anulowania dokonanej rezerwacji terminu wizyty</w:t>
      </w:r>
      <w:r>
        <w:rPr>
          <w:rFonts w:ascii="Calibri" w:eastAsia="Calibri" w:hAnsi="Calibri" w:cs="Calibri"/>
        </w:rPr>
        <w:br/>
        <w:t xml:space="preserve">w Systemie lokalnym Partnera projektu za pośrednictwem regionalnego brokera - określenie używane w specyfikacji MSIM jako </w:t>
      </w:r>
      <w:proofErr w:type="spellStart"/>
      <w:r>
        <w:rPr>
          <w:rFonts w:ascii="Calibri" w:eastAsia="Calibri" w:hAnsi="Calibri" w:cs="Calibri"/>
        </w:rPr>
        <w:t>Modify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Appointment</w:t>
      </w:r>
      <w:proofErr w:type="spellEnd"/>
      <w:r>
        <w:rPr>
          <w:rFonts w:ascii="Calibri" w:eastAsia="Calibri" w:hAnsi="Calibri" w:cs="Calibri"/>
        </w:rPr>
        <w:t xml:space="preserve">. Niezbędny do </w:t>
      </w:r>
      <w:r>
        <w:rPr>
          <w:rFonts w:ascii="Calibri" w:eastAsia="Calibri" w:hAnsi="Calibri" w:cs="Calibri"/>
          <w:sz w:val="23"/>
        </w:rPr>
        <w:t xml:space="preserve">Regionalnego brokera wolnych terminów i rezerwacji - wymagany </w:t>
      </w:r>
      <w:r>
        <w:rPr>
          <w:rFonts w:ascii="Calibri" w:eastAsia="Calibri" w:hAnsi="Calibri" w:cs="Calibri"/>
        </w:rPr>
        <w:t>w ramach Etapu III realizacji Platformy MSIM.</w:t>
      </w:r>
    </w:p>
    <w:p w14:paraId="23D670CE" w14:textId="77777777" w:rsidR="005712DF" w:rsidRDefault="005712DF" w:rsidP="005712DF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6. Interfejs służący do przekazywania Systemom lokalnym powiadomień o nowych dostępnych dokumentach (lub nowych wersjach dokumentów istniejących) - określenie używane w specyfikacji MSIM jako </w:t>
      </w:r>
      <w:proofErr w:type="spellStart"/>
      <w:r>
        <w:rPr>
          <w:rFonts w:ascii="Calibri" w:eastAsia="Calibri" w:hAnsi="Calibri" w:cs="Calibri"/>
        </w:rPr>
        <w:t>Document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Metadata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Notify</w:t>
      </w:r>
      <w:proofErr w:type="spellEnd"/>
      <w:r>
        <w:rPr>
          <w:rFonts w:ascii="Calibri" w:eastAsia="Calibri" w:hAnsi="Calibri" w:cs="Calibri"/>
        </w:rPr>
        <w:t xml:space="preserve">. Niezbędny do </w:t>
      </w:r>
      <w:r>
        <w:rPr>
          <w:rFonts w:ascii="Calibri" w:eastAsia="Calibri" w:hAnsi="Calibri" w:cs="Calibri"/>
          <w:sz w:val="23"/>
        </w:rPr>
        <w:t xml:space="preserve">Regionalnego rejestru dokumentów - wymagany </w:t>
      </w:r>
      <w:r>
        <w:rPr>
          <w:rFonts w:ascii="Calibri" w:eastAsia="Calibri" w:hAnsi="Calibri" w:cs="Calibri"/>
        </w:rPr>
        <w:t>w ramach Etapu I realizacji Platformy MSIM. Interfejs wymagany przez szpital mimo opcjonalności jego wykorzystania do subskrypcji i powiadomień z MSIM przez lokalny moduł EDM.</w:t>
      </w:r>
    </w:p>
    <w:p w14:paraId="74B26274" w14:textId="77777777" w:rsidR="005712DF" w:rsidRDefault="005712DF" w:rsidP="005712DF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7. WADO </w:t>
      </w:r>
      <w:proofErr w:type="spellStart"/>
      <w:r>
        <w:rPr>
          <w:rFonts w:ascii="Calibri" w:eastAsia="Calibri" w:hAnsi="Calibri" w:cs="Calibri"/>
        </w:rPr>
        <w:t>Retrieve</w:t>
      </w:r>
      <w:proofErr w:type="spellEnd"/>
      <w:r>
        <w:rPr>
          <w:rFonts w:ascii="Calibri" w:eastAsia="Calibri" w:hAnsi="Calibri" w:cs="Calibri"/>
        </w:rPr>
        <w:t xml:space="preserve"> (Web Access to DICOM Objects </w:t>
      </w:r>
      <w:proofErr w:type="spellStart"/>
      <w:r>
        <w:rPr>
          <w:rFonts w:ascii="Calibri" w:eastAsia="Calibri" w:hAnsi="Calibri" w:cs="Calibri"/>
        </w:rPr>
        <w:t>Retrieve</w:t>
      </w:r>
      <w:proofErr w:type="spellEnd"/>
      <w:r>
        <w:rPr>
          <w:rFonts w:ascii="Calibri" w:eastAsia="Calibri" w:hAnsi="Calibri" w:cs="Calibri"/>
        </w:rPr>
        <w:t>) – interfejs używany do pobierania danych obrazowych. W</w:t>
      </w:r>
      <w:r>
        <w:rPr>
          <w:rFonts w:ascii="Calibri" w:eastAsia="Calibri" w:hAnsi="Calibri" w:cs="Calibri"/>
          <w:sz w:val="23"/>
        </w:rPr>
        <w:t xml:space="preserve">ymagany </w:t>
      </w:r>
      <w:r>
        <w:rPr>
          <w:rFonts w:ascii="Calibri" w:eastAsia="Calibri" w:hAnsi="Calibri" w:cs="Calibri"/>
        </w:rPr>
        <w:t>w ramach Etapu III realizacji Platformy MSIM.</w:t>
      </w:r>
    </w:p>
    <w:p w14:paraId="7A77F140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System lokalny szpitala musi zapewnić interfejsy wymagane przez Platformę MSIM nie wcześniej niż w etapie, w którym oddany zostanie do integracji obszar Platformy MSIM do którego przynależą. Aktualnie planowane terminy realizacji Platformy regionalnej MSIM:</w:t>
      </w:r>
    </w:p>
    <w:p w14:paraId="666F20DB" w14:textId="77777777" w:rsidR="005712DF" w:rsidRDefault="005712DF" w:rsidP="005712DF">
      <w:pPr>
        <w:suppressAutoHyphens/>
        <w:spacing w:after="0" w:line="240" w:lineRule="auto"/>
        <w:rPr>
          <w:rFonts w:ascii="Calibri" w:eastAsia="Calibri" w:hAnsi="Calibri" w:cs="Calibri"/>
        </w:rPr>
      </w:pPr>
    </w:p>
    <w:p w14:paraId="504C4E18" w14:textId="77777777" w:rsidR="005712DF" w:rsidRDefault="005712DF" w:rsidP="005712DF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1. </w:t>
      </w:r>
      <w:r>
        <w:rPr>
          <w:rFonts w:ascii="Calibri" w:eastAsia="Calibri" w:hAnsi="Calibri" w:cs="Calibri"/>
          <w:color w:val="00000A"/>
        </w:rPr>
        <w:t xml:space="preserve">Etap I – Wymiana EDM – realizacja w terminie do 6 miesięcy od daty zawarcia umowy z Wykonawcą Platformy MSIM, </w:t>
      </w:r>
    </w:p>
    <w:p w14:paraId="1A5CD513" w14:textId="77777777" w:rsidR="005712DF" w:rsidRDefault="005712DF" w:rsidP="005712DF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2. Etap II – Aplikacje Portalowe – realizacja w terminie do 3 miesięcy od daty podpisania protokołu odbioru Etapu I </w:t>
      </w:r>
    </w:p>
    <w:p w14:paraId="7666F205" w14:textId="77777777" w:rsidR="005712DF" w:rsidRDefault="005712DF" w:rsidP="005712DF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3. Etap III – Wtórne wykorzystanie danych – realizacja w terminie do 3 miesięcy od daty podpisania protokołu odbioru Etapu II</w:t>
      </w:r>
    </w:p>
    <w:p w14:paraId="665FABE4" w14:textId="77777777" w:rsidR="005712DF" w:rsidRDefault="005712DF" w:rsidP="005712DF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  <w:color w:val="00000A"/>
        </w:rPr>
      </w:pPr>
    </w:p>
    <w:p w14:paraId="7F523040" w14:textId="77777777" w:rsidR="005712DF" w:rsidRPr="0043385B" w:rsidRDefault="005712DF" w:rsidP="005712DF">
      <w:pPr>
        <w:suppressAutoHyphens/>
        <w:spacing w:after="198" w:line="240" w:lineRule="auto"/>
        <w:rPr>
          <w:rFonts w:ascii="Calibri" w:eastAsia="Calibri" w:hAnsi="Calibri" w:cs="Calibri"/>
        </w:rPr>
      </w:pPr>
      <w:r w:rsidRPr="0043385B">
        <w:rPr>
          <w:rFonts w:ascii="Calibri" w:eastAsia="Calibri" w:hAnsi="Calibri" w:cs="Calibri"/>
        </w:rPr>
        <w:lastRenderedPageBreak/>
        <w:t xml:space="preserve">Realizacja Regionalnej Platformy MSIM jest nie zależna od Zamawiającego. </w:t>
      </w:r>
    </w:p>
    <w:p w14:paraId="0F121312" w14:textId="77777777" w:rsidR="005712DF" w:rsidRDefault="005712DF" w:rsidP="005712DF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  <w:color w:val="00000A"/>
        </w:rPr>
      </w:pPr>
    </w:p>
    <w:p w14:paraId="43724AEB" w14:textId="77777777" w:rsidR="005712DF" w:rsidRDefault="005712DF" w:rsidP="005712DF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>Testowanie interfejsów i wdrożenia</w:t>
      </w:r>
    </w:p>
    <w:p w14:paraId="12B0E7C0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Wykonawca niniejszego OPZ zobowiązany będzie do etapowego testowania interfejsów.</w:t>
      </w:r>
    </w:p>
    <w:p w14:paraId="27B76414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Integracja systemów lokalnych szpitala z Platformą MSIM wymagać będzie zaangażowania Wykonawcę systemów lokalnych, które będą podlegać integracji z Platformą MSIM z podziałem na powyższe Etapy. Integracja będzie przeprowadzana dwukrotnie, tj. w ramach etapu I oraz III. Dodatkowo, inicjalne zasilenie w obszarze uprawnień do danych pacjenta, będzie wykonane w etapie II. </w:t>
      </w:r>
    </w:p>
    <w:p w14:paraId="41871700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Udział Wykonawcy w integracji z MSIM wymagany będzie w kolejnych krokach.</w:t>
      </w:r>
    </w:p>
    <w:p w14:paraId="768A3CA1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73"/>
        <w:gridCol w:w="3259"/>
        <w:gridCol w:w="1532"/>
      </w:tblGrid>
      <w:tr w:rsidR="005712DF" w14:paraId="3EB04562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3044E054" w14:textId="77777777" w:rsidR="005712DF" w:rsidRDefault="005712DF" w:rsidP="00A13B1C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Krok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5D5EC976" w14:textId="77777777" w:rsidR="005712DF" w:rsidRDefault="005712DF" w:rsidP="00A13B1C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Strona odpowiedzialna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186390A2" w14:textId="77777777" w:rsidR="005712DF" w:rsidRDefault="005712DF" w:rsidP="00A13B1C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Etap wdrożenia</w:t>
            </w:r>
          </w:p>
        </w:tc>
      </w:tr>
      <w:tr w:rsidR="005712DF" w14:paraId="5B3142EC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B6292BA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Implementacja interfejsów w systemach lokalnych na podstawie specyfikacji interfejsów Platformy MSIM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FA3A00B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3FA1DC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712DF" w14:paraId="54E12498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BE134F3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Walidacja względem specyfikacji interfejsów Platformy MSIM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B90041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4B9D60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712DF" w14:paraId="57F70127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C45C850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Testy integracyjne na środowisku ewaluacyjnym Platformy MSIM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2290E2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51D168D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712DF" w14:paraId="4505F09D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F41E85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Warsztaty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Projectathon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4396A0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CF66ECF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712DF" w14:paraId="739029ED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FEC82CA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Inicjalne zasilenie repozytoriów i rejestrów regionalnych danymi z podmiotu leczniczego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624B5B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8F1E94D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712DF" w14:paraId="51C0A3A5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A56C25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Zgłoszenie terminu gotowości do testów integracyjnych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132BBCD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Szpital w uzgodnieniu z Wykonawcą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25BAB1F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712DF" w14:paraId="7E04C226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652D38C" w14:textId="77777777" w:rsidR="005712DF" w:rsidRDefault="005712DF" w:rsidP="00A13B1C">
            <w:pPr>
              <w:suppressAutoHyphens/>
              <w:spacing w:after="200" w:line="240" w:lineRule="auto"/>
              <w:rPr>
                <w:rFonts w:ascii="Calibri" w:eastAsia="Calibri" w:hAnsi="Calibri" w:cs="Calibri"/>
                <w:color w:val="00000A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Przygotowanie wdrożenia produkcyjnego zintegrowanych Systemów lokalnych </w:t>
            </w:r>
          </w:p>
          <w:p w14:paraId="128A7D33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F1D11C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F0193C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712DF" w14:paraId="6B787C71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7992438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Instalacja i uruchomienie na środowisku produkcyjnym zintegrowanych systemów lokalnych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0F27EC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Wykonawcą w uzgodnieniu ze szpitalem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57B6FB1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712DF" w14:paraId="5DCBE7B8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4ADC29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Testy integracyjne na środowisku produkcyjnym Platformy MSIM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AECD3F5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8C2749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712DF" w14:paraId="06B96586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28573A1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lastRenderedPageBreak/>
              <w:t xml:space="preserve">Skonfigurowanie informacji o placówkach medycznych oraz inicjalne zasilenie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B1D603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Wykonawcą w uzgodnieniu ze szpitalem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6BE192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712DF" w14:paraId="69AC96FC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788419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Optymalizacja powdrożeniowa systemów lokalnych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707252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FDE9952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712DF" w14:paraId="41261476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29243B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inicjalne zasilenie w obszarze uprawnień do danych pacjenta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5FA760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Wykonawcą w uzgodnieniu ze szpitalem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6A4F3B4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II</w:t>
            </w:r>
          </w:p>
        </w:tc>
      </w:tr>
      <w:tr w:rsidR="005712DF" w14:paraId="137CAE75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CEBC510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Aktualizacja Systemów lokalnych do kolejnych wydań i poprawek Platformy MSIM </w:t>
            </w:r>
          </w:p>
        </w:tc>
        <w:tc>
          <w:tcPr>
            <w:tcW w:w="340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BF3DA9E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516B724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Wszystkie w okresie Umowy i gwarancji</w:t>
            </w:r>
          </w:p>
        </w:tc>
      </w:tr>
      <w:tr w:rsidR="005712DF" w14:paraId="7CB4ED18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13D71D5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Wdrażanie poprawek w systemach lokalnych </w:t>
            </w:r>
          </w:p>
        </w:tc>
        <w:tc>
          <w:tcPr>
            <w:tcW w:w="340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44BC1E" w14:textId="77777777" w:rsidR="005712DF" w:rsidRDefault="005712DF" w:rsidP="00A13B1C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0F1862A" w14:textId="77777777" w:rsidR="005712DF" w:rsidRDefault="005712DF" w:rsidP="00A13B1C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5712DF" w14:paraId="6966AC72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3F8AB07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Aktualizacja systemów lokalnych do kolejnych wydań i poprawek Platformy MSIM</w:t>
            </w:r>
          </w:p>
        </w:tc>
        <w:tc>
          <w:tcPr>
            <w:tcW w:w="340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C60861" w14:textId="77777777" w:rsidR="005712DF" w:rsidRDefault="005712DF" w:rsidP="00A13B1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 w ramach umowy serwisowej</w:t>
            </w:r>
          </w:p>
        </w:tc>
        <w:tc>
          <w:tcPr>
            <w:tcW w:w="1560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93C4D1B" w14:textId="77777777" w:rsidR="005712DF" w:rsidRDefault="005712DF" w:rsidP="00A13B1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 okresie Umowy serwisowej</w:t>
            </w:r>
          </w:p>
        </w:tc>
      </w:tr>
      <w:tr w:rsidR="005712DF" w14:paraId="6FB134FE" w14:textId="77777777" w:rsidTr="00A13B1C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2F26EA1" w14:textId="77777777" w:rsidR="005712DF" w:rsidRDefault="005712DF" w:rsidP="00A13B1C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Wdrażanie poprawek i modyfikacji w systemach lokalnych</w:t>
            </w:r>
          </w:p>
        </w:tc>
        <w:tc>
          <w:tcPr>
            <w:tcW w:w="340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98AC877" w14:textId="77777777" w:rsidR="005712DF" w:rsidRDefault="005712DF" w:rsidP="00A13B1C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C395CFD" w14:textId="77777777" w:rsidR="005712DF" w:rsidRDefault="005712DF" w:rsidP="00A13B1C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</w:tbl>
    <w:p w14:paraId="7C4AE171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 </w:t>
      </w:r>
    </w:p>
    <w:p w14:paraId="5FB79EEA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Wykonawca Platformy MSIM instaluje, konfiguruje a następnie udostępnia Wykonawcy systemów lokalnych środowisko ewaluacyjne (Tukan), na którym możliwe będzie samodzielne wykonywanie testów integracyjnych wersji rozwojowych tych systemów. Wykonawca Platformy MSIM zapewni obsługę</w:t>
      </w:r>
      <w:r>
        <w:rPr>
          <w:rFonts w:ascii="Calibri" w:eastAsia="Calibri" w:hAnsi="Calibri" w:cs="Calibri"/>
          <w:color w:val="00000A"/>
        </w:rPr>
        <w:br/>
        <w:t xml:space="preserve">i naprawę błędów konfiguracyjnych samego środowiska. W zakresie obowiązków Wykonawcy Platformy MSIM będzie zapewnienie bieżącego wsparcia SP ZOZ oraz Wykonawcy systemów lokalnych, który będzie realizował działania związanie z podłączeniem się do środowiska ewaluacji oraz testami integracji/komunikacji. </w:t>
      </w:r>
    </w:p>
    <w:p w14:paraId="22586262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Wykonawca systemów lokalnych przy współpracy Partnera przygotowują procedury ETL (ang. </w:t>
      </w:r>
      <w:proofErr w:type="spellStart"/>
      <w:r>
        <w:rPr>
          <w:rFonts w:ascii="Calibri" w:eastAsia="Calibri" w:hAnsi="Calibri" w:cs="Calibri"/>
          <w:color w:val="00000A"/>
        </w:rPr>
        <w:t>extract</w:t>
      </w:r>
      <w:proofErr w:type="spellEnd"/>
      <w:r>
        <w:rPr>
          <w:rFonts w:ascii="Calibri" w:eastAsia="Calibri" w:hAnsi="Calibri" w:cs="Calibri"/>
          <w:color w:val="00000A"/>
        </w:rPr>
        <w:t xml:space="preserve"> – </w:t>
      </w:r>
      <w:proofErr w:type="spellStart"/>
      <w:r>
        <w:rPr>
          <w:rFonts w:ascii="Calibri" w:eastAsia="Calibri" w:hAnsi="Calibri" w:cs="Calibri"/>
          <w:color w:val="00000A"/>
        </w:rPr>
        <w:t>transform</w:t>
      </w:r>
      <w:proofErr w:type="spellEnd"/>
      <w:r>
        <w:rPr>
          <w:rFonts w:ascii="Calibri" w:eastAsia="Calibri" w:hAnsi="Calibri" w:cs="Calibri"/>
          <w:color w:val="00000A"/>
        </w:rPr>
        <w:t xml:space="preserve"> – </w:t>
      </w:r>
      <w:proofErr w:type="spellStart"/>
      <w:r>
        <w:rPr>
          <w:rFonts w:ascii="Calibri" w:eastAsia="Calibri" w:hAnsi="Calibri" w:cs="Calibri"/>
          <w:color w:val="00000A"/>
        </w:rPr>
        <w:t>load</w:t>
      </w:r>
      <w:proofErr w:type="spellEnd"/>
      <w:r>
        <w:rPr>
          <w:rFonts w:ascii="Calibri" w:eastAsia="Calibri" w:hAnsi="Calibri" w:cs="Calibri"/>
          <w:color w:val="00000A"/>
        </w:rPr>
        <w:t>) zasilenia baz regionalnych repozytoriów i rejestrów danymi dotychczas zgromadzonymi w systemach lokalnych. Należy zadbać, aby oprócz samego skopiowania danych i dostosowania ich do docelowej struktury zostały również uzupełnione stosowne relacje do rejestrów, tabel audytowych oraz inne metadane. Ponadto, importowi do regionalnego rejestru dokumentów medycznych muszą podlegać metryki wszystkich zgromadzonych w systemach lokalnych obowiązujących dokumentów zgodnych</w:t>
      </w:r>
      <w:r>
        <w:rPr>
          <w:rFonts w:ascii="Calibri" w:eastAsia="Calibri" w:hAnsi="Calibri" w:cs="Calibri"/>
          <w:color w:val="00000A"/>
        </w:rPr>
        <w:br/>
        <w:t>z HL7 CDA, niezależnie od daty ich wytworzenia. Procedury ETL muszą być oparte o model danych Platformy MSIM. Docelowy model danych zostanie opracowany i udostępniony przez Wykonawcę MSIM na etapie wykonania Platformy MSIM.</w:t>
      </w:r>
    </w:p>
    <w:p w14:paraId="33C3083E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</w:p>
    <w:p w14:paraId="5C2006AB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Wykonawca musi uwzględniać uwarunkowania integracji oraz testy Platformą MSIM w harmonogramie i kosztach oferty.</w:t>
      </w:r>
    </w:p>
    <w:p w14:paraId="53ACA749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</w:p>
    <w:p w14:paraId="219A7B35" w14:textId="77777777" w:rsidR="005712DF" w:rsidRDefault="005712DF" w:rsidP="005712DF">
      <w:pPr>
        <w:suppressAutoHyphens/>
        <w:spacing w:after="0" w:line="36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  </w:t>
      </w:r>
    </w:p>
    <w:p w14:paraId="3E755202" w14:textId="77777777" w:rsidR="005712DF" w:rsidRPr="0043385B" w:rsidRDefault="005712DF">
      <w:pPr>
        <w:keepNext/>
        <w:keepLines/>
        <w:numPr>
          <w:ilvl w:val="0"/>
          <w:numId w:val="52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sz w:val="24"/>
        </w:rPr>
      </w:pPr>
      <w:r w:rsidRPr="0043385B">
        <w:rPr>
          <w:rFonts w:ascii="Times New Roman" w:eastAsia="Times New Roman" w:hAnsi="Times New Roman" w:cs="Times New Roman"/>
          <w:sz w:val="24"/>
        </w:rPr>
        <w:t>Wymagania do integracji z MSIM</w:t>
      </w:r>
    </w:p>
    <w:p w14:paraId="35D7E195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Szczegółowe rozwiązania techniczne, architektura systemu MSIM, formaty dokumentów; interfejsy komunikacyjne oraz wymiana danych określają dokumenty: </w:t>
      </w:r>
    </w:p>
    <w:p w14:paraId="35F5D637" w14:textId="00C34BB7" w:rsidR="005712DF" w:rsidRPr="007E2F15" w:rsidRDefault="005712DF">
      <w:pPr>
        <w:numPr>
          <w:ilvl w:val="0"/>
          <w:numId w:val="53"/>
        </w:numPr>
        <w:spacing w:after="0" w:line="360" w:lineRule="auto"/>
        <w:ind w:left="714" w:hanging="35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Dokumentacja przetargowa MSIM „Przygotowanie, wdrożenie i utrzymanie Platformy MSIM</w:t>
      </w:r>
      <w:r>
        <w:rPr>
          <w:rFonts w:ascii="Calibri" w:eastAsia="Calibri" w:hAnsi="Calibri" w:cs="Calibri"/>
          <w:color w:val="00000A"/>
        </w:rPr>
        <w:br/>
        <w:t xml:space="preserve">w ramach projektu pn. Małopolski System Informacji Medycznej (MSIM)” </w:t>
      </w:r>
    </w:p>
    <w:p w14:paraId="5F3C5EF4" w14:textId="64C29EEB" w:rsidR="007E2F15" w:rsidRPr="001A3ACE" w:rsidRDefault="00000000" w:rsidP="0036091E">
      <w:pPr>
        <w:pStyle w:val="Akapitzlist"/>
        <w:rPr>
          <w:rFonts w:cstheme="minorHAnsi"/>
        </w:rPr>
      </w:pPr>
      <w:hyperlink r:id="rId9" w:history="1">
        <w:r w:rsidR="007E2F15" w:rsidRPr="001A3ACE">
          <w:rPr>
            <w:rStyle w:val="Hipercze"/>
            <w:rFonts w:cstheme="minorHAnsi"/>
            <w:highlight w:val="red"/>
          </w:rPr>
          <w:t>https://bip.malopolska.pl/umwm,a,2165806,wykonanie-regionalnej-platformy-wymiany-elektronicznej-dokumentacji-medycznej-w-wojewodztwie-malopol.html</w:t>
        </w:r>
      </w:hyperlink>
    </w:p>
    <w:p w14:paraId="3327C197" w14:textId="77777777" w:rsidR="005712DF" w:rsidRDefault="005712DF">
      <w:pPr>
        <w:numPr>
          <w:ilvl w:val="0"/>
          <w:numId w:val="53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Załącznik nr 1 - Opis koncepcji Platformy MSIM oraz jej architektury,</w:t>
      </w:r>
    </w:p>
    <w:p w14:paraId="173A8DE2" w14:textId="77777777" w:rsidR="005712DF" w:rsidRDefault="005712DF">
      <w:pPr>
        <w:numPr>
          <w:ilvl w:val="0"/>
          <w:numId w:val="53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Załącznik nr 2 - Definicja wymagań dla Platformy MSIM oraz infrastruktury techniczno-systemowej,</w:t>
      </w:r>
    </w:p>
    <w:p w14:paraId="0E99E1F5" w14:textId="77777777" w:rsidR="005712DF" w:rsidRDefault="005712DF">
      <w:pPr>
        <w:numPr>
          <w:ilvl w:val="0"/>
          <w:numId w:val="53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Załącznik nr 5 - Specyfikacja formatu dokumentów stanowiąca rozszerzenie zgodne z Polską Implementacją Krajową standardu HL7 CD, </w:t>
      </w:r>
    </w:p>
    <w:p w14:paraId="407E3784" w14:textId="77777777" w:rsidR="005712DF" w:rsidRDefault="005712DF">
      <w:pPr>
        <w:numPr>
          <w:ilvl w:val="0"/>
          <w:numId w:val="53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Załącznik nr 6 - Specyfikacja metadanych profilu IHE </w:t>
      </w:r>
      <w:proofErr w:type="spellStart"/>
      <w:r>
        <w:rPr>
          <w:rFonts w:ascii="Calibri" w:eastAsia="Calibri" w:hAnsi="Calibri" w:cs="Calibri"/>
          <w:color w:val="00000A"/>
        </w:rPr>
        <w:t>XDS.b</w:t>
      </w:r>
      <w:proofErr w:type="spellEnd"/>
      <w:r>
        <w:rPr>
          <w:rFonts w:ascii="Calibri" w:eastAsia="Calibri" w:hAnsi="Calibri" w:cs="Calibri"/>
          <w:color w:val="00000A"/>
        </w:rPr>
        <w:t xml:space="preserve">”, </w:t>
      </w:r>
    </w:p>
    <w:p w14:paraId="45248FAE" w14:textId="77777777" w:rsidR="005712DF" w:rsidRDefault="005712DF">
      <w:pPr>
        <w:numPr>
          <w:ilvl w:val="0"/>
          <w:numId w:val="53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Załącznik nr 7 - Specyfikacja pełnego interfejsu komunikacyjnego, </w:t>
      </w:r>
    </w:p>
    <w:p w14:paraId="26A8E00D" w14:textId="77777777" w:rsidR="005712DF" w:rsidRDefault="005712DF">
      <w:pPr>
        <w:numPr>
          <w:ilvl w:val="0"/>
          <w:numId w:val="53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Załącznik nr 8 - Specyfikacja interfejsu komunikacji Portalu Pacjenta, </w:t>
      </w:r>
    </w:p>
    <w:p w14:paraId="37A82465" w14:textId="77777777" w:rsidR="005712DF" w:rsidRDefault="005712DF">
      <w:pPr>
        <w:numPr>
          <w:ilvl w:val="0"/>
          <w:numId w:val="53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Załącznik nr 9 - Specyfikacja interfejsu komunikacji Portalu Pracownika Medycznego </w:t>
      </w:r>
    </w:p>
    <w:p w14:paraId="48891015" w14:textId="77777777" w:rsidR="005712DF" w:rsidRDefault="005712DF">
      <w:pPr>
        <w:numPr>
          <w:ilvl w:val="0"/>
          <w:numId w:val="53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Załącznik nr 10 - Specyfikacja interfejsu komunikacji dla wtórnego użycia danych gromadzonych w regionalnym oraz lokalnych repozytoriach Elektronicznej Dokumentacji Medycznej </w:t>
      </w:r>
    </w:p>
    <w:p w14:paraId="4D3AC3DB" w14:textId="77777777" w:rsidR="005712DF" w:rsidRDefault="005712DF" w:rsidP="005712DF">
      <w:pPr>
        <w:suppressAutoHyphens/>
        <w:spacing w:after="0" w:line="240" w:lineRule="auto"/>
        <w:rPr>
          <w:rFonts w:ascii="Calibri" w:eastAsia="Calibri" w:hAnsi="Calibri" w:cs="Calibri"/>
          <w:color w:val="00000A"/>
        </w:rPr>
      </w:pPr>
    </w:p>
    <w:p w14:paraId="6278744F" w14:textId="77777777" w:rsidR="005712DF" w:rsidRPr="00112EE7" w:rsidRDefault="005712DF" w:rsidP="005712DF">
      <w:pPr>
        <w:spacing w:after="0" w:line="360" w:lineRule="auto"/>
        <w:jc w:val="both"/>
        <w:rPr>
          <w:rFonts w:ascii="Calibri" w:eastAsia="Calibri" w:hAnsi="Calibri" w:cs="Calibri"/>
        </w:rPr>
      </w:pPr>
      <w:r w:rsidRPr="00112EE7">
        <w:rPr>
          <w:rFonts w:ascii="Calibri" w:eastAsia="Calibri" w:hAnsi="Calibri" w:cs="Calibri"/>
        </w:rPr>
        <w:t>Szczegółowe rekomendacje dla podmiotów leczniczych dot. integracji z MSIM zostaną przekazane wybranemu wykonawcy, po podpisaniu Umowy.</w:t>
      </w:r>
    </w:p>
    <w:p w14:paraId="4212ED0A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6B1C7983" w14:textId="77777777" w:rsidR="005712DF" w:rsidRDefault="005712DF" w:rsidP="005712DF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3E6E9179" w14:textId="77777777" w:rsidR="005712DF" w:rsidRDefault="005712DF">
      <w:pPr>
        <w:keepNext/>
        <w:keepLines/>
        <w:numPr>
          <w:ilvl w:val="0"/>
          <w:numId w:val="37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 xml:space="preserve">Zakres usług gwarancyjnych (nadzoru autorskiego) dostarczonego oprogramowania integracyjnego. 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12"/>
        <w:gridCol w:w="7150"/>
      </w:tblGrid>
      <w:tr w:rsidR="005712DF" w14:paraId="55181494" w14:textId="77777777" w:rsidTr="00A13B1C">
        <w:trPr>
          <w:jc w:val="center"/>
        </w:trPr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/>
            <w:tcMar>
              <w:left w:w="0" w:type="dxa"/>
              <w:right w:w="0" w:type="dxa"/>
            </w:tcMar>
            <w:vAlign w:val="center"/>
          </w:tcPr>
          <w:p w14:paraId="32CFA49A" w14:textId="77777777" w:rsidR="005712DF" w:rsidRDefault="005712DF" w:rsidP="00A13B1C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Nazwa Usługi</w:t>
            </w:r>
          </w:p>
        </w:tc>
        <w:tc>
          <w:tcPr>
            <w:tcW w:w="7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/>
            <w:tcMar>
              <w:left w:w="0" w:type="dxa"/>
              <w:right w:w="0" w:type="dxa"/>
            </w:tcMar>
            <w:vAlign w:val="center"/>
          </w:tcPr>
          <w:p w14:paraId="62EA7306" w14:textId="77777777" w:rsidR="005712DF" w:rsidRDefault="005712DF" w:rsidP="00A13B1C">
            <w:pPr>
              <w:suppressAutoHyphens/>
              <w:spacing w:after="200" w:line="276" w:lineRule="auto"/>
              <w:ind w:left="790"/>
              <w:jc w:val="center"/>
              <w:rPr>
                <w:rFonts w:ascii="Calibri" w:eastAsia="Calibri" w:hAnsi="Calibri" w:cs="Calibri"/>
                <w:b/>
              </w:rPr>
            </w:pPr>
          </w:p>
          <w:p w14:paraId="574B872B" w14:textId="77777777" w:rsidR="005712DF" w:rsidRDefault="005712DF" w:rsidP="00A13B1C">
            <w:pPr>
              <w:suppressAutoHyphens/>
              <w:spacing w:after="200" w:line="276" w:lineRule="auto"/>
              <w:ind w:left="79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Przedmiot Usługi</w:t>
            </w:r>
          </w:p>
          <w:p w14:paraId="078D5C3C" w14:textId="77777777" w:rsidR="005712DF" w:rsidRDefault="005712DF" w:rsidP="00A13B1C">
            <w:pPr>
              <w:suppressAutoHyphens/>
              <w:spacing w:after="200" w:line="276" w:lineRule="auto"/>
              <w:ind w:left="790"/>
              <w:jc w:val="center"/>
              <w:rPr>
                <w:rFonts w:ascii="Calibri" w:eastAsia="Calibri" w:hAnsi="Calibri" w:cs="Calibri"/>
              </w:rPr>
            </w:pPr>
          </w:p>
        </w:tc>
      </w:tr>
      <w:tr w:rsidR="005712DF" w14:paraId="14D374DD" w14:textId="77777777" w:rsidTr="00A13B1C">
        <w:trPr>
          <w:jc w:val="center"/>
        </w:trPr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7DA671B" w14:textId="77777777" w:rsidR="005712DF" w:rsidRDefault="005712DF" w:rsidP="00A13B1C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Zakres usług gwarancyjnych</w:t>
            </w:r>
          </w:p>
        </w:tc>
        <w:tc>
          <w:tcPr>
            <w:tcW w:w="7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0B23B85" w14:textId="77777777" w:rsidR="005712DF" w:rsidRDefault="005712DF" w:rsidP="00A13B1C">
            <w:pPr>
              <w:suppressAutoHyphens/>
              <w:spacing w:after="200" w:line="276" w:lineRule="auto"/>
              <w:ind w:left="3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Gotowość Wykonawcy do usuwania błędów oprogramowania aplikacyjnego.</w:t>
            </w:r>
          </w:p>
          <w:p w14:paraId="40A22672" w14:textId="77777777" w:rsidR="005712DF" w:rsidRDefault="005712DF" w:rsidP="00A13B1C">
            <w:pPr>
              <w:suppressAutoHyphens/>
              <w:spacing w:after="200" w:line="276" w:lineRule="auto"/>
              <w:ind w:left="353" w:right="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realizowana za pośrednictwem Wykonawcy przez producenta oprogramowania aplikacyjnego.</w:t>
            </w:r>
          </w:p>
          <w:p w14:paraId="27A9C80B" w14:textId="77777777" w:rsidR="005712DF" w:rsidRDefault="005712DF" w:rsidP="00A13B1C">
            <w:pPr>
              <w:suppressAutoHyphens/>
              <w:spacing w:after="200" w:line="276" w:lineRule="auto"/>
              <w:ind w:left="353" w:right="6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Realizacja usługi zapewni Zamawiającemu poprawę jakości oraz poszerzenie zakresu funkcjonalnego oprogramowania aplikacyjnego, jak również dostosowanie tego oprogramowania do zmian czynników wewnętrznych organizacji Zamawiającego oraz zewnętrznych, będących efektem nowelizacji uwarunkowań prawnych. </w:t>
            </w:r>
          </w:p>
          <w:p w14:paraId="376C25AA" w14:textId="77777777" w:rsidR="005712DF" w:rsidRDefault="005712DF" w:rsidP="00A13B1C">
            <w:pPr>
              <w:suppressAutoHyphens/>
              <w:spacing w:after="200" w:line="276" w:lineRule="auto"/>
              <w:ind w:left="353" w:right="6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ramach usługi Wykonawca zagwarantuje:</w:t>
            </w:r>
          </w:p>
          <w:p w14:paraId="4AEDB22A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709" w:right="66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prowadzenie rejestru zgłaszanych przez użytkowników błędów ww.  oprogramowania aplikacyjnego </w:t>
            </w:r>
          </w:p>
          <w:p w14:paraId="1BD8D312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709" w:right="62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do ww. oprogramowania aplikacyjnego nowych funkcji oraz usprawnień już istniejących, stanowiących wynik inwencji twórczej producenta,</w:t>
            </w:r>
          </w:p>
          <w:p w14:paraId="68261CE6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709" w:right="62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do ww. oprogramowania aplikacyjnego zmian stanowiących konsekwencję wejścia w życie nowych aktów prawnych lub aktów prawnych zmieniających obowiązujący stan prawny, opublikowanych w postaci ustaw, rozporządzeń, itp.</w:t>
            </w:r>
          </w:p>
          <w:p w14:paraId="192F88B6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709" w:right="60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do oprogramowania aplikacyjnego zmian wymaganych przez wyszczególnione poniżej organizacje, w stosunku do których Zamawiający ma obowiązek prowadzenia sprawozdawczości, w szczególności:</w:t>
            </w:r>
          </w:p>
          <w:p w14:paraId="4F9C69D6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Ministerstwa Zdrowia,</w:t>
            </w:r>
          </w:p>
          <w:p w14:paraId="3E9507AA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NFZ,</w:t>
            </w:r>
          </w:p>
          <w:p w14:paraId="7653E530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Centrów Zdrowia Publicznego,</w:t>
            </w:r>
          </w:p>
          <w:p w14:paraId="0B8C59E0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Ministerstwa Finansów.</w:t>
            </w:r>
          </w:p>
          <w:p w14:paraId="2260AE88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709" w:right="61" w:hanging="425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w trybie pilnym do ww. oprogramowania aplikacyjnego zmian i poprawek usuwających stwierdzone błędy i luki we wbudowanych mechanizmach i funkcjach zabezpieczeń,</w:t>
            </w:r>
          </w:p>
          <w:p w14:paraId="72146E2C" w14:textId="77777777" w:rsidR="005712DF" w:rsidRDefault="005712DF">
            <w:pPr>
              <w:numPr>
                <w:ilvl w:val="0"/>
                <w:numId w:val="38"/>
              </w:numPr>
              <w:spacing w:after="15" w:line="264" w:lineRule="auto"/>
              <w:ind w:left="709" w:right="59" w:hanging="425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gotowość do odpłatnego wykonania na zlecenie Zamawiającego zaproponowanych przez niego modyfikacji ww. oprogramowania aplikacyjnego.</w:t>
            </w:r>
          </w:p>
        </w:tc>
      </w:tr>
      <w:tr w:rsidR="005712DF" w14:paraId="0A7907E6" w14:textId="77777777" w:rsidTr="00A13B1C">
        <w:trPr>
          <w:jc w:val="center"/>
        </w:trPr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F3704E6" w14:textId="77777777" w:rsidR="005712DF" w:rsidRDefault="005712DF" w:rsidP="00A13B1C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Konsultacje</w:t>
            </w:r>
          </w:p>
        </w:tc>
        <w:tc>
          <w:tcPr>
            <w:tcW w:w="7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CC3B163" w14:textId="77777777" w:rsidR="005712DF" w:rsidRDefault="005712DF" w:rsidP="00A13B1C">
            <w:pPr>
              <w:tabs>
                <w:tab w:val="left" w:pos="1367"/>
                <w:tab w:val="left" w:pos="1775"/>
                <w:tab w:val="left" w:pos="2957"/>
                <w:tab w:val="left" w:pos="4482"/>
                <w:tab w:val="left" w:pos="5178"/>
                <w:tab w:val="left" w:pos="6027"/>
              </w:tabs>
              <w:suppressAutoHyphens/>
              <w:spacing w:after="200" w:line="276" w:lineRule="auto"/>
              <w:ind w:left="3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Gotowość</w:t>
            </w:r>
            <w:r>
              <w:rPr>
                <w:rFonts w:ascii="Calibri" w:eastAsia="Calibri" w:hAnsi="Calibri" w:cs="Calibri"/>
              </w:rPr>
              <w:tab/>
              <w:t>do</w:t>
            </w:r>
            <w:r>
              <w:rPr>
                <w:rFonts w:ascii="Calibri" w:eastAsia="Calibri" w:hAnsi="Calibri" w:cs="Calibri"/>
              </w:rPr>
              <w:tab/>
              <w:t>świadczenia Zamawiającemu</w:t>
            </w:r>
            <w:r>
              <w:rPr>
                <w:rFonts w:ascii="Calibri" w:eastAsia="Calibri" w:hAnsi="Calibri" w:cs="Calibri"/>
              </w:rPr>
              <w:tab/>
              <w:t>usługi pomocy technicznej i eksploatacyjnej w odniesieniu do ww. oprogramowania aplikacyjnego w zakresie do 8 godzin miesięcznie. Niewykorzystane godziny serwisowe przechodzą na kolejny miesiąc.</w:t>
            </w:r>
          </w:p>
        </w:tc>
      </w:tr>
    </w:tbl>
    <w:p w14:paraId="6030A95E" w14:textId="77777777" w:rsidR="005712DF" w:rsidRDefault="005712DF" w:rsidP="005712DF">
      <w:pPr>
        <w:suppressAutoHyphens/>
        <w:spacing w:after="200" w:line="276" w:lineRule="auto"/>
        <w:rPr>
          <w:rFonts w:ascii="Calibri" w:eastAsia="Calibri" w:hAnsi="Calibri" w:cs="Calibri"/>
        </w:rPr>
      </w:pPr>
    </w:p>
    <w:p w14:paraId="45DE586F" w14:textId="77777777" w:rsidR="005712DF" w:rsidRDefault="005712DF">
      <w:pPr>
        <w:keepNext/>
        <w:keepLines/>
        <w:numPr>
          <w:ilvl w:val="0"/>
          <w:numId w:val="39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lastRenderedPageBreak/>
        <w:t xml:space="preserve">Usługi gwarancyjne </w:t>
      </w:r>
    </w:p>
    <w:p w14:paraId="7DF379A1" w14:textId="77777777" w:rsidR="005712DF" w:rsidRDefault="005712DF">
      <w:pPr>
        <w:numPr>
          <w:ilvl w:val="0"/>
          <w:numId w:val="39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okresie gwarancji Wykonawca będzie zobowiązany do nieodpłatnego usuwania Wad Przedmiotu Zamówienia rozumianych jako Awaria lub Błąd lub Usterka zgodnie z definicjami, jak poniżej:</w:t>
      </w:r>
    </w:p>
    <w:p w14:paraId="008E177E" w14:textId="77777777" w:rsidR="005712DF" w:rsidRDefault="005712DF">
      <w:pPr>
        <w:numPr>
          <w:ilvl w:val="0"/>
          <w:numId w:val="39"/>
        </w:numPr>
        <w:spacing w:after="0" w:line="360" w:lineRule="auto"/>
        <w:ind w:left="106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Awaria -</w:t>
      </w:r>
      <w:r>
        <w:rPr>
          <w:rFonts w:ascii="Calibri" w:eastAsia="Calibri" w:hAnsi="Calibri" w:cs="Calibri"/>
        </w:rPr>
        <w:t xml:space="preserve"> Kategoria Wady w Oprogramowaniu lub Oprogramowaniu integracyjnym powodująca brak działania lub niepoprawne działanie Przedmiotu Zamówienia u Zamawiającego, uniemożliwiające jego użytkowanie. Sytuacja, w której Oprogramowanie w ogóle nie funkcjonuje lub nie jest możliwe realizowanie istotnych funkcjonalności Komponentów/Produktów Przedmiotu Zamówienia.</w:t>
      </w:r>
    </w:p>
    <w:p w14:paraId="6627F5F1" w14:textId="77777777" w:rsidR="005712DF" w:rsidRDefault="005712DF">
      <w:pPr>
        <w:numPr>
          <w:ilvl w:val="0"/>
          <w:numId w:val="39"/>
        </w:numPr>
        <w:spacing w:after="0" w:line="360" w:lineRule="auto"/>
        <w:ind w:left="106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Błąd </w:t>
      </w:r>
      <w:r>
        <w:rPr>
          <w:rFonts w:ascii="Calibri" w:eastAsia="Calibri" w:hAnsi="Calibri" w:cs="Calibri"/>
        </w:rPr>
        <w:t>- Należy przez to rozumieć Wadę Oprogramowania integracyjnego oznaczającą jego funkcjonowanie niezgodne z opisem w Dokumentacji oraz SOPZ, powodujące błędne zapisy w bazie danych lub uniemożliwiające działanie mniej istotnej funkcjonalności w Systemie.</w:t>
      </w:r>
    </w:p>
    <w:p w14:paraId="26130F19" w14:textId="77777777" w:rsidR="005712DF" w:rsidRDefault="005712DF">
      <w:pPr>
        <w:numPr>
          <w:ilvl w:val="0"/>
          <w:numId w:val="39"/>
        </w:numPr>
        <w:spacing w:after="0" w:line="360" w:lineRule="auto"/>
        <w:ind w:left="106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Usterka -</w:t>
      </w:r>
      <w:r>
        <w:rPr>
          <w:rFonts w:ascii="Calibri" w:eastAsia="Calibri" w:hAnsi="Calibri" w:cs="Calibri"/>
        </w:rPr>
        <w:t xml:space="preserve"> Należy przez to rozumieć kategorię Wady w Oprogramowaniu lub Oprogramowaniu integracyjnym oznaczającą funkcjonowanie niezgodne z opisem Dokumentacji oraz SOPZ, nie wpływającą istotnie na funkcjonowanie dostarczanego rozwiązania u Zamawiającego, utrudniającą pracę Użytkownikowi Zamawiającego.</w:t>
      </w:r>
    </w:p>
    <w:p w14:paraId="4436EA47" w14:textId="77777777" w:rsidR="005712DF" w:rsidRDefault="005712DF">
      <w:pPr>
        <w:numPr>
          <w:ilvl w:val="0"/>
          <w:numId w:val="39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Przyjęcie zgłoszenia Wady przez Wykonawcę, odbywać się będzie poprzez dostępny on-line System Zgłaszania i przyjmowania uwag oraz Wad (dalej zwany SZ) przy czym:</w:t>
      </w:r>
    </w:p>
    <w:p w14:paraId="09C6887A" w14:textId="77777777" w:rsidR="005712DF" w:rsidRDefault="005712DF">
      <w:pPr>
        <w:numPr>
          <w:ilvl w:val="0"/>
          <w:numId w:val="39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System Zgłoszeń dostarczy Wykonawca (będzie on utrzymywany i administrowany przez Wykonawcę lub Producenta), wpis zgłoszenia do SZ będzie dokonywał Zamawiający,</w:t>
      </w:r>
    </w:p>
    <w:p w14:paraId="206E6C44" w14:textId="77777777" w:rsidR="005712DF" w:rsidRDefault="005712DF">
      <w:pPr>
        <w:numPr>
          <w:ilvl w:val="0"/>
          <w:numId w:val="39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 skuteczne przyjęcie zgłoszenia Wady uważa się  będzie wprowadzenie przez Zamawiającego wpisu do SZ zawierającego opis zgłaszanej Wady i termin jej zgłoszenia; w razie trudności z dostępem on-line do SZ, zgłoszenia Wady mogą odbywać się także telefonicznie pod ustalonym numerem telefonu lub pisemnie na formularzu przesyłanym na ustalony adres e-mail, opcjonalnie faksem, których numery i adresy zostaną podane przez Wykonawcę w terminie 15 dni roboczych od dnia podpisania Umowy wraz ze wzorem formularza zgłoszenia Wady.</w:t>
      </w:r>
    </w:p>
    <w:p w14:paraId="473C2C2B" w14:textId="77777777" w:rsidR="005712DF" w:rsidRDefault="005712DF">
      <w:pPr>
        <w:numPr>
          <w:ilvl w:val="0"/>
          <w:numId w:val="39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przypadku, w którym wykonanie Umowy związane będzie z modernizacją lub rozbudową istniejącego oprogramowania, gwarancja obejmuje całość oprogramowania modernizowanego lub rozbudowywanego. </w:t>
      </w:r>
    </w:p>
    <w:p w14:paraId="6A7741B0" w14:textId="77777777" w:rsidR="005712DF" w:rsidRDefault="005712DF">
      <w:pPr>
        <w:numPr>
          <w:ilvl w:val="0"/>
          <w:numId w:val="39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ramach gwarancji Wykonawca będzie świadczył następujące usługi:</w:t>
      </w:r>
    </w:p>
    <w:p w14:paraId="7C1FF57E" w14:textId="77777777" w:rsidR="005712DF" w:rsidRDefault="005712DF">
      <w:pPr>
        <w:numPr>
          <w:ilvl w:val="0"/>
          <w:numId w:val="39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Usuwanie Wad w dostarczonym Przedmiocie Zamówienia w przypadku stwierdzenia przez Zamawiającego Wady w jego działaniu, w terminach określonych poniżej:</w:t>
      </w:r>
    </w:p>
    <w:p w14:paraId="7119ECF0" w14:textId="77777777" w:rsidR="005712DF" w:rsidRDefault="005712DF" w:rsidP="005712DF">
      <w:pPr>
        <w:suppressAutoHyphens/>
        <w:spacing w:after="120" w:line="360" w:lineRule="auto"/>
        <w:ind w:right="40"/>
        <w:rPr>
          <w:rFonts w:ascii="Calibri" w:eastAsia="Calibri" w:hAnsi="Calibri" w:cs="Calibri"/>
          <w:b/>
        </w:rPr>
      </w:pPr>
    </w:p>
    <w:p w14:paraId="0AA3B14C" w14:textId="77777777" w:rsidR="005712DF" w:rsidRDefault="005712DF" w:rsidP="005712DF">
      <w:pPr>
        <w:suppressAutoHyphens/>
        <w:spacing w:after="120" w:line="360" w:lineRule="auto"/>
        <w:ind w:right="4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Tabela 1. Usługi gwarancji i serwisu dla systemu integracyjnego: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5"/>
        <w:gridCol w:w="2086"/>
        <w:gridCol w:w="2099"/>
        <w:gridCol w:w="1683"/>
      </w:tblGrid>
      <w:tr w:rsidR="005712DF" w14:paraId="5C0FFE92" w14:textId="77777777" w:rsidTr="00A13B1C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44D558B2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KWALIFIKACJA ZGŁOSZENIA WADY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47B88552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OKRES DOSTĘPNOŚCI WYKONAWCY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0CDF80C5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CZAS REAKCJI WYKONAWCY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755BC135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CZAS NAPRAWY</w:t>
            </w:r>
          </w:p>
        </w:tc>
      </w:tr>
      <w:tr w:rsidR="005712DF" w14:paraId="59DB864E" w14:textId="77777777" w:rsidTr="00A13B1C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6CA60BAA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AWARIA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391A76CA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 w:rsidRPr="00984E9D">
              <w:rPr>
                <w:rFonts w:ascii="Calibri" w:eastAsia="Calibri" w:hAnsi="Calibri" w:cs="Calibri"/>
              </w:rPr>
              <w:t>24 godziny na dobę, 7 dni w tygodniu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474BEAF0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niezwłocznie, nie później niż 4 godzin od czasu przyjęcia zgłoszenia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4680E4EF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niezwłocznie, nie później </w:t>
            </w:r>
            <w:r>
              <w:rPr>
                <w:rFonts w:ascii="Calibri" w:eastAsia="Calibri" w:hAnsi="Calibri" w:cs="Calibri"/>
              </w:rPr>
              <w:br/>
              <w:t xml:space="preserve">niż 24 godziny robocze </w:t>
            </w:r>
            <w:r>
              <w:rPr>
                <w:rFonts w:ascii="Calibri" w:eastAsia="Calibri" w:hAnsi="Calibri" w:cs="Calibri"/>
              </w:rPr>
              <w:br/>
              <w:t>od czasu przyjęcia zgłoszenia</w:t>
            </w:r>
          </w:p>
        </w:tc>
      </w:tr>
      <w:tr w:rsidR="005712DF" w14:paraId="58DFB8D8" w14:textId="77777777" w:rsidTr="00A13B1C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55BC443D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BŁĄD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3292B333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dni robocze pomiędzy 8 a 16 Zgłoszenie przesłane po 16 traktowane jest jak zgłoszenie przyjęte w następnym dniu roboczym o 8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40F1799A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24 godziny robocze od dnia przyjęcia zgłoszenia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0AD2ED21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72 godziny   robocze od dnia przyjęcia zgłoszenia</w:t>
            </w:r>
          </w:p>
        </w:tc>
      </w:tr>
      <w:tr w:rsidR="005712DF" w14:paraId="6A4DF322" w14:textId="77777777" w:rsidTr="00A13B1C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19C3169B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USTERKA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6C46ED81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dni robocze pomiędzy 8 a 16 Zgłoszenie przesłane po 16 traktowane jest jak zgłoszenie przyjęte w następnym dniu roboczym o 8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78126CB7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5 dni roboczych od dnia przyjęcia zgłoszenia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75E1963F" w14:textId="77777777" w:rsidR="005712DF" w:rsidRDefault="005712DF" w:rsidP="00A13B1C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30 dni roboczych od dnia przyjęcia zgłoszenia</w:t>
            </w:r>
          </w:p>
        </w:tc>
      </w:tr>
    </w:tbl>
    <w:p w14:paraId="4B75501E" w14:textId="77777777" w:rsidR="005712DF" w:rsidRDefault="005712DF" w:rsidP="005712DF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6E8F76E5" w14:textId="77777777" w:rsidR="005712DF" w:rsidRDefault="005712DF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dopuszcza się zmianę kwalifikacji zgłoszenia Wady, po uprzedniej zgodzie Zamawiającego. Do czasu potwierdzenia zmiany kwalifikacji, uznaje się za obowiązującą kwalifikację pierwotną,</w:t>
      </w:r>
    </w:p>
    <w:p w14:paraId="10D133E5" w14:textId="77777777" w:rsidR="005712DF" w:rsidRDefault="005712DF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czasy naprawy mogą być inne niż wskazane w powyższych tabelach, jeżeli Zamawiający zaakceptuje zmianę kwalifikacji zgłoszenia, o której mowa w punkcie 2),</w:t>
      </w:r>
    </w:p>
    <w:p w14:paraId="44C07FAE" w14:textId="77777777" w:rsidR="005712DF" w:rsidRDefault="005712DF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przypadku braku możliwości usunięcia Wady lub przedstawienia rozwiązania zastępczego zdalnie, Wykonawca zobowiązany jest do świadczenia gwarancji bezpośrednio w lokalizacji Zamawiającego,</w:t>
      </w:r>
    </w:p>
    <w:p w14:paraId="27EF057D" w14:textId="77777777" w:rsidR="005712DF" w:rsidRDefault="005712DF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usunięcie Wady Oprogramowania, nastąpi poprzez przekazanie poprawki lub nowej wersji. Każda nowa poprawka lub nowa wersja musi posiadać unikalny numer,</w:t>
      </w:r>
    </w:p>
    <w:p w14:paraId="17B246A2" w14:textId="77777777" w:rsidR="005712DF" w:rsidRDefault="005712DF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w okresie trwania gwarancji, do 5 dnia każdego miesiąca, przedstawi Zamawiającemu raport zawierający co najmniej: numer zgłoszenia, kwalifikację zgłoszenia, godzinę i datę zgłoszenia, temat zgłoszenia, status zgłoszenia, godzinę i datę usunięcia Wady, czas naprawy,</w:t>
      </w:r>
    </w:p>
    <w:p w14:paraId="2D4C6D80" w14:textId="77777777" w:rsidR="005712DF" w:rsidRDefault="005712DF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wykonywania Serwisu - Oprogramowania na poniższych zasadach: </w:t>
      </w:r>
    </w:p>
    <w:p w14:paraId="68118743" w14:textId="77777777" w:rsidR="005712DF" w:rsidRDefault="005712DF">
      <w:pPr>
        <w:numPr>
          <w:ilvl w:val="0"/>
          <w:numId w:val="40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wykonywania modyfikacji bez wezwania lub na pisemne zgłoszenie Zamawiającego w celu dostosowania wszystkich elementów Oprogramowania do obowiązujących przepisów prawnych,</w:t>
      </w:r>
    </w:p>
    <w:p w14:paraId="037F0549" w14:textId="77777777" w:rsidR="005712DF" w:rsidRDefault="005712DF">
      <w:pPr>
        <w:numPr>
          <w:ilvl w:val="0"/>
          <w:numId w:val="40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przekazania Zamawiającemu informacji o nowych wersjach Oprogramowania drogą elektroniczną na wskazany adres e-mail Zamawiającego,</w:t>
      </w:r>
    </w:p>
    <w:p w14:paraId="3AFA833B" w14:textId="77777777" w:rsidR="005712DF" w:rsidRDefault="005712DF">
      <w:pPr>
        <w:numPr>
          <w:ilvl w:val="0"/>
          <w:numId w:val="40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udostępniania nowych wersji Oprogramowania poprzez ustaloną witrynę internetową lub serwer ftp, w szczególności związanych z wejściem w życie nowych przepisów prawa lub zawierających nowe funkcjonalności; w przypadku, w którym udostępnianie następować będzie w związku ze zmianą przepisów prawa, Wykonawca zobowiązany będzie do jej dokonania na nie mniej niż 14 dni przed dniem wejścia w życie tych przepisów. </w:t>
      </w:r>
      <w:r>
        <w:rPr>
          <w:rFonts w:ascii="Calibri" w:eastAsia="Calibri" w:hAnsi="Calibri" w:cs="Calibri"/>
        </w:rPr>
        <w:br/>
        <w:t>W uzasadnionych przypadkach, Zamawiający dopuści, aby Wykonawca udostępnił odpowiednie zmiany w terminach umożliwiających Zamawiającemu wywiązanie się ze zmienionych przepisów prawa,</w:t>
      </w:r>
    </w:p>
    <w:p w14:paraId="378953BD" w14:textId="77777777" w:rsidR="005712DF" w:rsidRDefault="005712DF">
      <w:pPr>
        <w:numPr>
          <w:ilvl w:val="0"/>
          <w:numId w:val="40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każda nowa wersja musi posiadać unikalny numer, świadczenia usług w postaci konsultacji, porad, wsparcia technicznego w zakresie wdrożenia oraz użytkowania Oprogramowania, przy czym:</w:t>
      </w:r>
    </w:p>
    <w:p w14:paraId="2A5E4351" w14:textId="77777777" w:rsidR="005712DF" w:rsidRDefault="005712DF">
      <w:pPr>
        <w:numPr>
          <w:ilvl w:val="0"/>
          <w:numId w:val="40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usługi będą świadczone w dni robocze w godzinach od 8.00 do 16.00 w języku polskim, - nie dotyczy awarii opisanych w „Tabela 1. Usługi gwarancji i serwisu dla systemu integracyjnego”</w:t>
      </w:r>
    </w:p>
    <w:p w14:paraId="7D49431A" w14:textId="77777777" w:rsidR="005712DF" w:rsidRDefault="005712DF">
      <w:pPr>
        <w:numPr>
          <w:ilvl w:val="0"/>
          <w:numId w:val="40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tryb zgłaszania: telefonicznie, e-mail, faxem lub poprzez System Zgłoszeń,</w:t>
      </w:r>
    </w:p>
    <w:p w14:paraId="7EA043FD" w14:textId="77777777" w:rsidR="005712DF" w:rsidRDefault="005712DF">
      <w:pPr>
        <w:numPr>
          <w:ilvl w:val="0"/>
          <w:numId w:val="40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konsultacje i porady będą udzielane na bieżąco podczas rozmowy telefonicznej lub w postaci elektronicznej, jeżeli wynika to z przedmiotu usługi, jednak nie później niż w ciągu 3 dni roboczych od skierowania zapytania. Jeżeli nie jest możliwe wykonanie usługi w ciągu 3 dni roboczych, Wykonawca uzgodni z Zamawiającym inny termin </w:t>
      </w:r>
      <w:r>
        <w:rPr>
          <w:rFonts w:ascii="Calibri" w:eastAsia="Calibri" w:hAnsi="Calibri" w:cs="Calibri"/>
          <w:shd w:val="clear" w:color="auto" w:fill="FFFFFF"/>
        </w:rPr>
        <w:t>konsultacji lub serwisu.</w:t>
      </w:r>
    </w:p>
    <w:p w14:paraId="655D3160" w14:textId="77777777" w:rsidR="005712DF" w:rsidRDefault="005712DF">
      <w:pPr>
        <w:numPr>
          <w:ilvl w:val="0"/>
          <w:numId w:val="40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hd w:val="clear" w:color="auto" w:fill="FFFFFF"/>
        </w:rPr>
        <w:t>W zakresie 8 godzin na miesiąc, o którym mowa w pkt II.1.7.</w:t>
      </w:r>
    </w:p>
    <w:p w14:paraId="433C2271" w14:textId="77777777" w:rsidR="005712DF" w:rsidRDefault="005712DF" w:rsidP="005712DF">
      <w:pPr>
        <w:suppressAutoHyphens/>
        <w:spacing w:after="120" w:line="360" w:lineRule="auto"/>
        <w:ind w:left="1800"/>
        <w:rPr>
          <w:rFonts w:ascii="Calibri" w:eastAsia="Calibri" w:hAnsi="Calibri" w:cs="Calibri"/>
          <w:shd w:val="clear" w:color="auto" w:fill="FFFFFF"/>
        </w:rPr>
      </w:pPr>
    </w:p>
    <w:p w14:paraId="75021879" w14:textId="77777777" w:rsidR="005712DF" w:rsidRDefault="005712DF">
      <w:pPr>
        <w:keepNext/>
        <w:keepLines/>
        <w:numPr>
          <w:ilvl w:val="0"/>
          <w:numId w:val="41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  <w:shd w:val="clear" w:color="auto" w:fill="FFFFFF"/>
        </w:rPr>
        <w:t>Po</w:t>
      </w:r>
      <w:r>
        <w:rPr>
          <w:rFonts w:ascii="Times New Roman" w:eastAsia="Times New Roman" w:hAnsi="Times New Roman" w:cs="Times New Roman"/>
          <w:color w:val="1F3763"/>
          <w:sz w:val="24"/>
        </w:rPr>
        <w:t>zostałe ustalenia</w:t>
      </w:r>
    </w:p>
    <w:p w14:paraId="6C71C879" w14:textId="77777777" w:rsidR="005712DF" w:rsidRDefault="005712DF">
      <w:pPr>
        <w:numPr>
          <w:ilvl w:val="0"/>
          <w:numId w:val="4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System Zgłoszeń, który zostanie udostępniony przez Wykonawcę, ma dodatkowo pozwalać na prowadzenie rejestru kontaktów z Zamawiającym obejmującego w szczególności wykonane czynności gwarancyjne, ewidencję wszystkich zgłoszeń gwarancyjnych, opis zmian w konfiguracji Oprogramowania; prowadzenie rejestru zgłoszeń jest obowiązkiem Wykonawcy.</w:t>
      </w:r>
    </w:p>
    <w:p w14:paraId="6424C729" w14:textId="77777777" w:rsidR="005712DF" w:rsidRDefault="005712DF">
      <w:pPr>
        <w:numPr>
          <w:ilvl w:val="0"/>
          <w:numId w:val="4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Zamawiający przekaże Wykonawcy, zgodnie ze stanem swojej wiedzy, informacje o aktach prawa wewnętrznego obowiązującego w Podmiocie leczniczym, które mają zastosowanie w realizacji niniejszej Umowy.</w:t>
      </w:r>
    </w:p>
    <w:p w14:paraId="71F95DD0" w14:textId="77777777" w:rsidR="005712DF" w:rsidRPr="00DE6AF3" w:rsidRDefault="005712DF">
      <w:pPr>
        <w:numPr>
          <w:ilvl w:val="0"/>
          <w:numId w:val="4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 w:rsidRPr="00DE6AF3">
        <w:rPr>
          <w:rFonts w:ascii="Calibri" w:eastAsia="Calibri" w:hAnsi="Calibri" w:cs="Calibri"/>
        </w:rPr>
        <w:t xml:space="preserve">Naprawy gwarancyjne muszą być realizowane przez Wykonawcę w taki sposób aby Zamawiający nie utracił gwarancji </w:t>
      </w:r>
      <w:r>
        <w:rPr>
          <w:rFonts w:ascii="Calibri" w:eastAsia="Calibri" w:hAnsi="Calibri" w:cs="Calibri"/>
        </w:rPr>
        <w:t xml:space="preserve">i nadzoru autorskiego </w:t>
      </w:r>
      <w:r w:rsidRPr="00DE6AF3">
        <w:rPr>
          <w:rFonts w:ascii="Calibri" w:eastAsia="Calibri" w:hAnsi="Calibri" w:cs="Calibri"/>
        </w:rPr>
        <w:t xml:space="preserve">na system integracyjny oraz posiadany system HIS. </w:t>
      </w:r>
    </w:p>
    <w:p w14:paraId="0690E050" w14:textId="77777777" w:rsidR="005712DF" w:rsidRDefault="005712DF">
      <w:pPr>
        <w:numPr>
          <w:ilvl w:val="0"/>
          <w:numId w:val="4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ustala procedurę zdalnego dostępu Wykonawcy do Oprogramowania:</w:t>
      </w:r>
    </w:p>
    <w:p w14:paraId="7EFA1854" w14:textId="77777777" w:rsidR="005712DF" w:rsidRDefault="005712DF">
      <w:pPr>
        <w:numPr>
          <w:ilvl w:val="0"/>
          <w:numId w:val="4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Wykonawca drogą elektroniczną poprzez e-mail, prześle Zamawiającemu wniosek o uzyskanie zdalnego dostępu do Oprogramowania, wskazując co najmniej: </w:t>
      </w:r>
    </w:p>
    <w:p w14:paraId="5B84425A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imię i nazwisko pracownika Wykonawcy, któremu zostanie przyznany dostęp,</w:t>
      </w:r>
    </w:p>
    <w:p w14:paraId="7BF27000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nazwa i adres IP zasobu (bazy danych/oprogramowania), który zostanie udostępniony,</w:t>
      </w:r>
    </w:p>
    <w:p w14:paraId="1EBFB320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usługi sieciowe, które zostaną udostępnione,</w:t>
      </w:r>
    </w:p>
    <w:p w14:paraId="3B47A7AB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okres czasu, na który będzie aktywowany dostęp,</w:t>
      </w:r>
    </w:p>
    <w:p w14:paraId="46F82B2E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numer zgłoszenia gwarancyjnego,</w:t>
      </w:r>
    </w:p>
    <w:p w14:paraId="399D584E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przyczyna złożenia wniosku,</w:t>
      </w:r>
    </w:p>
    <w:p w14:paraId="645184F2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opis czynności, które zostaną wykonane,</w:t>
      </w:r>
    </w:p>
    <w:p w14:paraId="2666253C" w14:textId="77777777" w:rsidR="005712DF" w:rsidRDefault="005712DF">
      <w:pPr>
        <w:numPr>
          <w:ilvl w:val="0"/>
          <w:numId w:val="41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imię i nazwisko pracownika Wykonawcy uprawnionego do złożenia wniosku.</w:t>
      </w:r>
    </w:p>
    <w:p w14:paraId="37AF4929" w14:textId="77777777" w:rsidR="005712DF" w:rsidRDefault="005712DF">
      <w:pPr>
        <w:numPr>
          <w:ilvl w:val="0"/>
          <w:numId w:val="4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Osoba wyznaczona przez Zamawiającego zaopiniuje wniosek i w formie elektronicznej poprzez e-mail odpowie, podając informację o zgodzie lub jej braku. </w:t>
      </w:r>
    </w:p>
    <w:p w14:paraId="5A9685FB" w14:textId="77777777" w:rsidR="005712DF" w:rsidRDefault="005712DF">
      <w:pPr>
        <w:numPr>
          <w:ilvl w:val="0"/>
          <w:numId w:val="4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 zakończeniu prac Wykonawca ma obowiązek przesłać Zamawiającemu raport z wykonanych prac z wykorzystaniem zdalnego dostępu, podając czas ich trwania i zakres.</w:t>
      </w:r>
    </w:p>
    <w:p w14:paraId="5B9ED116" w14:textId="77777777" w:rsidR="005712DF" w:rsidRDefault="005712DF">
      <w:pPr>
        <w:numPr>
          <w:ilvl w:val="0"/>
          <w:numId w:val="4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Każdy zdalny dostęp do Oprogramowania musi być przez Wykonawcę odnotowany w Systemie Zgłoszeń,</w:t>
      </w:r>
    </w:p>
    <w:p w14:paraId="76C83033" w14:textId="77777777" w:rsidR="005712DF" w:rsidRDefault="005712DF">
      <w:pPr>
        <w:numPr>
          <w:ilvl w:val="0"/>
          <w:numId w:val="4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Dostęp do zasobów Zamawiającego musi być zgodny z obowiązującą u niego polityką bezpieczeństwa.  Zamawiający udostępni procedury bezpieczeństwa Wykonawcy, którego oferta zostanie wybrana jako najkorzystniejsza, po podpisaniu umowy.</w:t>
      </w:r>
    </w:p>
    <w:p w14:paraId="78EE145A" w14:textId="77777777" w:rsidR="005712DF" w:rsidRDefault="005712DF">
      <w:pPr>
        <w:numPr>
          <w:ilvl w:val="0"/>
          <w:numId w:val="4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przypadku dostarczenia nowej lub zmodyfikowanej wersji Oprogramowania wymagającego aktualizacji lub wymiany Oprogramowania dostarczonego w ramach niniejszej Umowy, Wykonawca w ramach gwarancji ma obowiązek wymiany lub aktualizacji także tego Oprogramowania.</w:t>
      </w:r>
    </w:p>
    <w:p w14:paraId="608FBC66" w14:textId="77777777" w:rsidR="005712DF" w:rsidRDefault="005712DF" w:rsidP="005712DF">
      <w:pPr>
        <w:suppressAutoHyphens/>
        <w:spacing w:after="0" w:line="360" w:lineRule="auto"/>
        <w:ind w:left="49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5. W ramach usług gwarancyjnych Wykonawca zobowiązuje się do: </w:t>
      </w:r>
    </w:p>
    <w:p w14:paraId="053B9111" w14:textId="77777777" w:rsidR="005712DF" w:rsidRDefault="005712DF">
      <w:pPr>
        <w:numPr>
          <w:ilvl w:val="0"/>
          <w:numId w:val="42"/>
        </w:numPr>
        <w:spacing w:after="0" w:line="360" w:lineRule="auto"/>
        <w:ind w:left="851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wykonywania modyfikacji bez wezwania lub na pisemne zgłoszenie Zamawiającego w celu dostosowania wszystkich elementów Oprogramowania integracyjnego do obowiązujących przepisów prawnych,</w:t>
      </w:r>
    </w:p>
    <w:p w14:paraId="5938DDE4" w14:textId="77777777" w:rsidR="005712DF" w:rsidRDefault="005712DF">
      <w:pPr>
        <w:numPr>
          <w:ilvl w:val="0"/>
          <w:numId w:val="42"/>
        </w:numPr>
        <w:spacing w:after="0" w:line="360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przekazania Zamawiającemu informacji o nowych wersjach oprogramowania drogą elektroniczną na wskazany adres e-mail Zamawiającego,</w:t>
      </w:r>
    </w:p>
    <w:p w14:paraId="75A54DD0" w14:textId="77777777" w:rsidR="005712DF" w:rsidRDefault="005712DF">
      <w:pPr>
        <w:numPr>
          <w:ilvl w:val="0"/>
          <w:numId w:val="42"/>
        </w:numPr>
        <w:spacing w:after="0" w:line="360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udostępniania nowych wersji oprogramowania poprzez ustaloną witrynę internetową, </w:t>
      </w:r>
      <w:r>
        <w:rPr>
          <w:rFonts w:ascii="Calibri" w:eastAsia="Calibri" w:hAnsi="Calibri" w:cs="Calibri"/>
        </w:rPr>
        <w:br/>
        <w:t xml:space="preserve">w szczególności związanych z wejściem w życie nowych przepisów prawa lub zawierających nowe funkcjonalności, w szczególności związane z rozliczeniami z NFZ;  w przypadku w którym udostępnianie następować będzie w związku ze zmianą przepisów prawa, Wykonawca zobowiązany będzie do udostępnienia nowej wersji oprogramowania na nie mniej niż 14 dni przed dniem wejścia w życie tych przepisów;  udostępniania nowych wersji oprogramowania poprzez ustaloną witrynę internetową, w szczególności związanych z wejściem w życie nowych przepisów prawa lub zawierających nowe funkcjonalności, w szczególności związane z rozliczeniami z NFZ; w przypadku w którym udostępnianie następować będzie w związku ze zmianą przepisów prawa, Wykonawca zobowiązany będzie do jej dokonania na nie mniej niż 14 dni przed dniem wejścia w życie tych </w:t>
      </w:r>
      <w:r>
        <w:rPr>
          <w:rFonts w:ascii="Calibri" w:eastAsia="Calibri" w:hAnsi="Calibri" w:cs="Calibri"/>
          <w:i/>
        </w:rPr>
        <w:t xml:space="preserve">przepisów, </w:t>
      </w:r>
      <w:r>
        <w:rPr>
          <w:rFonts w:ascii="Calibri" w:eastAsia="Calibri" w:hAnsi="Calibri" w:cs="Calibri"/>
        </w:rPr>
        <w:t>a w przypadku, gdy przepisy te będą wchodziły w życie w terminie krótszym niż 14 dni od daty ich publikacji, w terminie nie później jak 14 dni od ich publikacji;</w:t>
      </w:r>
    </w:p>
    <w:p w14:paraId="61A72A88" w14:textId="77777777" w:rsidR="005712DF" w:rsidRDefault="005712DF">
      <w:pPr>
        <w:numPr>
          <w:ilvl w:val="0"/>
          <w:numId w:val="42"/>
        </w:numPr>
        <w:spacing w:after="0" w:line="360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świadczenia usług w postaci konsultacji, porad, dodatkowej konfiguracji w zakresie wdrożenia oraz użytkowania oprogramowania HIS, przy czym:</w:t>
      </w:r>
    </w:p>
    <w:p w14:paraId="65179AEA" w14:textId="77777777" w:rsidR="005712DF" w:rsidRDefault="005712DF">
      <w:pPr>
        <w:numPr>
          <w:ilvl w:val="0"/>
          <w:numId w:val="42"/>
        </w:numPr>
        <w:spacing w:after="0" w:line="360" w:lineRule="auto"/>
        <w:ind w:left="1276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usługi będą świadczone w dni robocze w godzinach od 8 do 16 w języku polskim, </w:t>
      </w:r>
      <w:r>
        <w:rPr>
          <w:rFonts w:ascii="Calibri" w:eastAsia="Calibri" w:hAnsi="Calibri" w:cs="Calibri"/>
        </w:rPr>
        <w:br/>
        <w:t>w siedzibie Zamawiającego lub za uzgodnieniem Stron, jako prace świadczone zdalnie</w:t>
      </w:r>
    </w:p>
    <w:p w14:paraId="559EF858" w14:textId="77777777" w:rsidR="005712DF" w:rsidRDefault="005712DF">
      <w:pPr>
        <w:numPr>
          <w:ilvl w:val="0"/>
          <w:numId w:val="42"/>
        </w:numPr>
        <w:spacing w:after="0" w:line="360" w:lineRule="auto"/>
        <w:ind w:left="1276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tryb zgłaszania: telefonicznie, e-mail, faxem lub poprzez Elektroniczny System Zgłoszeń, konsultacje i porady będą udzielane na bieżąco podczas rozmowy telefonicznej lub w postaci elektronicznej, jednak nie później niż w ciągu 3 dni roboczych od skierowania zapytania. Jeżeli nie jest możliwe wykonanie usługi w ciągu 3 dni roboczych, Wykonawca uzgodni z Zamawiającym inny termin konsultacji lub porady, jeżeli Zamawiający wyrazi na to zgodę</w:t>
      </w:r>
    </w:p>
    <w:p w14:paraId="4EAA330A" w14:textId="77777777" w:rsidR="005712DF" w:rsidRPr="000426E7" w:rsidRDefault="005712DF">
      <w:pPr>
        <w:numPr>
          <w:ilvl w:val="0"/>
          <w:numId w:val="42"/>
        </w:numPr>
        <w:spacing w:after="0" w:line="360" w:lineRule="auto"/>
        <w:ind w:left="1276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powyższe prace będą realizowane w ramach godzin serwisowych, o których mowa w rozdz. II.1.7</w:t>
      </w:r>
    </w:p>
    <w:p w14:paraId="7274F620" w14:textId="77777777" w:rsidR="005712DF" w:rsidRDefault="005712DF" w:rsidP="005712DF">
      <w:pPr>
        <w:tabs>
          <w:tab w:val="left" w:pos="1560"/>
        </w:tabs>
        <w:suppressAutoHyphens/>
        <w:spacing w:after="0" w:line="36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Uwaga:</w:t>
      </w:r>
    </w:p>
    <w:p w14:paraId="0C130E42" w14:textId="77777777" w:rsidR="005712DF" w:rsidRDefault="005712DF" w:rsidP="005712DF">
      <w:pPr>
        <w:tabs>
          <w:tab w:val="left" w:pos="1560"/>
        </w:tabs>
        <w:suppressAutoHyphens/>
        <w:spacing w:after="0" w:line="36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 przypadku zapisu terminu jako:</w:t>
      </w:r>
    </w:p>
    <w:p w14:paraId="5216AB5B" w14:textId="77777777" w:rsidR="005712DF" w:rsidRDefault="005712DF">
      <w:pPr>
        <w:numPr>
          <w:ilvl w:val="0"/>
          <w:numId w:val="43"/>
        </w:numPr>
        <w:spacing w:after="0" w:line="360" w:lineRule="auto"/>
        <w:ind w:left="425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Dzień Roboczy należy rozumieć każdy dzień od poniedziałku do piątku z wyłączeniem dni ustawowo wolnych od pracy. </w:t>
      </w:r>
    </w:p>
    <w:p w14:paraId="4AB8906F" w14:textId="77777777" w:rsidR="005712DF" w:rsidRPr="000426E7" w:rsidRDefault="005712DF">
      <w:pPr>
        <w:numPr>
          <w:ilvl w:val="0"/>
          <w:numId w:val="43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Godziny Robocze należy rozumieć godziny od 8.00 do 16.00 w każdym Dniu Roboczym. </w:t>
      </w:r>
      <w:r w:rsidRPr="000426E7">
        <w:rPr>
          <w:rFonts w:ascii="Calibri" w:eastAsia="Calibri" w:hAnsi="Calibri" w:cs="Calibri"/>
          <w:color w:val="00000A"/>
        </w:rPr>
        <w:t>W innych przypadkach należy rozumieć jako dzień kalendarzowy.</w:t>
      </w:r>
    </w:p>
    <w:p w14:paraId="2589CC04" w14:textId="77777777" w:rsidR="005712DF" w:rsidRDefault="005712DF" w:rsidP="005712DF">
      <w:pPr>
        <w:suppressAutoHyphens/>
        <w:spacing w:after="200" w:line="276" w:lineRule="auto"/>
        <w:rPr>
          <w:rFonts w:ascii="Calibri" w:eastAsia="Calibri" w:hAnsi="Calibri" w:cs="Calibri"/>
        </w:rPr>
      </w:pPr>
    </w:p>
    <w:p w14:paraId="53A64520" w14:textId="77777777" w:rsidR="008315EF" w:rsidRDefault="00000000"/>
    <w:sectPr w:rsidR="008315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84019" w14:textId="77777777" w:rsidR="00D74900" w:rsidRDefault="00D74900" w:rsidP="005B1740">
      <w:pPr>
        <w:spacing w:after="0" w:line="240" w:lineRule="auto"/>
      </w:pPr>
      <w:r>
        <w:separator/>
      </w:r>
    </w:p>
  </w:endnote>
  <w:endnote w:type="continuationSeparator" w:id="0">
    <w:p w14:paraId="17DE6BC6" w14:textId="77777777" w:rsidR="00D74900" w:rsidRDefault="00D74900" w:rsidP="005B1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B51EF" w14:textId="77777777" w:rsidR="005B1740" w:rsidRPr="005B1740" w:rsidRDefault="005B1740">
    <w:pPr>
      <w:pStyle w:val="Stopka"/>
      <w:jc w:val="center"/>
    </w:pPr>
    <w:r w:rsidRPr="005B1740">
      <w:t xml:space="preserve">Strona </w:t>
    </w:r>
    <w:r w:rsidRPr="005B1740">
      <w:fldChar w:fldCharType="begin"/>
    </w:r>
    <w:r w:rsidRPr="005B1740">
      <w:instrText>PAGE  \* Arabic  \* MERGEFORMAT</w:instrText>
    </w:r>
    <w:r w:rsidRPr="005B1740">
      <w:fldChar w:fldCharType="separate"/>
    </w:r>
    <w:r w:rsidRPr="005B1740">
      <w:t>2</w:t>
    </w:r>
    <w:r w:rsidRPr="005B1740">
      <w:fldChar w:fldCharType="end"/>
    </w:r>
    <w:r w:rsidRPr="005B1740">
      <w:t xml:space="preserve"> z </w:t>
    </w:r>
    <w:r w:rsidRPr="005B1740">
      <w:fldChar w:fldCharType="begin"/>
    </w:r>
    <w:r w:rsidRPr="005B1740">
      <w:instrText>NUMPAGES \ * arabskie \ * MERGEFORMAT</w:instrText>
    </w:r>
    <w:r w:rsidRPr="005B1740">
      <w:fldChar w:fldCharType="separate"/>
    </w:r>
    <w:r w:rsidRPr="005B1740">
      <w:t>2</w:t>
    </w:r>
    <w:r w:rsidRPr="005B1740">
      <w:fldChar w:fldCharType="end"/>
    </w:r>
  </w:p>
  <w:p w14:paraId="3845F6AB" w14:textId="77777777" w:rsidR="005B1740" w:rsidRDefault="005B17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56046" w14:textId="77777777" w:rsidR="00D74900" w:rsidRDefault="00D74900" w:rsidP="005B1740">
      <w:pPr>
        <w:spacing w:after="0" w:line="240" w:lineRule="auto"/>
      </w:pPr>
      <w:r>
        <w:separator/>
      </w:r>
    </w:p>
  </w:footnote>
  <w:footnote w:type="continuationSeparator" w:id="0">
    <w:p w14:paraId="000D4A23" w14:textId="77777777" w:rsidR="00D74900" w:rsidRDefault="00D74900" w:rsidP="005B1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261A"/>
    <w:multiLevelType w:val="multilevel"/>
    <w:tmpl w:val="D4AC4F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4D5183"/>
    <w:multiLevelType w:val="multilevel"/>
    <w:tmpl w:val="BA200E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4A4D5D"/>
    <w:multiLevelType w:val="multilevel"/>
    <w:tmpl w:val="4348A9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E837A0"/>
    <w:multiLevelType w:val="multilevel"/>
    <w:tmpl w:val="423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8066FA6"/>
    <w:multiLevelType w:val="multilevel"/>
    <w:tmpl w:val="00C859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8637E1"/>
    <w:multiLevelType w:val="multilevel"/>
    <w:tmpl w:val="EC6EBB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D650F4D"/>
    <w:multiLevelType w:val="multilevel"/>
    <w:tmpl w:val="65282F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3280F21"/>
    <w:multiLevelType w:val="multilevel"/>
    <w:tmpl w:val="29423528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5B9179D"/>
    <w:multiLevelType w:val="multilevel"/>
    <w:tmpl w:val="42C297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6196935"/>
    <w:multiLevelType w:val="multilevel"/>
    <w:tmpl w:val="BC48B7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3C47BD"/>
    <w:multiLevelType w:val="multilevel"/>
    <w:tmpl w:val="D208F8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DCA0004"/>
    <w:multiLevelType w:val="multilevel"/>
    <w:tmpl w:val="AC884C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E7C37D9"/>
    <w:multiLevelType w:val="multilevel"/>
    <w:tmpl w:val="9CDACC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3180949"/>
    <w:multiLevelType w:val="multilevel"/>
    <w:tmpl w:val="E6002A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6097194"/>
    <w:multiLevelType w:val="multilevel"/>
    <w:tmpl w:val="1C3EDB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A780661"/>
    <w:multiLevelType w:val="multilevel"/>
    <w:tmpl w:val="BECC0D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B952E5B"/>
    <w:multiLevelType w:val="multilevel"/>
    <w:tmpl w:val="3176D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CCD7904"/>
    <w:multiLevelType w:val="hybridMultilevel"/>
    <w:tmpl w:val="AA3AF958"/>
    <w:lvl w:ilvl="0" w:tplc="3DA2C60E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106644"/>
    <w:multiLevelType w:val="multilevel"/>
    <w:tmpl w:val="318AFA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EFE7F33"/>
    <w:multiLevelType w:val="multilevel"/>
    <w:tmpl w:val="51F6B2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39879AD"/>
    <w:multiLevelType w:val="multilevel"/>
    <w:tmpl w:val="8E4EA9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4427CC9"/>
    <w:multiLevelType w:val="multilevel"/>
    <w:tmpl w:val="110ECB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5885D16"/>
    <w:multiLevelType w:val="multilevel"/>
    <w:tmpl w:val="B70010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624517C"/>
    <w:multiLevelType w:val="multilevel"/>
    <w:tmpl w:val="9E467F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D8553F9"/>
    <w:multiLevelType w:val="multilevel"/>
    <w:tmpl w:val="867E03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DAC2299"/>
    <w:multiLevelType w:val="multilevel"/>
    <w:tmpl w:val="E99A5B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4FF3BA9"/>
    <w:multiLevelType w:val="multilevel"/>
    <w:tmpl w:val="020022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6C24404"/>
    <w:multiLevelType w:val="multilevel"/>
    <w:tmpl w:val="09EE73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7A96070"/>
    <w:multiLevelType w:val="multilevel"/>
    <w:tmpl w:val="E73434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7C05030"/>
    <w:multiLevelType w:val="multilevel"/>
    <w:tmpl w:val="16F65C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A781095"/>
    <w:multiLevelType w:val="multilevel"/>
    <w:tmpl w:val="9F726C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B1E7C09"/>
    <w:multiLevelType w:val="multilevel"/>
    <w:tmpl w:val="96ACEB92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0145A2E"/>
    <w:multiLevelType w:val="multilevel"/>
    <w:tmpl w:val="DD00C2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39672CA"/>
    <w:multiLevelType w:val="multilevel"/>
    <w:tmpl w:val="ECE6F8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6897F5F"/>
    <w:multiLevelType w:val="multilevel"/>
    <w:tmpl w:val="7ED42B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89E00D0"/>
    <w:multiLevelType w:val="hybridMultilevel"/>
    <w:tmpl w:val="019E466A"/>
    <w:lvl w:ilvl="0" w:tplc="C88C4F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C943A5"/>
    <w:multiLevelType w:val="multilevel"/>
    <w:tmpl w:val="A6EC58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BF34EE2"/>
    <w:multiLevelType w:val="multilevel"/>
    <w:tmpl w:val="126C33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D012CB2"/>
    <w:multiLevelType w:val="multilevel"/>
    <w:tmpl w:val="C9F671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0056AD3"/>
    <w:multiLevelType w:val="multilevel"/>
    <w:tmpl w:val="FA3C6F66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04755D0"/>
    <w:multiLevelType w:val="multilevel"/>
    <w:tmpl w:val="87AA1B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0DC2813"/>
    <w:multiLevelType w:val="multilevel"/>
    <w:tmpl w:val="43CC43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1F4240B"/>
    <w:multiLevelType w:val="multilevel"/>
    <w:tmpl w:val="E74C11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4CB1544"/>
    <w:multiLevelType w:val="multilevel"/>
    <w:tmpl w:val="F5009A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6C14843"/>
    <w:multiLevelType w:val="multilevel"/>
    <w:tmpl w:val="EE18D4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858436D"/>
    <w:multiLevelType w:val="multilevel"/>
    <w:tmpl w:val="E1A4E4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9F40143"/>
    <w:multiLevelType w:val="multilevel"/>
    <w:tmpl w:val="2CA2CA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A7550D1"/>
    <w:multiLevelType w:val="multilevel"/>
    <w:tmpl w:val="423098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B6C6673"/>
    <w:multiLevelType w:val="multilevel"/>
    <w:tmpl w:val="475AB9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6D3735A2"/>
    <w:multiLevelType w:val="multilevel"/>
    <w:tmpl w:val="ACF22D18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73170F9A"/>
    <w:multiLevelType w:val="multilevel"/>
    <w:tmpl w:val="7980A0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73781CCD"/>
    <w:multiLevelType w:val="multilevel"/>
    <w:tmpl w:val="39140A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7645112E"/>
    <w:multiLevelType w:val="multilevel"/>
    <w:tmpl w:val="7B304A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78F116A8"/>
    <w:multiLevelType w:val="multilevel"/>
    <w:tmpl w:val="BBA2A8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7B40180C"/>
    <w:multiLevelType w:val="multilevel"/>
    <w:tmpl w:val="4E3808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45435785">
    <w:abstractNumId w:val="41"/>
  </w:num>
  <w:num w:numId="2" w16cid:durableId="1902326774">
    <w:abstractNumId w:val="20"/>
  </w:num>
  <w:num w:numId="3" w16cid:durableId="765157332">
    <w:abstractNumId w:val="11"/>
  </w:num>
  <w:num w:numId="4" w16cid:durableId="459616547">
    <w:abstractNumId w:val="25"/>
  </w:num>
  <w:num w:numId="5" w16cid:durableId="1372997602">
    <w:abstractNumId w:val="30"/>
  </w:num>
  <w:num w:numId="6" w16cid:durableId="2086027668">
    <w:abstractNumId w:val="34"/>
  </w:num>
  <w:num w:numId="7" w16cid:durableId="2116709088">
    <w:abstractNumId w:val="48"/>
  </w:num>
  <w:num w:numId="8" w16cid:durableId="1852985425">
    <w:abstractNumId w:val="47"/>
  </w:num>
  <w:num w:numId="9" w16cid:durableId="1891190709">
    <w:abstractNumId w:val="44"/>
  </w:num>
  <w:num w:numId="10" w16cid:durableId="919365840">
    <w:abstractNumId w:val="43"/>
  </w:num>
  <w:num w:numId="11" w16cid:durableId="789278911">
    <w:abstractNumId w:val="14"/>
  </w:num>
  <w:num w:numId="12" w16cid:durableId="834225027">
    <w:abstractNumId w:val="12"/>
  </w:num>
  <w:num w:numId="13" w16cid:durableId="898053922">
    <w:abstractNumId w:val="50"/>
  </w:num>
  <w:num w:numId="14" w16cid:durableId="1284925160">
    <w:abstractNumId w:val="37"/>
  </w:num>
  <w:num w:numId="15" w16cid:durableId="215244180">
    <w:abstractNumId w:val="26"/>
  </w:num>
  <w:num w:numId="16" w16cid:durableId="1283416589">
    <w:abstractNumId w:val="24"/>
  </w:num>
  <w:num w:numId="17" w16cid:durableId="1322124189">
    <w:abstractNumId w:val="5"/>
  </w:num>
  <w:num w:numId="18" w16cid:durableId="1450278467">
    <w:abstractNumId w:val="2"/>
  </w:num>
  <w:num w:numId="19" w16cid:durableId="745810315">
    <w:abstractNumId w:val="0"/>
  </w:num>
  <w:num w:numId="20" w16cid:durableId="1666206632">
    <w:abstractNumId w:val="38"/>
  </w:num>
  <w:num w:numId="21" w16cid:durableId="924266194">
    <w:abstractNumId w:val="36"/>
  </w:num>
  <w:num w:numId="22" w16cid:durableId="636763883">
    <w:abstractNumId w:val="45"/>
  </w:num>
  <w:num w:numId="23" w16cid:durableId="2129621870">
    <w:abstractNumId w:val="10"/>
  </w:num>
  <w:num w:numId="24" w16cid:durableId="524174924">
    <w:abstractNumId w:val="28"/>
  </w:num>
  <w:num w:numId="25" w16cid:durableId="402795476">
    <w:abstractNumId w:val="46"/>
  </w:num>
  <w:num w:numId="26" w16cid:durableId="676538553">
    <w:abstractNumId w:val="49"/>
  </w:num>
  <w:num w:numId="27" w16cid:durableId="2067148012">
    <w:abstractNumId w:val="31"/>
  </w:num>
  <w:num w:numId="28" w16cid:durableId="658195845">
    <w:abstractNumId w:val="7"/>
  </w:num>
  <w:num w:numId="29" w16cid:durableId="962418563">
    <w:abstractNumId w:val="39"/>
  </w:num>
  <w:num w:numId="30" w16cid:durableId="2129812745">
    <w:abstractNumId w:val="54"/>
  </w:num>
  <w:num w:numId="31" w16cid:durableId="1752892901">
    <w:abstractNumId w:val="52"/>
  </w:num>
  <w:num w:numId="32" w16cid:durableId="1184397957">
    <w:abstractNumId w:val="19"/>
  </w:num>
  <w:num w:numId="33" w16cid:durableId="626858564">
    <w:abstractNumId w:val="13"/>
  </w:num>
  <w:num w:numId="34" w16cid:durableId="1495996019">
    <w:abstractNumId w:val="8"/>
  </w:num>
  <w:num w:numId="35" w16cid:durableId="1634365249">
    <w:abstractNumId w:val="15"/>
  </w:num>
  <w:num w:numId="36" w16cid:durableId="1350375303">
    <w:abstractNumId w:val="33"/>
  </w:num>
  <w:num w:numId="37" w16cid:durableId="1514146806">
    <w:abstractNumId w:val="32"/>
  </w:num>
  <w:num w:numId="38" w16cid:durableId="413859860">
    <w:abstractNumId w:val="9"/>
  </w:num>
  <w:num w:numId="39" w16cid:durableId="592782035">
    <w:abstractNumId w:val="27"/>
  </w:num>
  <w:num w:numId="40" w16cid:durableId="810364260">
    <w:abstractNumId w:val="29"/>
  </w:num>
  <w:num w:numId="41" w16cid:durableId="465006496">
    <w:abstractNumId w:val="23"/>
  </w:num>
  <w:num w:numId="42" w16cid:durableId="672949809">
    <w:abstractNumId w:val="40"/>
  </w:num>
  <w:num w:numId="43" w16cid:durableId="1050111114">
    <w:abstractNumId w:val="1"/>
  </w:num>
  <w:num w:numId="44" w16cid:durableId="280846429">
    <w:abstractNumId w:val="18"/>
  </w:num>
  <w:num w:numId="45" w16cid:durableId="504511822">
    <w:abstractNumId w:val="53"/>
  </w:num>
  <w:num w:numId="46" w16cid:durableId="381904301">
    <w:abstractNumId w:val="4"/>
  </w:num>
  <w:num w:numId="47" w16cid:durableId="1977027573">
    <w:abstractNumId w:val="16"/>
  </w:num>
  <w:num w:numId="48" w16cid:durableId="1504273742">
    <w:abstractNumId w:val="22"/>
  </w:num>
  <w:num w:numId="49" w16cid:durableId="725492317">
    <w:abstractNumId w:val="3"/>
  </w:num>
  <w:num w:numId="50" w16cid:durableId="258486910">
    <w:abstractNumId w:val="51"/>
  </w:num>
  <w:num w:numId="51" w16cid:durableId="1491948414">
    <w:abstractNumId w:val="21"/>
  </w:num>
  <w:num w:numId="52" w16cid:durableId="1426028105">
    <w:abstractNumId w:val="42"/>
  </w:num>
  <w:num w:numId="53" w16cid:durableId="310449498">
    <w:abstractNumId w:val="6"/>
  </w:num>
  <w:num w:numId="54" w16cid:durableId="1506701526">
    <w:abstractNumId w:val="17"/>
  </w:num>
  <w:num w:numId="55" w16cid:durableId="1974171628">
    <w:abstractNumId w:val="35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8A7"/>
    <w:rsid w:val="000646E6"/>
    <w:rsid w:val="00092215"/>
    <w:rsid w:val="000D5CCA"/>
    <w:rsid w:val="001A3AA7"/>
    <w:rsid w:val="001A3ACE"/>
    <w:rsid w:val="001B66F6"/>
    <w:rsid w:val="00242FEC"/>
    <w:rsid w:val="002C7AB5"/>
    <w:rsid w:val="0036091E"/>
    <w:rsid w:val="003C2221"/>
    <w:rsid w:val="004507CE"/>
    <w:rsid w:val="00510325"/>
    <w:rsid w:val="00533396"/>
    <w:rsid w:val="005712DF"/>
    <w:rsid w:val="005B1740"/>
    <w:rsid w:val="005F03B3"/>
    <w:rsid w:val="00784F59"/>
    <w:rsid w:val="00794BAC"/>
    <w:rsid w:val="007E2F15"/>
    <w:rsid w:val="0080394F"/>
    <w:rsid w:val="0089214C"/>
    <w:rsid w:val="0098087A"/>
    <w:rsid w:val="00B678A7"/>
    <w:rsid w:val="00BB1C3F"/>
    <w:rsid w:val="00CE0A2A"/>
    <w:rsid w:val="00D74900"/>
    <w:rsid w:val="00D77AB0"/>
    <w:rsid w:val="00F7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2D20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2D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B1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1740"/>
  </w:style>
  <w:style w:type="paragraph" w:styleId="Stopka">
    <w:name w:val="footer"/>
    <w:basedOn w:val="Normalny"/>
    <w:link w:val="StopkaZnak"/>
    <w:uiPriority w:val="99"/>
    <w:unhideWhenUsed/>
    <w:rsid w:val="005B1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1740"/>
  </w:style>
  <w:style w:type="paragraph" w:styleId="Akapitzlist">
    <w:name w:val="List Paragraph"/>
    <w:basedOn w:val="Normalny"/>
    <w:uiPriority w:val="34"/>
    <w:qFormat/>
    <w:rsid w:val="005712DF"/>
    <w:pPr>
      <w:ind w:left="720"/>
      <w:contextualSpacing/>
    </w:pPr>
  </w:style>
  <w:style w:type="character" w:styleId="Hipercze">
    <w:name w:val="Hyperlink"/>
    <w:rsid w:val="007E2F15"/>
    <w:rPr>
      <w:color w:val="000080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2F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ioz.gov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pl/web/zdrowie/minimalne-wymagania-dla-systemow-uslugodawco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bip.malopolska.pl/umwm,a,2165806,wykonanie-regionalnej-platformy-wymiany-elektronicznej-dokumentacji-medycznej-w-wojewodztwie-malopol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51</Pages>
  <Words>17117</Words>
  <Characters>102706</Characters>
  <Application>Microsoft Office Word</Application>
  <DocSecurity>0</DocSecurity>
  <Lines>855</Lines>
  <Paragraphs>239</Paragraphs>
  <ScaleCrop>false</ScaleCrop>
  <Company/>
  <LinksUpToDate>false</LinksUpToDate>
  <CharactersWithSpaces>119584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2022-08-31T09:27:00Z</dcterms:created>
  <dcterms:modified xsi:type="dcterms:W3CDTF">2022-10-19T06:00:00Z</dcterms:modified>
</cp:coreProperties>
</file>