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F8834" w14:textId="77777777" w:rsidR="006A5DF1" w:rsidRPr="006213E3" w:rsidRDefault="009B3739" w:rsidP="006A5DF1">
      <w:pPr>
        <w:spacing w:after="240"/>
        <w:jc w:val="right"/>
        <w:rPr>
          <w:sz w:val="24"/>
          <w:szCs w:val="24"/>
        </w:rPr>
      </w:pPr>
      <w:r w:rsidRPr="006213E3">
        <w:rPr>
          <w:sz w:val="24"/>
          <w:szCs w:val="24"/>
        </w:rPr>
        <w:t>Kraków</w:t>
      </w:r>
      <w:r w:rsidR="006A5DF1" w:rsidRPr="006213E3">
        <w:rPr>
          <w:sz w:val="24"/>
          <w:szCs w:val="24"/>
        </w:rPr>
        <w:t xml:space="preserve"> dnia: </w:t>
      </w:r>
      <w:r w:rsidRPr="006213E3">
        <w:rPr>
          <w:sz w:val="24"/>
          <w:szCs w:val="24"/>
        </w:rPr>
        <w:t>2022-10-10</w:t>
      </w:r>
    </w:p>
    <w:p w14:paraId="7F691C89" w14:textId="77777777" w:rsidR="0029606A" w:rsidRPr="006213E3" w:rsidRDefault="0029606A" w:rsidP="006A5DF1">
      <w:pPr>
        <w:spacing w:after="240"/>
        <w:jc w:val="right"/>
        <w:rPr>
          <w:sz w:val="24"/>
          <w:szCs w:val="24"/>
        </w:rPr>
      </w:pPr>
    </w:p>
    <w:p w14:paraId="7E78B850" w14:textId="77777777" w:rsidR="009B3739" w:rsidRPr="006213E3" w:rsidRDefault="009B3739" w:rsidP="006A5DF1">
      <w:pPr>
        <w:rPr>
          <w:b/>
          <w:bCs/>
          <w:sz w:val="24"/>
          <w:szCs w:val="24"/>
        </w:rPr>
      </w:pPr>
      <w:r w:rsidRPr="006213E3">
        <w:rPr>
          <w:b/>
          <w:bCs/>
          <w:sz w:val="24"/>
          <w:szCs w:val="24"/>
        </w:rPr>
        <w:t>Szpital Miejski Specjalistyczny</w:t>
      </w:r>
    </w:p>
    <w:p w14:paraId="7843E1B3" w14:textId="77777777" w:rsidR="009B3739" w:rsidRPr="006213E3" w:rsidRDefault="009B3739" w:rsidP="006A5DF1">
      <w:pPr>
        <w:rPr>
          <w:b/>
          <w:bCs/>
          <w:sz w:val="24"/>
          <w:szCs w:val="24"/>
        </w:rPr>
      </w:pPr>
      <w:r w:rsidRPr="006213E3">
        <w:rPr>
          <w:b/>
          <w:bCs/>
          <w:sz w:val="24"/>
          <w:szCs w:val="24"/>
        </w:rPr>
        <w:t>im. Gabriela Narutowicza w Krakowie</w:t>
      </w:r>
    </w:p>
    <w:p w14:paraId="4AF1BD0F" w14:textId="77777777" w:rsidR="006A5DF1" w:rsidRPr="006213E3" w:rsidRDefault="009B3739" w:rsidP="006A5DF1">
      <w:pPr>
        <w:rPr>
          <w:sz w:val="24"/>
          <w:szCs w:val="24"/>
        </w:rPr>
      </w:pPr>
      <w:r w:rsidRPr="006213E3">
        <w:rPr>
          <w:sz w:val="24"/>
          <w:szCs w:val="24"/>
        </w:rPr>
        <w:t>ul. Prądnicka</w:t>
      </w:r>
      <w:r w:rsidR="006A5DF1" w:rsidRPr="006213E3">
        <w:rPr>
          <w:sz w:val="24"/>
          <w:szCs w:val="24"/>
        </w:rPr>
        <w:t xml:space="preserve"> </w:t>
      </w:r>
      <w:r w:rsidRPr="006213E3">
        <w:rPr>
          <w:sz w:val="24"/>
          <w:szCs w:val="24"/>
        </w:rPr>
        <w:t>35-37</w:t>
      </w:r>
    </w:p>
    <w:p w14:paraId="36EED15A" w14:textId="77777777" w:rsidR="006A5DF1" w:rsidRPr="006213E3" w:rsidRDefault="009B3739" w:rsidP="006A5DF1">
      <w:pPr>
        <w:rPr>
          <w:sz w:val="24"/>
          <w:szCs w:val="24"/>
        </w:rPr>
      </w:pPr>
      <w:r w:rsidRPr="006213E3">
        <w:rPr>
          <w:sz w:val="24"/>
          <w:szCs w:val="24"/>
        </w:rPr>
        <w:t>31-202</w:t>
      </w:r>
      <w:r w:rsidR="006A5DF1" w:rsidRPr="006213E3">
        <w:rPr>
          <w:sz w:val="24"/>
          <w:szCs w:val="24"/>
        </w:rPr>
        <w:t xml:space="preserve"> </w:t>
      </w:r>
      <w:r w:rsidRPr="006213E3">
        <w:rPr>
          <w:sz w:val="24"/>
          <w:szCs w:val="24"/>
        </w:rPr>
        <w:t>Kraków</w:t>
      </w:r>
    </w:p>
    <w:p w14:paraId="2A236AB7" w14:textId="0D07A5F2" w:rsidR="006D4AB3" w:rsidRPr="006213E3" w:rsidRDefault="006D4AB3" w:rsidP="006213E3">
      <w:pPr>
        <w:pStyle w:val="Nagwek"/>
        <w:tabs>
          <w:tab w:val="clear" w:pos="4536"/>
        </w:tabs>
        <w:rPr>
          <w:sz w:val="24"/>
          <w:szCs w:val="24"/>
        </w:rPr>
      </w:pPr>
    </w:p>
    <w:p w14:paraId="2BC1A81A" w14:textId="3ADFBBD2" w:rsidR="00632C3C" w:rsidRPr="006213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13E3">
        <w:rPr>
          <w:rFonts w:ascii="Times New Roman" w:hAnsi="Times New Roman"/>
          <w:szCs w:val="28"/>
        </w:rPr>
        <w:t>WYJAŚNIENI</w:t>
      </w:r>
      <w:r w:rsidR="00520165" w:rsidRPr="006213E3">
        <w:rPr>
          <w:rFonts w:ascii="Times New Roman" w:hAnsi="Times New Roman"/>
          <w:szCs w:val="28"/>
        </w:rPr>
        <w:t>A</w:t>
      </w:r>
      <w:r w:rsidR="00632C3C" w:rsidRPr="006213E3">
        <w:rPr>
          <w:rFonts w:ascii="Times New Roman" w:hAnsi="Times New Roman"/>
          <w:szCs w:val="28"/>
        </w:rPr>
        <w:t xml:space="preserve"> TREŚCI</w:t>
      </w:r>
      <w:r w:rsidR="0029606A" w:rsidRPr="006213E3">
        <w:rPr>
          <w:rFonts w:ascii="Times New Roman" w:hAnsi="Times New Roman"/>
          <w:szCs w:val="28"/>
        </w:rPr>
        <w:t xml:space="preserve"> SWZ</w:t>
      </w:r>
      <w:r w:rsidR="006213E3">
        <w:rPr>
          <w:rFonts w:ascii="Times New Roman" w:hAnsi="Times New Roman"/>
          <w:szCs w:val="28"/>
        </w:rPr>
        <w:t>-1</w:t>
      </w:r>
    </w:p>
    <w:p w14:paraId="3F5ABB12" w14:textId="2519EA4D" w:rsidR="006D4AB3" w:rsidRPr="006213E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213E3">
        <w:rPr>
          <w:sz w:val="24"/>
          <w:szCs w:val="24"/>
        </w:rPr>
        <w:t xml:space="preserve">Dotyczy: </w:t>
      </w:r>
      <w:r w:rsidR="006A5DF1" w:rsidRPr="006213E3">
        <w:rPr>
          <w:sz w:val="24"/>
          <w:szCs w:val="24"/>
        </w:rPr>
        <w:t>p</w:t>
      </w:r>
      <w:r w:rsidRPr="006213E3">
        <w:rPr>
          <w:sz w:val="24"/>
          <w:szCs w:val="24"/>
        </w:rPr>
        <w:t>ostępowani</w:t>
      </w:r>
      <w:r w:rsidR="006A5DF1" w:rsidRPr="006213E3">
        <w:rPr>
          <w:sz w:val="24"/>
          <w:szCs w:val="24"/>
        </w:rPr>
        <w:t>a</w:t>
      </w:r>
      <w:r w:rsidRPr="006213E3">
        <w:rPr>
          <w:sz w:val="24"/>
          <w:szCs w:val="24"/>
        </w:rPr>
        <w:t xml:space="preserve"> o udzielenie zamówienia publicznego, prowadzone</w:t>
      </w:r>
      <w:r w:rsidR="006A5DF1" w:rsidRPr="006213E3">
        <w:rPr>
          <w:sz w:val="24"/>
          <w:szCs w:val="24"/>
        </w:rPr>
        <w:t>go</w:t>
      </w:r>
      <w:r w:rsidRPr="006213E3">
        <w:rPr>
          <w:sz w:val="24"/>
          <w:szCs w:val="24"/>
        </w:rPr>
        <w:t xml:space="preserve"> w trybie </w:t>
      </w:r>
      <w:r w:rsidR="009B3739" w:rsidRPr="006213E3">
        <w:rPr>
          <w:sz w:val="24"/>
          <w:szCs w:val="24"/>
        </w:rPr>
        <w:t>przetarg</w:t>
      </w:r>
      <w:r w:rsidR="006213E3">
        <w:rPr>
          <w:sz w:val="24"/>
          <w:szCs w:val="24"/>
        </w:rPr>
        <w:t>u</w:t>
      </w:r>
      <w:r w:rsidR="009B3739" w:rsidRPr="006213E3">
        <w:rPr>
          <w:sz w:val="24"/>
          <w:szCs w:val="24"/>
        </w:rPr>
        <w:t xml:space="preserve"> nieograniczon</w:t>
      </w:r>
      <w:r w:rsidR="006213E3">
        <w:rPr>
          <w:sz w:val="24"/>
          <w:szCs w:val="24"/>
        </w:rPr>
        <w:t>ego</w:t>
      </w:r>
      <w:r w:rsidRPr="006213E3">
        <w:rPr>
          <w:b/>
          <w:sz w:val="24"/>
          <w:szCs w:val="24"/>
        </w:rPr>
        <w:t xml:space="preserve"> </w:t>
      </w:r>
      <w:r w:rsidRPr="006213E3">
        <w:rPr>
          <w:bCs/>
          <w:sz w:val="24"/>
          <w:szCs w:val="24"/>
        </w:rPr>
        <w:t>na</w:t>
      </w:r>
      <w:r w:rsidRPr="006213E3">
        <w:rPr>
          <w:b/>
          <w:sz w:val="24"/>
          <w:szCs w:val="24"/>
        </w:rPr>
        <w:t xml:space="preserve"> </w:t>
      </w:r>
      <w:r w:rsidR="00E72428" w:rsidRPr="006213E3">
        <w:rPr>
          <w:bCs/>
          <w:sz w:val="24"/>
          <w:szCs w:val="24"/>
        </w:rPr>
        <w:t>”</w:t>
      </w:r>
      <w:r w:rsidR="009B3739" w:rsidRPr="006213E3">
        <w:rPr>
          <w:b/>
          <w:bCs/>
          <w:sz w:val="24"/>
          <w:szCs w:val="24"/>
        </w:rPr>
        <w:t>Zakup i dostawa produktów farmaceutycznych III</w:t>
      </w:r>
      <w:r w:rsidR="00E72428" w:rsidRPr="006213E3">
        <w:rPr>
          <w:bCs/>
          <w:sz w:val="24"/>
          <w:szCs w:val="24"/>
        </w:rPr>
        <w:t>”</w:t>
      </w:r>
      <w:r w:rsidRPr="006213E3">
        <w:rPr>
          <w:b/>
          <w:sz w:val="24"/>
          <w:szCs w:val="24"/>
        </w:rPr>
        <w:t xml:space="preserve"> </w:t>
      </w:r>
      <w:r w:rsidRPr="006213E3">
        <w:rPr>
          <w:bCs/>
          <w:sz w:val="24"/>
          <w:szCs w:val="24"/>
        </w:rPr>
        <w:t>– znak sprawy</w:t>
      </w:r>
      <w:r w:rsidRPr="006213E3">
        <w:rPr>
          <w:b/>
          <w:sz w:val="24"/>
          <w:szCs w:val="24"/>
        </w:rPr>
        <w:t xml:space="preserve"> </w:t>
      </w:r>
      <w:r w:rsidR="009B3739" w:rsidRPr="006213E3">
        <w:rPr>
          <w:b/>
          <w:sz w:val="24"/>
          <w:szCs w:val="24"/>
        </w:rPr>
        <w:t>ZP/45/2022</w:t>
      </w:r>
      <w:r w:rsidRPr="006213E3">
        <w:rPr>
          <w:b/>
          <w:sz w:val="24"/>
          <w:szCs w:val="24"/>
        </w:rPr>
        <w:t>.</w:t>
      </w:r>
    </w:p>
    <w:p w14:paraId="123816FA" w14:textId="40ED9775" w:rsidR="0012774F" w:rsidRPr="006213E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213E3">
        <w:rPr>
          <w:sz w:val="24"/>
          <w:szCs w:val="24"/>
        </w:rPr>
        <w:t xml:space="preserve">Zamawiający, działając na podstawie art. </w:t>
      </w:r>
      <w:r w:rsidR="0029606A" w:rsidRPr="006213E3">
        <w:rPr>
          <w:sz w:val="24"/>
          <w:szCs w:val="24"/>
        </w:rPr>
        <w:t>1</w:t>
      </w:r>
      <w:r w:rsidRPr="006213E3">
        <w:rPr>
          <w:sz w:val="24"/>
          <w:szCs w:val="24"/>
        </w:rPr>
        <w:t>3</w:t>
      </w:r>
      <w:r w:rsidR="0029606A" w:rsidRPr="006213E3">
        <w:rPr>
          <w:sz w:val="24"/>
          <w:szCs w:val="24"/>
        </w:rPr>
        <w:t>5</w:t>
      </w:r>
      <w:r w:rsidRPr="006213E3">
        <w:rPr>
          <w:sz w:val="24"/>
          <w:szCs w:val="24"/>
        </w:rPr>
        <w:t xml:space="preserve"> ust</w:t>
      </w:r>
      <w:r w:rsidR="00D9049C" w:rsidRPr="006213E3">
        <w:rPr>
          <w:sz w:val="24"/>
          <w:szCs w:val="24"/>
        </w:rPr>
        <w:t xml:space="preserve">. </w:t>
      </w:r>
      <w:r w:rsidR="0029606A" w:rsidRPr="006213E3">
        <w:rPr>
          <w:sz w:val="24"/>
          <w:szCs w:val="24"/>
        </w:rPr>
        <w:t>6</w:t>
      </w:r>
      <w:r w:rsidRPr="006213E3">
        <w:rPr>
          <w:sz w:val="24"/>
          <w:szCs w:val="24"/>
        </w:rPr>
        <w:t xml:space="preserve"> ustawy z dnia </w:t>
      </w:r>
      <w:r w:rsidR="0029606A" w:rsidRPr="006213E3">
        <w:rPr>
          <w:sz w:val="24"/>
          <w:szCs w:val="24"/>
        </w:rPr>
        <w:t>11</w:t>
      </w:r>
      <w:r w:rsidRPr="006213E3">
        <w:rPr>
          <w:sz w:val="24"/>
          <w:szCs w:val="24"/>
        </w:rPr>
        <w:t xml:space="preserve"> </w:t>
      </w:r>
      <w:r w:rsidR="0029606A" w:rsidRPr="006213E3">
        <w:rPr>
          <w:sz w:val="24"/>
          <w:szCs w:val="24"/>
        </w:rPr>
        <w:t xml:space="preserve">września </w:t>
      </w:r>
      <w:r w:rsidRPr="006213E3">
        <w:rPr>
          <w:sz w:val="24"/>
          <w:szCs w:val="24"/>
        </w:rPr>
        <w:t>20</w:t>
      </w:r>
      <w:r w:rsidR="0029606A" w:rsidRPr="006213E3">
        <w:rPr>
          <w:sz w:val="24"/>
          <w:szCs w:val="24"/>
        </w:rPr>
        <w:t>19</w:t>
      </w:r>
      <w:r w:rsidRPr="006213E3">
        <w:rPr>
          <w:sz w:val="24"/>
          <w:szCs w:val="24"/>
        </w:rPr>
        <w:t xml:space="preserve"> r</w:t>
      </w:r>
      <w:r w:rsidR="0029606A" w:rsidRPr="006213E3">
        <w:rPr>
          <w:sz w:val="24"/>
          <w:szCs w:val="24"/>
        </w:rPr>
        <w:t>.</w:t>
      </w:r>
      <w:r w:rsidRPr="006213E3">
        <w:rPr>
          <w:sz w:val="24"/>
          <w:szCs w:val="24"/>
        </w:rPr>
        <w:t xml:space="preserve"> Prawo </w:t>
      </w:r>
      <w:r w:rsidR="0029606A" w:rsidRPr="006213E3">
        <w:rPr>
          <w:sz w:val="24"/>
          <w:szCs w:val="24"/>
        </w:rPr>
        <w:t>z</w:t>
      </w:r>
      <w:r w:rsidRPr="006213E3">
        <w:rPr>
          <w:sz w:val="24"/>
          <w:szCs w:val="24"/>
        </w:rPr>
        <w:t xml:space="preserve">amówień </w:t>
      </w:r>
      <w:r w:rsidR="0029606A" w:rsidRPr="006213E3">
        <w:rPr>
          <w:sz w:val="24"/>
          <w:szCs w:val="24"/>
        </w:rPr>
        <w:t>p</w:t>
      </w:r>
      <w:r w:rsidRPr="006213E3">
        <w:rPr>
          <w:sz w:val="24"/>
          <w:szCs w:val="24"/>
        </w:rPr>
        <w:t xml:space="preserve">ublicznych </w:t>
      </w:r>
      <w:r w:rsidR="009B3739" w:rsidRPr="006213E3">
        <w:rPr>
          <w:sz w:val="24"/>
          <w:szCs w:val="24"/>
        </w:rPr>
        <w:t>(</w:t>
      </w:r>
      <w:proofErr w:type="spellStart"/>
      <w:r w:rsidR="009B3739" w:rsidRPr="006213E3">
        <w:rPr>
          <w:sz w:val="24"/>
          <w:szCs w:val="24"/>
        </w:rPr>
        <w:t>t.j</w:t>
      </w:r>
      <w:proofErr w:type="spellEnd"/>
      <w:r w:rsidR="009B3739" w:rsidRPr="006213E3">
        <w:rPr>
          <w:sz w:val="24"/>
          <w:szCs w:val="24"/>
        </w:rPr>
        <w:t xml:space="preserve">. Dz.U. z 2021r. poz. 1129 z </w:t>
      </w:r>
      <w:proofErr w:type="spellStart"/>
      <w:r w:rsidR="009B3739" w:rsidRPr="006213E3">
        <w:rPr>
          <w:sz w:val="24"/>
          <w:szCs w:val="24"/>
        </w:rPr>
        <w:t>późn</w:t>
      </w:r>
      <w:proofErr w:type="spellEnd"/>
      <w:r w:rsidR="009B3739" w:rsidRPr="006213E3">
        <w:rPr>
          <w:sz w:val="24"/>
          <w:szCs w:val="24"/>
        </w:rPr>
        <w:t>. zm.)</w:t>
      </w:r>
      <w:r w:rsidR="00BE7BFD" w:rsidRPr="006213E3">
        <w:rPr>
          <w:sz w:val="24"/>
          <w:szCs w:val="24"/>
        </w:rPr>
        <w:t xml:space="preserve">, </w:t>
      </w:r>
      <w:r w:rsidR="00D9049C" w:rsidRPr="006213E3">
        <w:rPr>
          <w:sz w:val="24"/>
          <w:szCs w:val="24"/>
        </w:rPr>
        <w:t>udostępnia</w:t>
      </w:r>
      <w:r w:rsidR="00BE7BFD" w:rsidRPr="006213E3">
        <w:rPr>
          <w:sz w:val="24"/>
          <w:szCs w:val="24"/>
        </w:rPr>
        <w:t xml:space="preserve"> poniżej treść zapytań do S</w:t>
      </w:r>
      <w:r w:rsidR="0012774F" w:rsidRPr="006213E3">
        <w:rPr>
          <w:sz w:val="24"/>
          <w:szCs w:val="24"/>
        </w:rPr>
        <w:t>pecyfikacji Warunków Zamówienia (</w:t>
      </w:r>
      <w:r w:rsidR="0012774F" w:rsidRPr="006213E3">
        <w:rPr>
          <w:sz w:val="24"/>
          <w:szCs w:val="24"/>
          <w:lang w:eastAsia="ar-SA"/>
        </w:rPr>
        <w:t>zwanej dalej</w:t>
      </w:r>
      <w:r w:rsidR="0012774F" w:rsidRPr="006213E3">
        <w:rPr>
          <w:b/>
          <w:sz w:val="24"/>
          <w:szCs w:val="24"/>
          <w:lang w:eastAsia="ar-SA"/>
        </w:rPr>
        <w:t xml:space="preserve"> </w:t>
      </w:r>
      <w:r w:rsidR="0012774F" w:rsidRPr="006213E3">
        <w:rPr>
          <w:bCs/>
          <w:sz w:val="24"/>
          <w:szCs w:val="24"/>
          <w:lang w:eastAsia="ar-SA"/>
        </w:rPr>
        <w:t>”SWZ”)</w:t>
      </w:r>
      <w:r w:rsidR="00D9049C" w:rsidRPr="006213E3">
        <w:rPr>
          <w:bCs/>
          <w:sz w:val="24"/>
          <w:szCs w:val="24"/>
          <w:lang w:eastAsia="ar-SA"/>
        </w:rPr>
        <w:t xml:space="preserve"> </w:t>
      </w:r>
      <w:r w:rsidR="00D9049C" w:rsidRPr="006213E3">
        <w:rPr>
          <w:sz w:val="24"/>
          <w:szCs w:val="24"/>
        </w:rPr>
        <w:t xml:space="preserve">wraz </w:t>
      </w:r>
      <w:r w:rsidR="006213E3">
        <w:rPr>
          <w:sz w:val="24"/>
          <w:szCs w:val="24"/>
        </w:rPr>
        <w:br/>
      </w:r>
      <w:r w:rsidR="00D9049C" w:rsidRPr="006213E3">
        <w:rPr>
          <w:sz w:val="24"/>
          <w:szCs w:val="24"/>
        </w:rPr>
        <w:t>z wyjaśnieniami</w:t>
      </w:r>
      <w:r w:rsidR="0012774F" w:rsidRPr="006213E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3739" w:rsidRPr="006213E3" w14:paraId="3A3D8F53" w14:textId="77777777" w:rsidTr="00932119">
        <w:tc>
          <w:tcPr>
            <w:tcW w:w="9356" w:type="dxa"/>
            <w:shd w:val="clear" w:color="auto" w:fill="auto"/>
          </w:tcPr>
          <w:p w14:paraId="124455B6" w14:textId="62008E6B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1.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6A1CCA6C" w14:textId="39FEAF25" w:rsidR="006213E3" w:rsidRPr="006213E3" w:rsidRDefault="006213E3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Pytanie jest nieprecyzyjne. Brak odniesienia do konkretnego pakietu i pozycji. </w:t>
            </w:r>
          </w:p>
          <w:p w14:paraId="6298DF16" w14:textId="0571BD7D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2.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Czy zamawiający wyraża zgodę na zmianę wielkości opakowań? Proszę podać sposób przeliczenia - do 2 miejsc po przecinku czy do pełnego opakowania w górę ?</w:t>
            </w:r>
          </w:p>
          <w:p w14:paraId="5C30CF03" w14:textId="010E1E1D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wymaga wyceny za sztukę. W przypadku wyceny za opakowanie Zamawiający nie wyraża zgody. </w:t>
            </w:r>
          </w:p>
          <w:p w14:paraId="37B2AA02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B34322" w14:textId="62650B05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3.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Czy Zamawiający wyrazi zgodę na zmianę postaci proponowanych preparatów - tabletki na tabletki powlekane lub kapsułki lub drażetki i odwrotnie?</w:t>
            </w:r>
          </w:p>
          <w:p w14:paraId="7C286130" w14:textId="672AB1B4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36A89351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2337A9" w14:textId="0F732324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4.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Czy Zamawiający wyrazi zgodę na zmianę postaci proponowanych preparatów - fiolki na ampułki lub ampułko-strzykawki i odwrotnie?</w:t>
            </w:r>
          </w:p>
          <w:p w14:paraId="1E22587D" w14:textId="2BBE5D3C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 zmiany fiolki na ampułki i odwrotnie. Nie wyraża zgody na zmianę w zakresie ampułko- strzykawek. </w:t>
            </w:r>
          </w:p>
          <w:p w14:paraId="1D0684D3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1B0CBC" w14:textId="068073F5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5.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14:paraId="34DE23EC" w14:textId="6966B102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 w:rsidR="00F418F4">
              <w:rPr>
                <w:b/>
                <w:bCs/>
                <w:sz w:val="22"/>
                <w:szCs w:val="22"/>
              </w:rPr>
              <w:t xml:space="preserve">Zamawiający wymaga wyceny za sztukę. W przypadku opakowań Zamawiający nie wyraża zgody. </w:t>
            </w:r>
          </w:p>
          <w:p w14:paraId="4D8650FF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C466F0" w14:textId="494DF687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6.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7C27974F" w14:textId="77ED6130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 w:rsidR="00F418F4">
              <w:rPr>
                <w:b/>
                <w:bCs/>
                <w:sz w:val="22"/>
                <w:szCs w:val="22"/>
              </w:rPr>
              <w:t xml:space="preserve">Zamawiający wymaga wyceny jednostkowej (tj. za sztukę) lub za opakowanie, którego wielkość określa SWZ. Pytanie nieprecyzyjne, brak odniesienia do konkretnego pakietu i pozycji. </w:t>
            </w:r>
          </w:p>
          <w:p w14:paraId="43E325A2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ADAD94" w14:textId="785B775E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7.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>Czy Zamawiający dopuści wycenę produktów dostępnych na jednorazowe zezwolenie MZ</w:t>
            </w:r>
            <w:r w:rsidR="00644641">
              <w:rPr>
                <w:sz w:val="22"/>
                <w:szCs w:val="22"/>
              </w:rPr>
              <w:t>?</w:t>
            </w:r>
            <w:r w:rsidRPr="006213E3">
              <w:rPr>
                <w:sz w:val="22"/>
                <w:szCs w:val="22"/>
              </w:rPr>
              <w:t xml:space="preserve"> </w:t>
            </w:r>
            <w:r w:rsidR="00644641">
              <w:rPr>
                <w:sz w:val="22"/>
                <w:szCs w:val="22"/>
              </w:rPr>
              <w:br/>
            </w:r>
            <w:r w:rsidRPr="006213E3">
              <w:rPr>
                <w:sz w:val="22"/>
                <w:szCs w:val="22"/>
              </w:rPr>
              <w:t>W sytuacji jeśli aktualnie tylko takie produkty są dostępne na rynku.</w:t>
            </w:r>
          </w:p>
          <w:p w14:paraId="0506BB24" w14:textId="76A169F1" w:rsidR="006213E3" w:rsidRPr="006213E3" w:rsidRDefault="006213E3" w:rsidP="006213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 w:rsidR="00644641">
              <w:rPr>
                <w:b/>
                <w:bCs/>
                <w:sz w:val="22"/>
                <w:szCs w:val="22"/>
              </w:rPr>
              <w:t xml:space="preserve">Zamawiający wyraża zgodę. Z każdą dostawą Wykonawca zobowiązany jest dostarczyć dokument zezwolenia na dopuszczenie do obrotu wydany przez Ministerstwo Zdrowia. </w:t>
            </w:r>
          </w:p>
          <w:p w14:paraId="7E25A3B8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E8B693" w14:textId="1EE5902B" w:rsidR="009B3739" w:rsidRPr="006213E3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8</w:t>
            </w:r>
            <w:r w:rsidR="00DD1738">
              <w:rPr>
                <w:sz w:val="22"/>
                <w:szCs w:val="22"/>
              </w:rPr>
              <w:t xml:space="preserve">. </w:t>
            </w:r>
            <w:r w:rsidRPr="006213E3">
              <w:rPr>
                <w:sz w:val="22"/>
                <w:szCs w:val="22"/>
              </w:rPr>
              <w:t xml:space="preserve">"W nawiązaniu do ww. Postępowania prosimy o udzielenie jednoznacznych, precyzyjnych, rzetelnych, wyjaśnień i odpowiedzi na zadane pytania. Zgodnie z wyrokiem KIO z dnia 4 czerwca 2020 r. (sygn. akt KIO 505/20) Zamawiający nie może pozostawiać pytań Wykonawcy bez merytorycznej odpowiedzi, tj.  udzielać odpowiedzi: "Zgodnie z SIWZ (SWZ)", ponieważ SWZ nie rozwiewa wątpliwości Wykonawcy i może prowadzić do złożenia nieważnej oferty. Zamawiający w każdym przypadku oświadczając "Zgodnie z SWZ", nie udzieli odpowiedzi na pytania, nie wyjaśni treści SWZ, a jedynie odsyła do niejednoznacznych zapisów SWZ. </w:t>
            </w:r>
          </w:p>
          <w:p w14:paraId="3FB0D488" w14:textId="6E45F9C4" w:rsidR="009B3739" w:rsidRDefault="009B3739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Obowiązkiem wykonawcy jest współdziałanie z zamawiającym polegające na zadawaniu pytań wyjaśniających treść SIWZ (SWZ) (wyrok SN z 5 czerwca 2014 r. sygn. akt CSK 626/13), analogicznym obowiązkiem zamawiającego jest udzielanie rzetelnych i precyzyjnych wyjaśnień."</w:t>
            </w:r>
          </w:p>
          <w:p w14:paraId="05679DE7" w14:textId="77777777" w:rsidR="00DD1738" w:rsidRPr="006213E3" w:rsidRDefault="00DD1738" w:rsidP="00DD17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13E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W związku z powyższym Zmawiający zwraca się z prośbą o zadawanie pytań dotyczących konkretnego pakietu i pozycji. Pozwoli to Zamawiającemu na udzielenie precyzyjnych odpowiedzi. </w:t>
            </w:r>
          </w:p>
          <w:p w14:paraId="0D8BBC0F" w14:textId="77777777" w:rsidR="006213E3" w:rsidRPr="006213E3" w:rsidRDefault="006213E3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737C45" w14:textId="0ACD8DAA" w:rsidR="00DD1738" w:rsidRPr="00DD1738" w:rsidRDefault="009B3739" w:rsidP="00DD173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9.</w:t>
            </w:r>
            <w:r w:rsidR="00DD1738">
              <w:rPr>
                <w:sz w:val="22"/>
                <w:szCs w:val="22"/>
              </w:rPr>
              <w:t xml:space="preserve"> </w:t>
            </w:r>
            <w:r w:rsidRPr="006213E3">
              <w:rPr>
                <w:sz w:val="22"/>
                <w:szCs w:val="22"/>
              </w:rPr>
              <w:t xml:space="preserve">Prosimy o jednoznaczne potwierdzenie czy Zamawiający wymaga czy dopuszcza możliwości przesyłania do Zamawiającego ustrukturyzowanych faktur elektronicznych za pośrednictwem Platformy Elektronicznego Fakturowania. W przypadku wymogu przesyłania faktur poprzez PEF prosimy </w:t>
            </w:r>
            <w:r w:rsidR="00DD1738">
              <w:rPr>
                <w:sz w:val="22"/>
                <w:szCs w:val="22"/>
              </w:rPr>
              <w:br/>
            </w:r>
            <w:r w:rsidRPr="006213E3">
              <w:rPr>
                <w:sz w:val="22"/>
                <w:szCs w:val="22"/>
              </w:rPr>
              <w:t>o dopuszczenie innych formatów plików do importu faktur, tj. np. DATAFARM, KSBLOZ, OSOZ-EDI, WF-MAG</w:t>
            </w:r>
            <w:r w:rsidR="00DD1738">
              <w:rPr>
                <w:sz w:val="22"/>
                <w:szCs w:val="22"/>
              </w:rPr>
              <w:t xml:space="preserve">. </w:t>
            </w:r>
          </w:p>
          <w:p w14:paraId="77FCA86B" w14:textId="6F6B3889" w:rsidR="00DD1738" w:rsidRPr="00DD1738" w:rsidRDefault="00DD1738" w:rsidP="00DD173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DD1738">
              <w:rPr>
                <w:b/>
                <w:bCs/>
                <w:sz w:val="22"/>
                <w:szCs w:val="22"/>
              </w:rPr>
              <w:t xml:space="preserve">Odpowiedź: </w:t>
            </w:r>
            <w:r w:rsidRPr="00DD1738">
              <w:rPr>
                <w:b/>
                <w:bCs/>
                <w:sz w:val="22"/>
                <w:szCs w:val="22"/>
              </w:rPr>
              <w:t>Zamawiający nie wymaga przesyłania faktur w postaci ustrukturyzowanych faktur elektronicznych za pośrednictwem Platformy Elektronicznego Fakturowania, a jedynie dopuszcza taką możliwość.</w:t>
            </w:r>
          </w:p>
          <w:p w14:paraId="746CD3EB" w14:textId="77917079" w:rsidR="00644641" w:rsidRDefault="00644641" w:rsidP="0064464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A1A9E74" w14:textId="0AC05873" w:rsidR="009B3739" w:rsidRPr="00DD1738" w:rsidRDefault="00644641" w:rsidP="0064464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213E3">
              <w:rPr>
                <w:sz w:val="22"/>
                <w:szCs w:val="22"/>
              </w:rPr>
              <w:t>Pakiet Odpowiedź negatywna lub "zgodnie z SIWZ" uniemożliwi złożenie prawidłowej oferty.</w:t>
            </w:r>
          </w:p>
        </w:tc>
      </w:tr>
    </w:tbl>
    <w:p w14:paraId="66B02C0E" w14:textId="77777777" w:rsidR="00BE7BFD" w:rsidRPr="006213E3" w:rsidRDefault="00BE7BFD" w:rsidP="00520165">
      <w:pPr>
        <w:jc w:val="both"/>
        <w:rPr>
          <w:sz w:val="22"/>
          <w:szCs w:val="22"/>
        </w:rPr>
      </w:pPr>
    </w:p>
    <w:p w14:paraId="0F970B2D" w14:textId="30070E3C" w:rsidR="006D4AB3" w:rsidRPr="006213E3" w:rsidRDefault="006213E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213E3">
        <w:rPr>
          <w:i/>
          <w:iCs/>
          <w:sz w:val="24"/>
          <w:szCs w:val="24"/>
        </w:rPr>
        <w:t>Przewodniczący Komisji Przetargowej</w:t>
      </w:r>
    </w:p>
    <w:p w14:paraId="30947B04" w14:textId="77777777" w:rsidR="006D4AB3" w:rsidRPr="006213E3" w:rsidRDefault="009B3739" w:rsidP="006213E3">
      <w:pPr>
        <w:spacing w:before="120" w:after="120" w:line="360" w:lineRule="auto"/>
        <w:ind w:left="5102"/>
        <w:jc w:val="center"/>
        <w:rPr>
          <w:i/>
          <w:iCs/>
          <w:sz w:val="24"/>
          <w:szCs w:val="24"/>
        </w:rPr>
      </w:pPr>
      <w:r w:rsidRPr="006213E3">
        <w:rPr>
          <w:i/>
          <w:iCs/>
          <w:sz w:val="24"/>
          <w:szCs w:val="24"/>
        </w:rPr>
        <w:t>Barbara</w:t>
      </w:r>
      <w:r w:rsidR="006D4AB3" w:rsidRPr="006213E3">
        <w:rPr>
          <w:i/>
          <w:iCs/>
          <w:sz w:val="24"/>
          <w:szCs w:val="24"/>
        </w:rPr>
        <w:t xml:space="preserve"> </w:t>
      </w:r>
      <w:proofErr w:type="spellStart"/>
      <w:r w:rsidRPr="006213E3">
        <w:rPr>
          <w:i/>
          <w:iCs/>
          <w:sz w:val="24"/>
          <w:szCs w:val="24"/>
        </w:rPr>
        <w:t>Parcz</w:t>
      </w:r>
      <w:proofErr w:type="spellEnd"/>
    </w:p>
    <w:sectPr w:rsidR="006D4AB3" w:rsidRPr="006213E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13F18" w14:textId="77777777" w:rsidR="00B25F96" w:rsidRDefault="00B25F96">
      <w:r>
        <w:separator/>
      </w:r>
    </w:p>
  </w:endnote>
  <w:endnote w:type="continuationSeparator" w:id="0">
    <w:p w14:paraId="355CC153" w14:textId="77777777" w:rsidR="00B25F96" w:rsidRDefault="00B25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5CA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3A56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142B" w14:textId="55083DF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84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BA2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0C1F2E" w14:textId="77777777" w:rsidR="006D4AB3" w:rsidRDefault="006D4AB3">
    <w:pPr>
      <w:pStyle w:val="Stopka"/>
      <w:tabs>
        <w:tab w:val="clear" w:pos="4536"/>
        <w:tab w:val="left" w:pos="6237"/>
      </w:tabs>
    </w:pPr>
  </w:p>
  <w:p w14:paraId="09150E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F1394" w14:textId="77777777" w:rsidR="00B25F96" w:rsidRDefault="00B25F96">
      <w:r>
        <w:separator/>
      </w:r>
    </w:p>
  </w:footnote>
  <w:footnote w:type="continuationSeparator" w:id="0">
    <w:p w14:paraId="4529B08A" w14:textId="77777777" w:rsidR="00B25F96" w:rsidRDefault="00B25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7077" w14:textId="77777777" w:rsidR="009B3739" w:rsidRDefault="009B3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6DBF" w14:textId="77777777" w:rsidR="009B3739" w:rsidRDefault="009B3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E2AF2" w14:textId="77777777" w:rsidR="009B3739" w:rsidRDefault="009B37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F9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13E3"/>
    <w:rsid w:val="00632C3C"/>
    <w:rsid w:val="0064464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3739"/>
    <w:rsid w:val="00A905AC"/>
    <w:rsid w:val="00B1255C"/>
    <w:rsid w:val="00B25F96"/>
    <w:rsid w:val="00BA6584"/>
    <w:rsid w:val="00BB5579"/>
    <w:rsid w:val="00BE7BFD"/>
    <w:rsid w:val="00C370F2"/>
    <w:rsid w:val="00C44EEC"/>
    <w:rsid w:val="00D22FFA"/>
    <w:rsid w:val="00D8461B"/>
    <w:rsid w:val="00D9049C"/>
    <w:rsid w:val="00D915F2"/>
    <w:rsid w:val="00DD1738"/>
    <w:rsid w:val="00DF32E8"/>
    <w:rsid w:val="00E21B49"/>
    <w:rsid w:val="00E2789F"/>
    <w:rsid w:val="00E72428"/>
    <w:rsid w:val="00EA14B3"/>
    <w:rsid w:val="00EA416E"/>
    <w:rsid w:val="00F418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C7C32FB"/>
  <w15:chartTrackingRefBased/>
  <w15:docId w15:val="{586694CB-9025-4C75-87E1-A2DF1992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625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6</cp:revision>
  <cp:lastPrinted>2001-02-10T14:28:00Z</cp:lastPrinted>
  <dcterms:created xsi:type="dcterms:W3CDTF">2022-10-10T08:55:00Z</dcterms:created>
  <dcterms:modified xsi:type="dcterms:W3CDTF">2022-10-10T09:46:00Z</dcterms:modified>
</cp:coreProperties>
</file>