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1854E" w14:textId="03663E02" w:rsidR="00FD1EC9" w:rsidRDefault="009A2B79" w:rsidP="00513498">
      <w:pPr>
        <w:spacing w:after="240"/>
        <w:jc w:val="right"/>
        <w:rPr>
          <w:rFonts w:ascii="Arial" w:hAnsi="Arial" w:cs="Arial"/>
          <w:sz w:val="24"/>
          <w:szCs w:val="24"/>
        </w:rPr>
      </w:pPr>
      <w:r>
        <w:rPr>
          <w:noProof/>
        </w:rPr>
        <w:pict w14:anchorId="39B22C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style="width:439.5pt;height:26.25pt;visibility:visible;mso-wrap-style:square">
            <v:imagedata r:id="rId7" o:title=""/>
          </v:shape>
        </w:pict>
      </w:r>
    </w:p>
    <w:p w14:paraId="600EFAA3" w14:textId="77777777" w:rsidR="00FD1EC9" w:rsidRDefault="00FD1EC9" w:rsidP="00513498">
      <w:pPr>
        <w:spacing w:after="240"/>
        <w:jc w:val="right"/>
        <w:rPr>
          <w:rFonts w:ascii="Arial" w:hAnsi="Arial" w:cs="Arial"/>
          <w:sz w:val="24"/>
          <w:szCs w:val="24"/>
        </w:rPr>
      </w:pPr>
    </w:p>
    <w:p w14:paraId="49A807BD" w14:textId="2B43B8A2" w:rsidR="0029606A" w:rsidRPr="009003D1" w:rsidRDefault="00F941C4" w:rsidP="00513498">
      <w:pPr>
        <w:spacing w:after="240"/>
        <w:jc w:val="right"/>
        <w:rPr>
          <w:rFonts w:ascii="Arial" w:hAnsi="Arial" w:cs="Arial"/>
          <w:sz w:val="24"/>
          <w:szCs w:val="24"/>
        </w:rPr>
      </w:pPr>
      <w:r w:rsidRPr="00F941C4">
        <w:rPr>
          <w:rFonts w:ascii="Arial" w:hAnsi="Arial" w:cs="Arial"/>
          <w:sz w:val="24"/>
          <w:szCs w:val="24"/>
        </w:rPr>
        <w:t>Kraków</w:t>
      </w:r>
      <w:r w:rsidR="006A5DF1" w:rsidRPr="009003D1">
        <w:rPr>
          <w:rFonts w:ascii="Arial" w:hAnsi="Arial" w:cs="Arial"/>
          <w:sz w:val="24"/>
          <w:szCs w:val="24"/>
        </w:rPr>
        <w:t xml:space="preserve"> dnia: </w:t>
      </w:r>
      <w:r w:rsidRPr="00F941C4">
        <w:rPr>
          <w:rFonts w:ascii="Arial" w:hAnsi="Arial" w:cs="Arial"/>
          <w:sz w:val="24"/>
          <w:szCs w:val="24"/>
        </w:rPr>
        <w:t>2022-09-</w:t>
      </w:r>
      <w:r w:rsidR="00A831CC">
        <w:rPr>
          <w:rFonts w:ascii="Arial" w:hAnsi="Arial" w:cs="Arial"/>
          <w:sz w:val="24"/>
          <w:szCs w:val="24"/>
        </w:rPr>
        <w:t>30</w:t>
      </w:r>
    </w:p>
    <w:p w14:paraId="4E3DAFEE" w14:textId="77777777" w:rsidR="006A5DF1" w:rsidRPr="009003D1" w:rsidRDefault="00F941C4" w:rsidP="006A5DF1">
      <w:pPr>
        <w:rPr>
          <w:rFonts w:ascii="Arial" w:hAnsi="Arial" w:cs="Arial"/>
          <w:b/>
          <w:bCs/>
          <w:sz w:val="24"/>
          <w:szCs w:val="24"/>
        </w:rPr>
      </w:pPr>
      <w:r w:rsidRPr="00F941C4">
        <w:rPr>
          <w:rFonts w:ascii="Arial" w:hAnsi="Arial" w:cs="Arial"/>
          <w:b/>
          <w:bCs/>
          <w:sz w:val="24"/>
          <w:szCs w:val="24"/>
        </w:rPr>
        <w:t>Szpital Specjalistyczny im. Stefana Żeromskiego SP ZOZ w Krakowie Sekcja Zamówień Publicznych</w:t>
      </w:r>
    </w:p>
    <w:p w14:paraId="2F93283C" w14:textId="77777777" w:rsidR="006A5DF1" w:rsidRPr="009003D1" w:rsidRDefault="00F941C4" w:rsidP="006A5DF1">
      <w:pPr>
        <w:rPr>
          <w:rFonts w:ascii="Arial" w:hAnsi="Arial" w:cs="Arial"/>
          <w:sz w:val="24"/>
          <w:szCs w:val="24"/>
        </w:rPr>
      </w:pPr>
      <w:r w:rsidRPr="00F941C4">
        <w:rPr>
          <w:rFonts w:ascii="Arial" w:hAnsi="Arial" w:cs="Arial"/>
          <w:sz w:val="24"/>
          <w:szCs w:val="24"/>
        </w:rPr>
        <w:t>os. Na Skarpie</w:t>
      </w:r>
      <w:r w:rsidR="006A5DF1" w:rsidRPr="009003D1">
        <w:rPr>
          <w:rFonts w:ascii="Arial" w:hAnsi="Arial" w:cs="Arial"/>
          <w:sz w:val="24"/>
          <w:szCs w:val="24"/>
        </w:rPr>
        <w:t xml:space="preserve"> </w:t>
      </w:r>
      <w:r w:rsidRPr="00F941C4">
        <w:rPr>
          <w:rFonts w:ascii="Arial" w:hAnsi="Arial" w:cs="Arial"/>
          <w:sz w:val="24"/>
          <w:szCs w:val="24"/>
        </w:rPr>
        <w:t>66</w:t>
      </w:r>
    </w:p>
    <w:p w14:paraId="3B7B596B" w14:textId="77777777" w:rsidR="006A5DF1" w:rsidRPr="009003D1" w:rsidRDefault="00F941C4" w:rsidP="006A5DF1">
      <w:pPr>
        <w:rPr>
          <w:rFonts w:ascii="Arial" w:hAnsi="Arial" w:cs="Arial"/>
          <w:sz w:val="24"/>
          <w:szCs w:val="24"/>
        </w:rPr>
      </w:pPr>
      <w:r w:rsidRPr="00F941C4">
        <w:rPr>
          <w:rFonts w:ascii="Arial" w:hAnsi="Arial" w:cs="Arial"/>
          <w:sz w:val="24"/>
          <w:szCs w:val="24"/>
        </w:rPr>
        <w:t>31-913</w:t>
      </w:r>
      <w:r w:rsidR="006A5DF1" w:rsidRPr="009003D1">
        <w:rPr>
          <w:rFonts w:ascii="Arial" w:hAnsi="Arial" w:cs="Arial"/>
          <w:sz w:val="24"/>
          <w:szCs w:val="24"/>
        </w:rPr>
        <w:t xml:space="preserve"> </w:t>
      </w:r>
      <w:r w:rsidRPr="00F941C4">
        <w:rPr>
          <w:rFonts w:ascii="Arial" w:hAnsi="Arial" w:cs="Arial"/>
          <w:sz w:val="24"/>
          <w:szCs w:val="24"/>
        </w:rPr>
        <w:t>Kraków</w:t>
      </w:r>
    </w:p>
    <w:p w14:paraId="06222CA0"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6816A5ED"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47E870F4" w14:textId="77777777" w:rsidR="006A5DF1" w:rsidRPr="009003D1" w:rsidRDefault="006A5DF1" w:rsidP="006A5DF1">
      <w:pPr>
        <w:pStyle w:val="Nagwek"/>
        <w:tabs>
          <w:tab w:val="clear" w:pos="4536"/>
          <w:tab w:val="clear" w:pos="9072"/>
        </w:tabs>
        <w:rPr>
          <w:rFonts w:ascii="Arial" w:hAnsi="Arial" w:cs="Arial"/>
          <w:sz w:val="24"/>
          <w:szCs w:val="24"/>
        </w:rPr>
      </w:pPr>
    </w:p>
    <w:p w14:paraId="3B422425" w14:textId="68928B02" w:rsidR="006A5DF1" w:rsidRPr="009003D1" w:rsidRDefault="00900484" w:rsidP="006A5DF1">
      <w:pPr>
        <w:pStyle w:val="Nagwek"/>
        <w:tabs>
          <w:tab w:val="clear" w:pos="4536"/>
        </w:tabs>
        <w:rPr>
          <w:rFonts w:ascii="Arial" w:hAnsi="Arial" w:cs="Arial"/>
          <w:sz w:val="24"/>
          <w:szCs w:val="24"/>
        </w:rPr>
      </w:pPr>
      <w:r>
        <w:rPr>
          <w:rFonts w:ascii="Arial" w:hAnsi="Arial" w:cs="Arial"/>
          <w:sz w:val="24"/>
          <w:szCs w:val="24"/>
        </w:rPr>
        <w:t xml:space="preserve">Pismo znak: SZP.271. </w:t>
      </w:r>
      <w:r w:rsidR="00FD1EC9">
        <w:rPr>
          <w:rFonts w:ascii="Arial" w:hAnsi="Arial" w:cs="Arial"/>
          <w:sz w:val="24"/>
          <w:szCs w:val="24"/>
        </w:rPr>
        <w:t>714/</w:t>
      </w:r>
      <w:r w:rsidR="00513498">
        <w:rPr>
          <w:rFonts w:ascii="Arial" w:hAnsi="Arial" w:cs="Arial"/>
          <w:sz w:val="24"/>
          <w:szCs w:val="24"/>
        </w:rPr>
        <w:t>3</w:t>
      </w:r>
      <w:r>
        <w:rPr>
          <w:rFonts w:ascii="Arial" w:hAnsi="Arial" w:cs="Arial"/>
          <w:sz w:val="24"/>
          <w:szCs w:val="24"/>
        </w:rPr>
        <w:t>1/2022</w:t>
      </w:r>
      <w:r w:rsidR="006A5DF1" w:rsidRPr="009003D1">
        <w:rPr>
          <w:rFonts w:ascii="Arial" w:hAnsi="Arial" w:cs="Arial"/>
          <w:sz w:val="24"/>
          <w:szCs w:val="24"/>
        </w:rPr>
        <w:tab/>
        <w:t xml:space="preserve"> </w:t>
      </w:r>
    </w:p>
    <w:p w14:paraId="737181AB" w14:textId="77777777" w:rsidR="006A5DF1" w:rsidRPr="009003D1" w:rsidRDefault="006A5DF1" w:rsidP="006A5DF1">
      <w:pPr>
        <w:pStyle w:val="Nagwek"/>
        <w:tabs>
          <w:tab w:val="clear" w:pos="4536"/>
          <w:tab w:val="clear" w:pos="9072"/>
        </w:tabs>
        <w:rPr>
          <w:rFonts w:ascii="Arial" w:hAnsi="Arial" w:cs="Arial"/>
          <w:sz w:val="24"/>
          <w:szCs w:val="24"/>
        </w:rPr>
      </w:pPr>
    </w:p>
    <w:p w14:paraId="64888257"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63FD424F"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7CC00296" w14:textId="77777777" w:rsidR="006D4AB3" w:rsidRPr="009003D1" w:rsidRDefault="006D4AB3">
      <w:pPr>
        <w:pStyle w:val="Nagwek"/>
        <w:tabs>
          <w:tab w:val="clear" w:pos="4536"/>
          <w:tab w:val="clear" w:pos="9072"/>
        </w:tabs>
        <w:rPr>
          <w:rFonts w:ascii="Arial" w:hAnsi="Arial" w:cs="Arial"/>
          <w:sz w:val="22"/>
          <w:szCs w:val="22"/>
        </w:rPr>
      </w:pPr>
    </w:p>
    <w:p w14:paraId="6D302050"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6A548596"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F941C4" w:rsidRPr="00F941C4">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F941C4" w:rsidRPr="00F941C4">
        <w:rPr>
          <w:rFonts w:ascii="Arial" w:hAnsi="Arial" w:cs="Arial"/>
          <w:b/>
          <w:bCs/>
          <w:sz w:val="24"/>
          <w:szCs w:val="24"/>
        </w:rPr>
        <w:t>Dostawa  wyposażenia informatycznego obejmującego przełączniki sieciowe  w ramach programu MSIM</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F941C4" w:rsidRPr="00F941C4">
        <w:rPr>
          <w:rFonts w:ascii="Arial" w:hAnsi="Arial" w:cs="Arial"/>
          <w:b/>
          <w:sz w:val="24"/>
          <w:szCs w:val="24"/>
        </w:rPr>
        <w:t>ZP/31/2022</w:t>
      </w:r>
      <w:r w:rsidRPr="009003D1">
        <w:rPr>
          <w:rFonts w:ascii="Arial" w:hAnsi="Arial" w:cs="Arial"/>
          <w:b/>
          <w:sz w:val="24"/>
          <w:szCs w:val="24"/>
        </w:rPr>
        <w:t>.</w:t>
      </w:r>
    </w:p>
    <w:p w14:paraId="4795B451" w14:textId="77777777"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F941C4" w:rsidRPr="00F941C4">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F941C4" w:rsidRPr="00F941C4">
        <w:rPr>
          <w:rFonts w:ascii="Arial" w:hAnsi="Arial" w:cs="Arial"/>
          <w:sz w:val="24"/>
          <w:szCs w:val="24"/>
        </w:rPr>
        <w:t>(t.j. Dz.U. z 2021r. poz. 1129 z późn.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F941C4" w:rsidRPr="009003D1" w14:paraId="1EBF7DA1" w14:textId="77777777" w:rsidTr="008A58DB">
        <w:tc>
          <w:tcPr>
            <w:tcW w:w="9356" w:type="dxa"/>
            <w:shd w:val="clear" w:color="auto" w:fill="auto"/>
          </w:tcPr>
          <w:p w14:paraId="79F186CF" w14:textId="0BAA6AE8" w:rsidR="00F941C4" w:rsidRPr="00F941C4" w:rsidRDefault="00F941C4" w:rsidP="00FD1EC9">
            <w:pPr>
              <w:spacing w:after="120"/>
              <w:ind w:left="30" w:right="-72"/>
              <w:jc w:val="both"/>
              <w:rPr>
                <w:rFonts w:ascii="Arial" w:hAnsi="Arial" w:cs="Arial"/>
                <w:sz w:val="22"/>
                <w:szCs w:val="22"/>
              </w:rPr>
            </w:pPr>
            <w:r w:rsidRPr="00F941C4">
              <w:rPr>
                <w:rFonts w:ascii="Arial" w:hAnsi="Arial" w:cs="Arial"/>
                <w:sz w:val="22"/>
                <w:szCs w:val="22"/>
              </w:rPr>
              <w:t>Pytanie 1.</w:t>
            </w:r>
          </w:p>
          <w:p w14:paraId="41CDBDE4"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 xml:space="preserve">      W ramach postępowania na dostawę przełączników zarządzalnych L3 Zamawiający wymaga, aby oferowane urządzenia posiadały pamięć flash co najmniej 6GB. </w:t>
            </w:r>
          </w:p>
          <w:p w14:paraId="0CFAB610"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 xml:space="preserve">Głównym celem pamięci flash jest przechowywanie obrazów systemowych oraz plików z logami. Zamawiający w postępowaniu nie określił żadnych funkcjonalności które wymagałyby tak dużej pamięci flash, chociażby Zamawiający nie określił ile obrazów systemowych może jednocześnie znajdować się na pamięci flash. Zatem, stawianie takiego wymagania ma na celu jedynie ograniczenie konkurencji, co jest niezgodne z Prawem Zamówień Publicznych. </w:t>
            </w:r>
          </w:p>
          <w:p w14:paraId="09273C50"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W związku z powyższym, czy Zamawiający dopuści rozwiązanie posiadające pamięć flash o wielkości 2GB która umożliwi m.in. przechowywanie 10 obrazów systemowych?</w:t>
            </w:r>
          </w:p>
          <w:p w14:paraId="41417AE4"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W normalnych warunkach praktykuje się przechowywanie 2 obrazów systemowych (podstawowy oraz zapasowy) w związku z powyższym proponowane rozwiązanie posiadające pamięć flash o wielkości 2GB i umożliwiające przechowanie nawet 10 obrazów systemowych w opinii Oferenta jest w zupełności wystarczające.</w:t>
            </w:r>
          </w:p>
          <w:p w14:paraId="1F91B31F" w14:textId="77777777" w:rsidR="00A831CC" w:rsidRPr="009003D1" w:rsidRDefault="00A831CC" w:rsidP="00A831CC">
            <w:pPr>
              <w:spacing w:after="40"/>
              <w:ind w:left="30" w:right="-72"/>
              <w:rPr>
                <w:rFonts w:ascii="Arial" w:hAnsi="Arial" w:cs="Arial"/>
                <w:b/>
                <w:bCs/>
                <w:sz w:val="22"/>
                <w:szCs w:val="22"/>
              </w:rPr>
            </w:pPr>
            <w:r w:rsidRPr="009003D1">
              <w:rPr>
                <w:rFonts w:ascii="Arial" w:hAnsi="Arial" w:cs="Arial"/>
                <w:b/>
                <w:bCs/>
                <w:sz w:val="22"/>
                <w:szCs w:val="22"/>
              </w:rPr>
              <w:lastRenderedPageBreak/>
              <w:t>Stanowisko (wyjaśnienie) Zamawiającego:</w:t>
            </w:r>
          </w:p>
          <w:p w14:paraId="339167C2" w14:textId="5275ED95" w:rsidR="00A831CC" w:rsidRDefault="00900484" w:rsidP="00A831CC">
            <w:pPr>
              <w:spacing w:after="120"/>
              <w:ind w:left="30" w:right="-72"/>
              <w:jc w:val="both"/>
              <w:rPr>
                <w:rFonts w:ascii="Arial" w:hAnsi="Arial" w:cs="Arial"/>
                <w:b/>
                <w:bCs/>
                <w:sz w:val="22"/>
                <w:szCs w:val="22"/>
              </w:rPr>
            </w:pPr>
            <w:r>
              <w:rPr>
                <w:rFonts w:ascii="Arial" w:hAnsi="Arial" w:cs="Arial"/>
                <w:b/>
                <w:bCs/>
                <w:sz w:val="22"/>
                <w:szCs w:val="22"/>
              </w:rPr>
              <w:t>Zamawiający nie dopuszcza.</w:t>
            </w:r>
          </w:p>
          <w:p w14:paraId="5D188391" w14:textId="77777777" w:rsidR="00A831CC" w:rsidRPr="00A831CC" w:rsidRDefault="00A831CC" w:rsidP="00A831CC">
            <w:pPr>
              <w:spacing w:after="120"/>
              <w:ind w:left="30" w:right="-72"/>
              <w:jc w:val="both"/>
              <w:rPr>
                <w:rFonts w:ascii="Arial" w:hAnsi="Arial" w:cs="Arial"/>
                <w:b/>
                <w:bCs/>
                <w:sz w:val="22"/>
                <w:szCs w:val="22"/>
              </w:rPr>
            </w:pPr>
          </w:p>
          <w:p w14:paraId="1AEF95D6" w14:textId="16699C6A" w:rsidR="00F941C4" w:rsidRPr="00F941C4" w:rsidRDefault="00F941C4" w:rsidP="00FD1EC9">
            <w:pPr>
              <w:spacing w:after="120"/>
              <w:ind w:left="30" w:right="-72"/>
              <w:jc w:val="both"/>
              <w:rPr>
                <w:rFonts w:ascii="Arial" w:hAnsi="Arial" w:cs="Arial"/>
                <w:sz w:val="22"/>
                <w:szCs w:val="22"/>
              </w:rPr>
            </w:pPr>
            <w:r w:rsidRPr="00F941C4">
              <w:rPr>
                <w:rFonts w:ascii="Arial" w:hAnsi="Arial" w:cs="Arial"/>
                <w:sz w:val="22"/>
                <w:szCs w:val="22"/>
              </w:rPr>
              <w:t>Pytanie 2.</w:t>
            </w:r>
          </w:p>
          <w:p w14:paraId="7453FF3E"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W ramach postępowania na dostawę przełączników zarządzalnych L3 Zamawiający nie określa ilości zasilaczy jakie należy dostarczyć wraz z urządzeniem. Prosimy zatem o potwierdzenie, czy w ramach postępowania należy dostarczyć przełącznik z jednym zasilaczem, czy może z dwoma zasilaczami zapewniającymi niezawodność pracy i redundancję działania?</w:t>
            </w:r>
          </w:p>
          <w:p w14:paraId="43D70250" w14:textId="77777777" w:rsidR="00A831CC" w:rsidRPr="009003D1" w:rsidRDefault="00A831CC" w:rsidP="00A831CC">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A808597" w14:textId="75CB0C79" w:rsidR="00A831CC" w:rsidRPr="00A831CC" w:rsidRDefault="00900484" w:rsidP="00A831CC">
            <w:pPr>
              <w:spacing w:after="120"/>
              <w:ind w:left="30" w:right="-72"/>
              <w:jc w:val="both"/>
              <w:rPr>
                <w:rFonts w:ascii="Arial" w:hAnsi="Arial" w:cs="Arial"/>
                <w:b/>
                <w:bCs/>
                <w:sz w:val="22"/>
                <w:szCs w:val="22"/>
              </w:rPr>
            </w:pPr>
            <w:r>
              <w:rPr>
                <w:rFonts w:ascii="Arial" w:hAnsi="Arial" w:cs="Arial"/>
                <w:b/>
                <w:bCs/>
                <w:sz w:val="22"/>
                <w:szCs w:val="22"/>
              </w:rPr>
              <w:t xml:space="preserve">Zamawiający w opisie przedmiotu zamówienia uwzględnił dostawę przełącznika z jednym zasilaczem. Zamawiający dopuszcza zaoferowanie przełącznika z dwoma zasilaczami. </w:t>
            </w:r>
          </w:p>
          <w:p w14:paraId="5573D8D2" w14:textId="77777777" w:rsidR="00F941C4" w:rsidRPr="00F941C4" w:rsidRDefault="00F941C4" w:rsidP="008A58DB">
            <w:pPr>
              <w:spacing w:after="120"/>
              <w:ind w:left="30" w:right="-72"/>
              <w:jc w:val="both"/>
              <w:rPr>
                <w:rFonts w:ascii="Arial" w:hAnsi="Arial" w:cs="Arial"/>
                <w:sz w:val="22"/>
                <w:szCs w:val="22"/>
              </w:rPr>
            </w:pPr>
          </w:p>
          <w:p w14:paraId="55651E6B" w14:textId="0281D195" w:rsidR="00F941C4" w:rsidRPr="00F941C4" w:rsidRDefault="00F941C4" w:rsidP="00FD1EC9">
            <w:pPr>
              <w:spacing w:after="120"/>
              <w:ind w:left="30" w:right="-72"/>
              <w:jc w:val="both"/>
              <w:rPr>
                <w:rFonts w:ascii="Arial" w:hAnsi="Arial" w:cs="Arial"/>
                <w:sz w:val="22"/>
                <w:szCs w:val="22"/>
              </w:rPr>
            </w:pPr>
            <w:r w:rsidRPr="00F941C4">
              <w:rPr>
                <w:rFonts w:ascii="Arial" w:hAnsi="Arial" w:cs="Arial"/>
                <w:sz w:val="22"/>
                <w:szCs w:val="22"/>
              </w:rPr>
              <w:t>Pytanie3.</w:t>
            </w:r>
          </w:p>
          <w:p w14:paraId="234CC7AA"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W ramach postępowania na dostawę przełączników zarządzalnych L3 Zamawiający wymaga aby oferowane urządzenia posiadały wsparcie dla standardu RFC1612.</w:t>
            </w:r>
          </w:p>
          <w:p w14:paraId="53948199"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Standard RFC1612 został opracowany w 1994r.  i odpowiadał za możliwość wysyłania zapytań do serwera DNS dla nazw MIB SNMP. Obecnie standard ten nie jest już powszechnie wykorzystywany w najnowszych urządzeniach wiodących producentów. Urządzenie sieciowe z powodów bezpieczeństwa nie powinno nawet rozwiązywać nazw MIB dla innych urządzeń i kierować zapytań do takiego serwera. To system klasy NMS odpytuje przełącznik o MIBy, zatem przełącznik nie ma potrzeby odpytywania o MIBy innych urządzeń. W związku z powyższym, czy Zamawiający dopuści rozwiązanie bez posiadania starego i praktykowanego rozwiązania RFC1612?</w:t>
            </w:r>
          </w:p>
          <w:p w14:paraId="7F3106D9" w14:textId="77777777" w:rsidR="00A831CC" w:rsidRPr="009003D1" w:rsidRDefault="00A831CC" w:rsidP="00A831CC">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60FBA7E9" w14:textId="77777777" w:rsidR="00900484" w:rsidRDefault="00900484" w:rsidP="00900484">
            <w:pPr>
              <w:spacing w:after="120"/>
              <w:ind w:left="30" w:right="-72"/>
              <w:jc w:val="both"/>
              <w:rPr>
                <w:rFonts w:ascii="Arial" w:hAnsi="Arial" w:cs="Arial"/>
                <w:b/>
                <w:bCs/>
                <w:sz w:val="22"/>
                <w:szCs w:val="22"/>
              </w:rPr>
            </w:pPr>
            <w:r>
              <w:rPr>
                <w:rFonts w:ascii="Arial" w:hAnsi="Arial" w:cs="Arial"/>
                <w:b/>
                <w:bCs/>
                <w:sz w:val="22"/>
                <w:szCs w:val="22"/>
              </w:rPr>
              <w:t>Zamawiający nie dopuszcza.</w:t>
            </w:r>
          </w:p>
          <w:p w14:paraId="033CB74F" w14:textId="77777777" w:rsidR="00F941C4" w:rsidRPr="00F941C4" w:rsidRDefault="00F941C4" w:rsidP="008A58DB">
            <w:pPr>
              <w:spacing w:after="120"/>
              <w:ind w:left="30" w:right="-72"/>
              <w:jc w:val="both"/>
              <w:rPr>
                <w:rFonts w:ascii="Arial" w:hAnsi="Arial" w:cs="Arial"/>
                <w:sz w:val="22"/>
                <w:szCs w:val="22"/>
              </w:rPr>
            </w:pPr>
          </w:p>
          <w:p w14:paraId="7BB99E1E" w14:textId="221E1339" w:rsidR="00F941C4" w:rsidRPr="00F941C4" w:rsidRDefault="00F941C4" w:rsidP="00FD1EC9">
            <w:pPr>
              <w:spacing w:after="120"/>
              <w:ind w:left="30" w:right="-72"/>
              <w:jc w:val="both"/>
              <w:rPr>
                <w:rFonts w:ascii="Arial" w:hAnsi="Arial" w:cs="Arial"/>
                <w:sz w:val="22"/>
                <w:szCs w:val="22"/>
              </w:rPr>
            </w:pPr>
            <w:r w:rsidRPr="00F941C4">
              <w:rPr>
                <w:rFonts w:ascii="Arial" w:hAnsi="Arial" w:cs="Arial"/>
                <w:sz w:val="22"/>
                <w:szCs w:val="22"/>
              </w:rPr>
              <w:t>Pytanie 4.</w:t>
            </w:r>
          </w:p>
          <w:p w14:paraId="1AF3DBD0"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 xml:space="preserve">W ramach postępowania na dostawę przełączników zarządzalnych L3 Zamawiający wymaga aby oferowane urządzenia posiadały wsparcie dla standardu RFC4086 oraz RFC4716. </w:t>
            </w:r>
          </w:p>
          <w:p w14:paraId="1844783B"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Dokument RFC4086 z 2005r. odnosi się do wykorzystywania losowych licz przy procesach związanych z m.in. DNSSEC, IPSEC czy SSH, zaś dokument RFC 4716 dotyczy formatu klucza sprzed niespełna 20 lat (publikacja dokumentu w 2006r). O ile 20 lat temu, czyli w momencie tworzenia standardów, mógł być to problem, to obecnie tworzenie kluczy pod obsługę chociażby SSH jak również typ wykorzystywanych certyfikatów został diametralnie poprawione z wykorzystaniem m.in. technologii TLS, algorytmy Diffie-Hellman, czy też takich standardów jak RFC4419, RFC4245, RFC4250, RFC4251, RFC4253, RFC4419.</w:t>
            </w:r>
          </w:p>
          <w:p w14:paraId="15C535B8"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W związku z powyższym, czy Zamawiający uzna za równoważne rozwiązanie, które zamiast starych i nieużywanych standardów RFC4086 oraz RFC4716 posiada wsparcie dla technologii TLS, algorytmów Diffie-Hellman, standardów RFC4419, RFC4245, RFC4250, RFC4251, RFC4253?</w:t>
            </w:r>
          </w:p>
          <w:p w14:paraId="49D3258F" w14:textId="77777777" w:rsidR="00A831CC" w:rsidRPr="009003D1" w:rsidRDefault="00A831CC" w:rsidP="00A831CC">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1656F7D" w14:textId="77777777" w:rsidR="00900484" w:rsidRDefault="00900484" w:rsidP="00900484">
            <w:pPr>
              <w:spacing w:after="120"/>
              <w:ind w:left="30" w:right="-72"/>
              <w:jc w:val="both"/>
              <w:rPr>
                <w:rFonts w:ascii="Arial" w:hAnsi="Arial" w:cs="Arial"/>
                <w:b/>
                <w:bCs/>
                <w:sz w:val="22"/>
                <w:szCs w:val="22"/>
              </w:rPr>
            </w:pPr>
            <w:r>
              <w:rPr>
                <w:rFonts w:ascii="Arial" w:hAnsi="Arial" w:cs="Arial"/>
                <w:b/>
                <w:bCs/>
                <w:sz w:val="22"/>
                <w:szCs w:val="22"/>
              </w:rPr>
              <w:t>Zamawiający nie dopuszcza.</w:t>
            </w:r>
          </w:p>
          <w:p w14:paraId="49AA95DB" w14:textId="27B8F451" w:rsidR="00F941C4" w:rsidRDefault="00F941C4" w:rsidP="008A58DB">
            <w:pPr>
              <w:spacing w:after="120"/>
              <w:ind w:left="30" w:right="-72"/>
              <w:jc w:val="both"/>
              <w:rPr>
                <w:rFonts w:ascii="Arial" w:hAnsi="Arial" w:cs="Arial"/>
                <w:sz w:val="22"/>
                <w:szCs w:val="22"/>
              </w:rPr>
            </w:pPr>
          </w:p>
          <w:p w14:paraId="7D81828A" w14:textId="77777777" w:rsidR="00FD1EC9" w:rsidRPr="00F941C4" w:rsidRDefault="00FD1EC9" w:rsidP="008A58DB">
            <w:pPr>
              <w:spacing w:after="120"/>
              <w:ind w:left="30" w:right="-72"/>
              <w:jc w:val="both"/>
              <w:rPr>
                <w:rFonts w:ascii="Arial" w:hAnsi="Arial" w:cs="Arial"/>
                <w:sz w:val="22"/>
                <w:szCs w:val="22"/>
              </w:rPr>
            </w:pPr>
          </w:p>
          <w:p w14:paraId="342A950C" w14:textId="694378AA" w:rsidR="00F941C4" w:rsidRPr="00F941C4" w:rsidRDefault="00F941C4" w:rsidP="00FD1EC9">
            <w:pPr>
              <w:spacing w:after="120"/>
              <w:ind w:left="30" w:right="-72"/>
              <w:jc w:val="both"/>
              <w:rPr>
                <w:rFonts w:ascii="Arial" w:hAnsi="Arial" w:cs="Arial"/>
                <w:sz w:val="22"/>
                <w:szCs w:val="22"/>
              </w:rPr>
            </w:pPr>
            <w:r w:rsidRPr="00F941C4">
              <w:rPr>
                <w:rFonts w:ascii="Arial" w:hAnsi="Arial" w:cs="Arial"/>
                <w:sz w:val="22"/>
                <w:szCs w:val="22"/>
              </w:rPr>
              <w:lastRenderedPageBreak/>
              <w:t>Pytanie 5.</w:t>
            </w:r>
          </w:p>
          <w:p w14:paraId="60A4B789"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W ramach postępowania na dostawę przełączników zarządzalnych L3 Zamawiający wymaga aby oferowane urządzenia posiadały wsparcie dla standardu RFC4521. Standard ten dotyczy  rozszerzenia dla protokołu LDAP, jednakże w obecnych wymaganiach jest on bezużyteczny ponieważ miałby on sens wyłącznie przy jednoczesnym wymaganiu przez Zamawiającego innych mechanizmów związanych z protokołem LDAP. Stawianie więc wymagania na samo rozszerzenie do protokołu LDAP, jako wymaganie RFC4521, ma na celu jedynie ograniczenie konkurencji, co jest niezgodne z Prawem Zamówień Publicznych. Równocześnie pragniemy zauważyć, że według najlepszych praktyk stosowanych w sieciach, obecnie najczęściej praktykowanym mechanizmem związanym z uwierzytelnieniem jest technologia 802.1x.</w:t>
            </w:r>
          </w:p>
          <w:p w14:paraId="2A21FC3B"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W związku z powyższym, czy Zamawiający dopuści rozwiązanie bez wsparcia dla RFC4521, ale za to ze wsparciem dla mechanizmów związanych z uwierzytelnianiem z wykorzystaniem technologii 802.1x?</w:t>
            </w:r>
          </w:p>
          <w:p w14:paraId="4F967852" w14:textId="77777777" w:rsidR="00A831CC" w:rsidRPr="009003D1" w:rsidRDefault="00A831CC" w:rsidP="00A831CC">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B72D0B9" w14:textId="77777777" w:rsidR="00900484" w:rsidRDefault="00900484" w:rsidP="00900484">
            <w:pPr>
              <w:spacing w:after="120"/>
              <w:ind w:left="30" w:right="-72"/>
              <w:jc w:val="both"/>
              <w:rPr>
                <w:rFonts w:ascii="Arial" w:hAnsi="Arial" w:cs="Arial"/>
                <w:b/>
                <w:bCs/>
                <w:sz w:val="22"/>
                <w:szCs w:val="22"/>
              </w:rPr>
            </w:pPr>
            <w:r>
              <w:rPr>
                <w:rFonts w:ascii="Arial" w:hAnsi="Arial" w:cs="Arial"/>
                <w:b/>
                <w:bCs/>
                <w:sz w:val="22"/>
                <w:szCs w:val="22"/>
              </w:rPr>
              <w:t>Zamawiający nie dopuszcza.</w:t>
            </w:r>
          </w:p>
          <w:p w14:paraId="74D627C4" w14:textId="77777777" w:rsidR="00F941C4" w:rsidRPr="00F941C4" w:rsidRDefault="00F941C4" w:rsidP="008A58DB">
            <w:pPr>
              <w:spacing w:after="120"/>
              <w:ind w:left="30" w:right="-72"/>
              <w:jc w:val="both"/>
              <w:rPr>
                <w:rFonts w:ascii="Arial" w:hAnsi="Arial" w:cs="Arial"/>
                <w:sz w:val="22"/>
                <w:szCs w:val="22"/>
              </w:rPr>
            </w:pPr>
          </w:p>
          <w:p w14:paraId="3190A04A" w14:textId="7B4532AA" w:rsidR="00F941C4" w:rsidRPr="00F941C4" w:rsidRDefault="00F941C4" w:rsidP="00FD1EC9">
            <w:pPr>
              <w:spacing w:after="120"/>
              <w:ind w:left="30" w:right="-72"/>
              <w:jc w:val="both"/>
              <w:rPr>
                <w:rFonts w:ascii="Arial" w:hAnsi="Arial" w:cs="Arial"/>
                <w:sz w:val="22"/>
                <w:szCs w:val="22"/>
              </w:rPr>
            </w:pPr>
            <w:r w:rsidRPr="00F941C4">
              <w:rPr>
                <w:rFonts w:ascii="Arial" w:hAnsi="Arial" w:cs="Arial"/>
                <w:sz w:val="22"/>
                <w:szCs w:val="22"/>
              </w:rPr>
              <w:t>Pytanie 6.</w:t>
            </w:r>
          </w:p>
          <w:p w14:paraId="146213A6"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W ramach postępowania na dostawę przełączników zarządzalnych L3 Zamawiający wymaga aby oferowane urządzenia posiadały wsparcie dla standardu RFC6101, który dotyczy technologii SSL 3.0.</w:t>
            </w:r>
          </w:p>
          <w:p w14:paraId="119875D7" w14:textId="77777777" w:rsidR="00F941C4" w:rsidRPr="00F941C4" w:rsidRDefault="00F941C4" w:rsidP="008A58DB">
            <w:pPr>
              <w:spacing w:after="120"/>
              <w:ind w:left="30" w:right="-72"/>
              <w:jc w:val="both"/>
              <w:rPr>
                <w:rFonts w:ascii="Arial" w:hAnsi="Arial" w:cs="Arial"/>
                <w:sz w:val="22"/>
                <w:szCs w:val="22"/>
              </w:rPr>
            </w:pPr>
            <w:r w:rsidRPr="00F941C4">
              <w:rPr>
                <w:rFonts w:ascii="Arial" w:hAnsi="Arial" w:cs="Arial"/>
                <w:sz w:val="22"/>
                <w:szCs w:val="22"/>
              </w:rPr>
              <w:t>Pragniemy zauważyć, że obecnie powszechnych standardem zamiast SSL 3.0 jest technologia TLS, która jest bardziej bezpieczna i powszechnie stosowane. Dodatkowo pragniemy zauważyć, że wymaganym standardzie RFC6101 można przeczytać, że dokument jest jedynie historycznym zapisem dla technologii SSL 3.0. W opinii Oferenta wymaganie RFC6101 jest nieuzasadnione technicznie zarówno z powodów bezpieczeństwa sieciowego jak i powszechności wykorzystywania standardu RFC6101.</w:t>
            </w:r>
          </w:p>
          <w:p w14:paraId="20ED64DE" w14:textId="77777777" w:rsidR="00F941C4" w:rsidRPr="00513498" w:rsidRDefault="00F941C4" w:rsidP="008A58DB">
            <w:pPr>
              <w:spacing w:after="120"/>
              <w:ind w:left="30" w:right="-72"/>
              <w:jc w:val="both"/>
              <w:rPr>
                <w:rFonts w:ascii="Arial" w:hAnsi="Arial" w:cs="Arial"/>
                <w:sz w:val="22"/>
                <w:szCs w:val="22"/>
              </w:rPr>
            </w:pPr>
            <w:r w:rsidRPr="00F941C4">
              <w:rPr>
                <w:rFonts w:ascii="Arial" w:hAnsi="Arial" w:cs="Arial"/>
                <w:sz w:val="22"/>
                <w:szCs w:val="22"/>
              </w:rPr>
              <w:t xml:space="preserve">W związku z </w:t>
            </w:r>
            <w:r w:rsidRPr="00513498">
              <w:rPr>
                <w:rFonts w:ascii="Arial" w:hAnsi="Arial" w:cs="Arial"/>
                <w:sz w:val="22"/>
                <w:szCs w:val="22"/>
              </w:rPr>
              <w:t>powyższym, czy Zamawiający dopuści rozwiązanie, które zamiast wsparcia dla starej technologii RFC6101 będzie posiadało wsparcie dla mechanizmów TLS opisanych m.in. w standardach RFC2246, draft-ietf-tls-rfc2246-bis-06,  RFC2818,  RFC2716?</w:t>
            </w:r>
          </w:p>
          <w:p w14:paraId="4E434F1F" w14:textId="77777777" w:rsidR="00F941C4" w:rsidRPr="00513498" w:rsidRDefault="00F941C4" w:rsidP="008A58DB">
            <w:pPr>
              <w:spacing w:after="40"/>
              <w:ind w:left="30" w:right="-72"/>
              <w:rPr>
                <w:rFonts w:ascii="Arial" w:hAnsi="Arial" w:cs="Arial"/>
                <w:b/>
                <w:bCs/>
                <w:sz w:val="22"/>
                <w:szCs w:val="22"/>
              </w:rPr>
            </w:pPr>
            <w:r w:rsidRPr="00513498">
              <w:rPr>
                <w:rFonts w:ascii="Arial" w:hAnsi="Arial" w:cs="Arial"/>
                <w:b/>
                <w:bCs/>
                <w:sz w:val="22"/>
                <w:szCs w:val="22"/>
              </w:rPr>
              <w:t>Stanowisko (wyjaśnienie) Zamawiającego:</w:t>
            </w:r>
          </w:p>
          <w:p w14:paraId="1EBE1988" w14:textId="77777777" w:rsidR="00900484" w:rsidRPr="00513498" w:rsidRDefault="00900484" w:rsidP="00900484">
            <w:pPr>
              <w:spacing w:after="120"/>
              <w:ind w:left="30" w:right="-72"/>
              <w:jc w:val="both"/>
              <w:rPr>
                <w:rFonts w:ascii="Arial" w:hAnsi="Arial" w:cs="Arial"/>
                <w:b/>
                <w:bCs/>
                <w:sz w:val="22"/>
                <w:szCs w:val="22"/>
              </w:rPr>
            </w:pPr>
            <w:r w:rsidRPr="00513498">
              <w:rPr>
                <w:rFonts w:ascii="Arial" w:hAnsi="Arial" w:cs="Arial"/>
                <w:b/>
                <w:bCs/>
                <w:sz w:val="22"/>
                <w:szCs w:val="22"/>
              </w:rPr>
              <w:t>Zamawiający nie dopuszcza.</w:t>
            </w:r>
          </w:p>
          <w:p w14:paraId="0C56DD57" w14:textId="7B76137D" w:rsidR="00461DA3" w:rsidRPr="00513498" w:rsidRDefault="00461DA3" w:rsidP="00A831CC">
            <w:pPr>
              <w:spacing w:after="120"/>
              <w:ind w:left="30" w:right="-72"/>
              <w:jc w:val="both"/>
              <w:rPr>
                <w:rFonts w:ascii="Arial" w:hAnsi="Arial" w:cs="Arial"/>
                <w:b/>
                <w:bCs/>
                <w:sz w:val="22"/>
                <w:szCs w:val="22"/>
              </w:rPr>
            </w:pPr>
          </w:p>
          <w:p w14:paraId="3729461B" w14:textId="0C3518EA" w:rsidR="00513498" w:rsidRPr="00513498" w:rsidRDefault="00461DA3" w:rsidP="00513498">
            <w:pPr>
              <w:spacing w:after="120"/>
              <w:ind w:left="30" w:right="-72"/>
              <w:jc w:val="both"/>
              <w:rPr>
                <w:rFonts w:ascii="Arial" w:hAnsi="Arial" w:cs="Arial"/>
                <w:sz w:val="22"/>
                <w:szCs w:val="22"/>
              </w:rPr>
            </w:pPr>
            <w:r w:rsidRPr="00513498">
              <w:rPr>
                <w:rFonts w:ascii="Arial" w:hAnsi="Arial" w:cs="Arial"/>
                <w:sz w:val="22"/>
                <w:szCs w:val="22"/>
              </w:rPr>
              <w:t xml:space="preserve">Ponadto Zamawiający modyfikuje zapisy SWZ </w:t>
            </w:r>
            <w:r w:rsidR="00513498" w:rsidRPr="00513498">
              <w:rPr>
                <w:rFonts w:ascii="Arial" w:hAnsi="Arial" w:cs="Arial"/>
                <w:sz w:val="22"/>
                <w:szCs w:val="22"/>
              </w:rPr>
              <w:t xml:space="preserve">na podstawie art. 90 ust. 1 i 2 ustawy w </w:t>
            </w:r>
            <w:r w:rsidR="00513498">
              <w:rPr>
                <w:rFonts w:ascii="Arial" w:hAnsi="Arial" w:cs="Arial"/>
                <w:sz w:val="22"/>
                <w:szCs w:val="22"/>
              </w:rPr>
              <w:t xml:space="preserve"> szczególności </w:t>
            </w:r>
            <w:r w:rsidR="00513498" w:rsidRPr="00513498">
              <w:rPr>
                <w:rFonts w:ascii="Arial" w:hAnsi="Arial" w:cs="Arial"/>
                <w:sz w:val="22"/>
                <w:szCs w:val="22"/>
              </w:rPr>
              <w:t>następującym zakresie:</w:t>
            </w:r>
          </w:p>
          <w:p w14:paraId="5697CB3C" w14:textId="4BE44EFC" w:rsidR="00513498" w:rsidRPr="00513498" w:rsidRDefault="00513498" w:rsidP="00513498">
            <w:pPr>
              <w:pStyle w:val="Tekstpodstawowywcity2"/>
              <w:numPr>
                <w:ilvl w:val="0"/>
                <w:numId w:val="8"/>
              </w:numPr>
              <w:spacing w:after="60" w:line="276" w:lineRule="auto"/>
              <w:ind w:left="284" w:hanging="284"/>
              <w:jc w:val="both"/>
              <w:rPr>
                <w:rFonts w:ascii="Arial" w:hAnsi="Arial" w:cs="Arial"/>
                <w:sz w:val="22"/>
                <w:szCs w:val="22"/>
              </w:rPr>
            </w:pPr>
            <w:r w:rsidRPr="00513498">
              <w:rPr>
                <w:rFonts w:ascii="Arial" w:hAnsi="Arial" w:cs="Arial"/>
                <w:sz w:val="22"/>
                <w:szCs w:val="22"/>
              </w:rPr>
              <w:t xml:space="preserve">składania ofert, z dnia </w:t>
            </w:r>
            <w:r w:rsidRPr="00513498">
              <w:rPr>
                <w:rFonts w:ascii="Arial" w:hAnsi="Arial" w:cs="Arial"/>
                <w:b/>
                <w:sz w:val="22"/>
                <w:szCs w:val="22"/>
              </w:rPr>
              <w:t>2022-10-03</w:t>
            </w:r>
            <w:r w:rsidRPr="00513498">
              <w:rPr>
                <w:rFonts w:ascii="Arial" w:hAnsi="Arial" w:cs="Arial"/>
                <w:sz w:val="22"/>
                <w:szCs w:val="22"/>
              </w:rPr>
              <w:t xml:space="preserve"> godz. </w:t>
            </w:r>
            <w:r w:rsidRPr="00513498">
              <w:rPr>
                <w:rFonts w:ascii="Arial" w:hAnsi="Arial" w:cs="Arial"/>
                <w:b/>
                <w:sz w:val="22"/>
                <w:szCs w:val="22"/>
              </w:rPr>
              <w:t>10:00</w:t>
            </w:r>
            <w:r w:rsidRPr="00513498">
              <w:rPr>
                <w:rFonts w:ascii="Arial" w:hAnsi="Arial" w:cs="Arial"/>
                <w:sz w:val="22"/>
                <w:szCs w:val="22"/>
              </w:rPr>
              <w:t xml:space="preserve"> na dzień </w:t>
            </w:r>
            <w:r w:rsidRPr="00513498">
              <w:rPr>
                <w:rFonts w:ascii="Arial" w:hAnsi="Arial" w:cs="Arial"/>
                <w:b/>
                <w:sz w:val="22"/>
                <w:szCs w:val="22"/>
              </w:rPr>
              <w:t>2022-10-</w:t>
            </w:r>
            <w:r w:rsidR="009A2B79">
              <w:rPr>
                <w:rFonts w:ascii="Arial" w:hAnsi="Arial" w:cs="Arial"/>
                <w:b/>
                <w:sz w:val="22"/>
                <w:szCs w:val="22"/>
              </w:rPr>
              <w:t>11</w:t>
            </w:r>
            <w:r w:rsidRPr="00513498">
              <w:rPr>
                <w:rFonts w:ascii="Arial" w:hAnsi="Arial" w:cs="Arial"/>
                <w:sz w:val="22"/>
                <w:szCs w:val="22"/>
              </w:rPr>
              <w:t xml:space="preserve"> godz. </w:t>
            </w:r>
            <w:r w:rsidRPr="00513498">
              <w:rPr>
                <w:rFonts w:ascii="Arial" w:hAnsi="Arial" w:cs="Arial"/>
                <w:b/>
                <w:sz w:val="22"/>
                <w:szCs w:val="22"/>
              </w:rPr>
              <w:t>10:00</w:t>
            </w:r>
            <w:r w:rsidRPr="00513498">
              <w:rPr>
                <w:rFonts w:ascii="Arial" w:hAnsi="Arial" w:cs="Arial"/>
                <w:bCs/>
                <w:sz w:val="22"/>
                <w:szCs w:val="22"/>
              </w:rPr>
              <w:t>.</w:t>
            </w:r>
          </w:p>
          <w:p w14:paraId="185C9D62" w14:textId="0962B00F" w:rsidR="00513498" w:rsidRPr="00513498" w:rsidRDefault="00513498" w:rsidP="00513498">
            <w:pPr>
              <w:pStyle w:val="Tekstpodstawowywcity2"/>
              <w:numPr>
                <w:ilvl w:val="0"/>
                <w:numId w:val="8"/>
              </w:numPr>
              <w:spacing w:after="120" w:line="276" w:lineRule="auto"/>
              <w:ind w:left="284" w:hanging="284"/>
              <w:jc w:val="both"/>
              <w:rPr>
                <w:rFonts w:ascii="Arial" w:hAnsi="Arial" w:cs="Arial"/>
                <w:sz w:val="22"/>
                <w:szCs w:val="22"/>
              </w:rPr>
            </w:pPr>
            <w:r w:rsidRPr="00513498">
              <w:rPr>
                <w:rFonts w:ascii="Arial" w:hAnsi="Arial" w:cs="Arial"/>
                <w:sz w:val="22"/>
                <w:szCs w:val="22"/>
              </w:rPr>
              <w:t xml:space="preserve">otwarcia ofert, z dnia  </w:t>
            </w:r>
            <w:r w:rsidRPr="00513498">
              <w:rPr>
                <w:rFonts w:ascii="Arial" w:hAnsi="Arial" w:cs="Arial"/>
                <w:b/>
                <w:sz w:val="22"/>
                <w:szCs w:val="22"/>
              </w:rPr>
              <w:t>2022-10-03</w:t>
            </w:r>
            <w:r w:rsidRPr="00513498">
              <w:rPr>
                <w:rFonts w:ascii="Arial" w:hAnsi="Arial" w:cs="Arial"/>
                <w:sz w:val="22"/>
                <w:szCs w:val="22"/>
              </w:rPr>
              <w:t xml:space="preserve"> godz. </w:t>
            </w:r>
            <w:r w:rsidRPr="00513498">
              <w:rPr>
                <w:rFonts w:ascii="Arial" w:hAnsi="Arial" w:cs="Arial"/>
                <w:b/>
                <w:sz w:val="22"/>
                <w:szCs w:val="22"/>
              </w:rPr>
              <w:t>10:30</w:t>
            </w:r>
            <w:r w:rsidRPr="00513498">
              <w:rPr>
                <w:rFonts w:ascii="Arial" w:hAnsi="Arial" w:cs="Arial"/>
                <w:sz w:val="22"/>
                <w:szCs w:val="22"/>
              </w:rPr>
              <w:t xml:space="preserve"> na dzień </w:t>
            </w:r>
            <w:r w:rsidRPr="00513498">
              <w:rPr>
                <w:rFonts w:ascii="Arial" w:hAnsi="Arial" w:cs="Arial"/>
                <w:b/>
                <w:sz w:val="22"/>
                <w:szCs w:val="22"/>
              </w:rPr>
              <w:t>2022-10-</w:t>
            </w:r>
            <w:r w:rsidR="009A2B79">
              <w:rPr>
                <w:rFonts w:ascii="Arial" w:hAnsi="Arial" w:cs="Arial"/>
                <w:b/>
                <w:sz w:val="22"/>
                <w:szCs w:val="22"/>
              </w:rPr>
              <w:t>11</w:t>
            </w:r>
            <w:r w:rsidRPr="00513498">
              <w:rPr>
                <w:rFonts w:ascii="Arial" w:hAnsi="Arial" w:cs="Arial"/>
                <w:sz w:val="22"/>
                <w:szCs w:val="22"/>
              </w:rPr>
              <w:t xml:space="preserve"> godz. </w:t>
            </w:r>
            <w:r w:rsidRPr="00513498">
              <w:rPr>
                <w:rFonts w:ascii="Arial" w:hAnsi="Arial" w:cs="Arial"/>
                <w:b/>
                <w:sz w:val="22"/>
                <w:szCs w:val="22"/>
              </w:rPr>
              <w:t>10:30</w:t>
            </w:r>
            <w:r w:rsidRPr="00513498">
              <w:rPr>
                <w:rFonts w:ascii="Arial" w:hAnsi="Arial" w:cs="Arial"/>
                <w:bCs/>
                <w:sz w:val="22"/>
                <w:szCs w:val="22"/>
              </w:rPr>
              <w:t>.</w:t>
            </w:r>
          </w:p>
          <w:p w14:paraId="440A866F" w14:textId="77777777" w:rsidR="00513498" w:rsidRDefault="00513498" w:rsidP="00513498">
            <w:pPr>
              <w:pStyle w:val="Tekstpodstawowywcity"/>
              <w:spacing w:before="120" w:after="120"/>
              <w:ind w:firstLine="0"/>
              <w:rPr>
                <w:rFonts w:ascii="Arial" w:hAnsi="Arial" w:cs="Arial"/>
                <w:sz w:val="22"/>
                <w:szCs w:val="22"/>
              </w:rPr>
            </w:pPr>
            <w:r w:rsidRPr="00513498">
              <w:rPr>
                <w:rFonts w:ascii="Arial" w:hAnsi="Arial" w:cs="Arial"/>
                <w:sz w:val="22"/>
                <w:szCs w:val="22"/>
              </w:rPr>
              <w:t>Jednocześnie Zamawiający informuje, że nie ulega zmianie miejsce składania i otwarcia ofert.</w:t>
            </w:r>
          </w:p>
          <w:p w14:paraId="340E7140" w14:textId="1831D49E" w:rsidR="00513498" w:rsidRPr="00513498" w:rsidRDefault="00513498" w:rsidP="00513498">
            <w:pPr>
              <w:pStyle w:val="Tekstpodstawowywcity"/>
              <w:spacing w:before="120" w:after="120"/>
              <w:ind w:firstLine="0"/>
              <w:rPr>
                <w:rFonts w:ascii="Arial" w:hAnsi="Arial" w:cs="Arial"/>
                <w:sz w:val="22"/>
                <w:szCs w:val="22"/>
              </w:rPr>
            </w:pPr>
            <w:r>
              <w:rPr>
                <w:rFonts w:ascii="Arial" w:hAnsi="Arial" w:cs="Arial"/>
                <w:sz w:val="22"/>
                <w:szCs w:val="22"/>
              </w:rPr>
              <w:t xml:space="preserve">Załącznikiem do niniejszego pisma jest zmodyfikowania SWZ z dnia </w:t>
            </w:r>
            <w:r w:rsidR="009A2B79">
              <w:rPr>
                <w:rFonts w:ascii="Arial" w:hAnsi="Arial" w:cs="Arial"/>
                <w:sz w:val="22"/>
                <w:szCs w:val="22"/>
              </w:rPr>
              <w:t>05</w:t>
            </w:r>
            <w:r>
              <w:rPr>
                <w:rFonts w:ascii="Arial" w:hAnsi="Arial" w:cs="Arial"/>
                <w:sz w:val="22"/>
                <w:szCs w:val="22"/>
              </w:rPr>
              <w:t>.</w:t>
            </w:r>
            <w:r w:rsidR="009A2B79">
              <w:rPr>
                <w:rFonts w:ascii="Arial" w:hAnsi="Arial" w:cs="Arial"/>
                <w:sz w:val="22"/>
                <w:szCs w:val="22"/>
              </w:rPr>
              <w:t>10</w:t>
            </w:r>
            <w:r>
              <w:rPr>
                <w:rFonts w:ascii="Arial" w:hAnsi="Arial" w:cs="Arial"/>
                <w:sz w:val="22"/>
                <w:szCs w:val="22"/>
              </w:rPr>
              <w:t xml:space="preserve">.2022 r. </w:t>
            </w:r>
            <w:r w:rsidRPr="00513498">
              <w:rPr>
                <w:rFonts w:ascii="Arial" w:hAnsi="Arial" w:cs="Arial"/>
                <w:sz w:val="22"/>
                <w:szCs w:val="22"/>
              </w:rPr>
              <w:t xml:space="preserve"> </w:t>
            </w:r>
          </w:p>
          <w:p w14:paraId="7763A75F" w14:textId="77777777" w:rsidR="00900484" w:rsidRPr="00513498" w:rsidRDefault="00900484" w:rsidP="00A831CC">
            <w:pPr>
              <w:spacing w:after="120"/>
              <w:ind w:left="30" w:right="-72"/>
              <w:jc w:val="both"/>
              <w:rPr>
                <w:rFonts w:ascii="Arial" w:hAnsi="Arial" w:cs="Arial"/>
                <w:sz w:val="22"/>
                <w:szCs w:val="22"/>
              </w:rPr>
            </w:pPr>
          </w:p>
          <w:p w14:paraId="19074231" w14:textId="77777777" w:rsidR="00513498" w:rsidRPr="009003D1" w:rsidRDefault="00513498" w:rsidP="00FD1EC9">
            <w:pPr>
              <w:pStyle w:val="Tekstpodstawowy"/>
              <w:spacing w:before="120" w:after="480"/>
              <w:jc w:val="right"/>
              <w:rPr>
                <w:rFonts w:ascii="Arial" w:hAnsi="Arial" w:cs="Arial"/>
                <w:sz w:val="24"/>
                <w:szCs w:val="24"/>
              </w:rPr>
            </w:pPr>
            <w:r w:rsidRPr="009003D1">
              <w:rPr>
                <w:rFonts w:ascii="Arial" w:hAnsi="Arial" w:cs="Arial"/>
                <w:sz w:val="24"/>
                <w:szCs w:val="24"/>
              </w:rPr>
              <w:t>Zamawiający</w:t>
            </w:r>
          </w:p>
          <w:p w14:paraId="073F3421" w14:textId="14A65B37" w:rsidR="0090000F" w:rsidRPr="00F941C4" w:rsidRDefault="0090000F" w:rsidP="00513498">
            <w:pPr>
              <w:spacing w:after="60"/>
              <w:ind w:right="-72"/>
              <w:jc w:val="both"/>
              <w:rPr>
                <w:rFonts w:ascii="Arial" w:hAnsi="Arial" w:cs="Arial"/>
                <w:sz w:val="22"/>
                <w:szCs w:val="22"/>
                <w:highlight w:val="darkGray"/>
              </w:rPr>
            </w:pPr>
          </w:p>
        </w:tc>
      </w:tr>
    </w:tbl>
    <w:p w14:paraId="261E9B3B" w14:textId="77777777" w:rsidR="00513498" w:rsidRPr="009003D1" w:rsidRDefault="00513498">
      <w:pPr>
        <w:pStyle w:val="Tekstpodstawowy"/>
        <w:spacing w:before="120" w:after="480"/>
        <w:rPr>
          <w:rFonts w:ascii="Arial" w:hAnsi="Arial" w:cs="Arial"/>
          <w:sz w:val="24"/>
          <w:szCs w:val="24"/>
        </w:rPr>
      </w:pPr>
    </w:p>
    <w:sectPr w:rsidR="00513498" w:rsidRPr="009003D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21C6A" w14:textId="77777777" w:rsidR="00D91EAE" w:rsidRDefault="00D91EAE">
      <w:r>
        <w:separator/>
      </w:r>
    </w:p>
  </w:endnote>
  <w:endnote w:type="continuationSeparator" w:id="0">
    <w:p w14:paraId="0F0BF596" w14:textId="77777777" w:rsidR="00D91EAE" w:rsidRDefault="00D91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D4B1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CF60D2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60509" w14:textId="77777777" w:rsidR="006D4AB3" w:rsidRDefault="009A2B79">
    <w:pPr>
      <w:pStyle w:val="Stopka"/>
      <w:tabs>
        <w:tab w:val="clear" w:pos="4536"/>
      </w:tabs>
      <w:jc w:val="center"/>
    </w:pPr>
    <w:r>
      <w:rPr>
        <w:noProof/>
      </w:rPr>
      <w:pict w14:anchorId="03C22C04">
        <v:line id="_x0000_s1025" style="position:absolute;left:0;text-align:left;z-index:251657728" from="-3.85pt,8.75pt" to="455.15pt,8.75pt"/>
      </w:pict>
    </w:r>
  </w:p>
  <w:p w14:paraId="4A8C0E8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FDDDA" w14:textId="77777777" w:rsidR="006D4AB3" w:rsidRDefault="006D4AB3">
    <w:pPr>
      <w:pStyle w:val="Stopka"/>
      <w:pBdr>
        <w:bottom w:val="single" w:sz="6" w:space="0" w:color="auto"/>
      </w:pBdr>
      <w:tabs>
        <w:tab w:val="clear" w:pos="4536"/>
        <w:tab w:val="left" w:pos="6237"/>
      </w:tabs>
    </w:pPr>
  </w:p>
  <w:p w14:paraId="6A8EA6E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DA68472" w14:textId="77777777" w:rsidR="006D4AB3" w:rsidRDefault="006D4AB3">
    <w:pPr>
      <w:pStyle w:val="Stopka"/>
      <w:tabs>
        <w:tab w:val="clear" w:pos="4536"/>
        <w:tab w:val="left" w:pos="6237"/>
      </w:tabs>
    </w:pPr>
  </w:p>
  <w:p w14:paraId="78340C0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D7D8C" w14:textId="77777777" w:rsidR="00D91EAE" w:rsidRDefault="00D91EAE">
      <w:r>
        <w:separator/>
      </w:r>
    </w:p>
  </w:footnote>
  <w:footnote w:type="continuationSeparator" w:id="0">
    <w:p w14:paraId="143F6C56" w14:textId="77777777" w:rsidR="00D91EAE" w:rsidRDefault="00D91E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9C041" w14:textId="77777777" w:rsidR="00F941C4" w:rsidRDefault="00F941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1CFBC" w14:textId="77777777" w:rsidR="00F941C4" w:rsidRDefault="00F941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BF1A9" w14:textId="77777777" w:rsidR="00F941C4" w:rsidRDefault="00F941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55310510">
    <w:abstractNumId w:val="4"/>
  </w:num>
  <w:num w:numId="2" w16cid:durableId="1145590114">
    <w:abstractNumId w:val="7"/>
  </w:num>
  <w:num w:numId="3" w16cid:durableId="1914928339">
    <w:abstractNumId w:val="3"/>
  </w:num>
  <w:num w:numId="4" w16cid:durableId="272831217">
    <w:abstractNumId w:val="6"/>
  </w:num>
  <w:num w:numId="5" w16cid:durableId="1253195904">
    <w:abstractNumId w:val="1"/>
  </w:num>
  <w:num w:numId="6" w16cid:durableId="1093622594">
    <w:abstractNumId w:val="2"/>
  </w:num>
  <w:num w:numId="7" w16cid:durableId="735206274">
    <w:abstractNumId w:val="5"/>
  </w:num>
  <w:num w:numId="8" w16cid:durableId="956061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1EAE"/>
    <w:rsid w:val="00031374"/>
    <w:rsid w:val="000A1097"/>
    <w:rsid w:val="000E2A8F"/>
    <w:rsid w:val="0012774F"/>
    <w:rsid w:val="00144B7A"/>
    <w:rsid w:val="00180C6E"/>
    <w:rsid w:val="0029606A"/>
    <w:rsid w:val="00461DA3"/>
    <w:rsid w:val="004848F3"/>
    <w:rsid w:val="004A75F2"/>
    <w:rsid w:val="00513498"/>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00F"/>
    <w:rsid w:val="009003D1"/>
    <w:rsid w:val="00900484"/>
    <w:rsid w:val="00947A50"/>
    <w:rsid w:val="009A2B79"/>
    <w:rsid w:val="00A831CC"/>
    <w:rsid w:val="00A905AC"/>
    <w:rsid w:val="00B1255C"/>
    <w:rsid w:val="00BA6584"/>
    <w:rsid w:val="00BE7BFD"/>
    <w:rsid w:val="00C370F2"/>
    <w:rsid w:val="00C44EEC"/>
    <w:rsid w:val="00D22FFA"/>
    <w:rsid w:val="00D8461B"/>
    <w:rsid w:val="00D9049C"/>
    <w:rsid w:val="00D915F2"/>
    <w:rsid w:val="00D91EAE"/>
    <w:rsid w:val="00DF32E8"/>
    <w:rsid w:val="00E21B49"/>
    <w:rsid w:val="00E2789F"/>
    <w:rsid w:val="00E72428"/>
    <w:rsid w:val="00EA14B3"/>
    <w:rsid w:val="00EA416E"/>
    <w:rsid w:val="00F941C4"/>
    <w:rsid w:val="00FC5957"/>
    <w:rsid w:val="00FD1EC9"/>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F8D2C0"/>
  <w15:chartTrackingRefBased/>
  <w15:docId w15:val="{CFE4CC8D-4BD5-444D-B235-D6F19692D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6478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26</TotalTime>
  <Pages>3</Pages>
  <Words>887</Words>
  <Characters>6128</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7</cp:revision>
  <cp:lastPrinted>2022-09-30T09:17:00Z</cp:lastPrinted>
  <dcterms:created xsi:type="dcterms:W3CDTF">2022-09-20T12:35:00Z</dcterms:created>
  <dcterms:modified xsi:type="dcterms:W3CDTF">2022-10-05T10:35:00Z</dcterms:modified>
</cp:coreProperties>
</file>