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9C89F" w14:textId="4D6FF5DA" w:rsidR="006A5DF1" w:rsidRPr="00163B5E" w:rsidRDefault="00551703" w:rsidP="006A5DF1">
      <w:pPr>
        <w:spacing w:after="240"/>
        <w:jc w:val="right"/>
        <w:rPr>
          <w:sz w:val="24"/>
          <w:szCs w:val="24"/>
        </w:rPr>
      </w:pPr>
      <w:r w:rsidRPr="00163B5E">
        <w:rPr>
          <w:sz w:val="24"/>
          <w:szCs w:val="24"/>
        </w:rPr>
        <w:t>Kraków</w:t>
      </w:r>
      <w:r w:rsidR="006A5DF1" w:rsidRPr="00163B5E">
        <w:rPr>
          <w:sz w:val="24"/>
          <w:szCs w:val="24"/>
        </w:rPr>
        <w:t xml:space="preserve"> dnia: </w:t>
      </w:r>
      <w:r w:rsidR="0061367B">
        <w:rPr>
          <w:sz w:val="24"/>
          <w:szCs w:val="24"/>
        </w:rPr>
        <w:t>2</w:t>
      </w:r>
      <w:r w:rsidR="00750DCA">
        <w:rPr>
          <w:sz w:val="24"/>
          <w:szCs w:val="24"/>
        </w:rPr>
        <w:t>7</w:t>
      </w:r>
      <w:bookmarkStart w:id="0" w:name="_GoBack"/>
      <w:bookmarkEnd w:id="0"/>
      <w:r w:rsidR="0061367B">
        <w:rPr>
          <w:sz w:val="24"/>
          <w:szCs w:val="24"/>
        </w:rPr>
        <w:t>.09.2022 r.</w:t>
      </w:r>
    </w:p>
    <w:p w14:paraId="0565FB63" w14:textId="77777777" w:rsidR="00551703" w:rsidRPr="00163B5E" w:rsidRDefault="00551703" w:rsidP="006A5DF1">
      <w:pPr>
        <w:rPr>
          <w:b/>
          <w:bCs/>
          <w:sz w:val="24"/>
          <w:szCs w:val="24"/>
        </w:rPr>
      </w:pPr>
      <w:r w:rsidRPr="00163B5E">
        <w:rPr>
          <w:b/>
          <w:bCs/>
          <w:sz w:val="24"/>
          <w:szCs w:val="24"/>
        </w:rPr>
        <w:t>Szpital Miejski Specjalistyczny</w:t>
      </w:r>
    </w:p>
    <w:p w14:paraId="3469B166" w14:textId="77777777" w:rsidR="00551703" w:rsidRPr="00163B5E" w:rsidRDefault="00551703" w:rsidP="006A5DF1">
      <w:pPr>
        <w:rPr>
          <w:b/>
          <w:bCs/>
          <w:sz w:val="24"/>
          <w:szCs w:val="24"/>
        </w:rPr>
      </w:pPr>
      <w:r w:rsidRPr="00163B5E">
        <w:rPr>
          <w:b/>
          <w:bCs/>
          <w:sz w:val="24"/>
          <w:szCs w:val="24"/>
        </w:rPr>
        <w:t>im. Gabriela Narutowicza w Krakowie</w:t>
      </w:r>
    </w:p>
    <w:p w14:paraId="5D75E8DF" w14:textId="77777777" w:rsidR="006A5DF1" w:rsidRPr="00163B5E" w:rsidRDefault="00551703" w:rsidP="006A5DF1">
      <w:pPr>
        <w:rPr>
          <w:sz w:val="24"/>
          <w:szCs w:val="24"/>
        </w:rPr>
      </w:pPr>
      <w:r w:rsidRPr="00163B5E">
        <w:rPr>
          <w:sz w:val="24"/>
          <w:szCs w:val="24"/>
        </w:rPr>
        <w:t>ul. Prądnicka</w:t>
      </w:r>
      <w:r w:rsidR="006A5DF1" w:rsidRPr="00163B5E">
        <w:rPr>
          <w:sz w:val="24"/>
          <w:szCs w:val="24"/>
        </w:rPr>
        <w:t xml:space="preserve"> </w:t>
      </w:r>
      <w:r w:rsidRPr="00163B5E">
        <w:rPr>
          <w:sz w:val="24"/>
          <w:szCs w:val="24"/>
        </w:rPr>
        <w:t>35-37</w:t>
      </w:r>
    </w:p>
    <w:p w14:paraId="0F73AAC0" w14:textId="77777777" w:rsidR="006A5DF1" w:rsidRPr="00163B5E" w:rsidRDefault="00551703" w:rsidP="006A5DF1">
      <w:pPr>
        <w:rPr>
          <w:sz w:val="24"/>
          <w:szCs w:val="24"/>
        </w:rPr>
      </w:pPr>
      <w:r w:rsidRPr="00163B5E">
        <w:rPr>
          <w:sz w:val="24"/>
          <w:szCs w:val="24"/>
        </w:rPr>
        <w:t>31-202</w:t>
      </w:r>
      <w:r w:rsidR="006A5DF1" w:rsidRPr="00163B5E">
        <w:rPr>
          <w:sz w:val="24"/>
          <w:szCs w:val="24"/>
        </w:rPr>
        <w:t xml:space="preserve"> </w:t>
      </w:r>
      <w:r w:rsidRPr="00163B5E">
        <w:rPr>
          <w:sz w:val="24"/>
          <w:szCs w:val="24"/>
        </w:rPr>
        <w:t>Kraków</w:t>
      </w:r>
    </w:p>
    <w:p w14:paraId="5D184CC3" w14:textId="77777777" w:rsidR="006A5DF1" w:rsidRPr="00163B5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845AEFB" w14:textId="77777777" w:rsidR="006A5DF1" w:rsidRPr="00163B5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63B5E">
        <w:rPr>
          <w:sz w:val="24"/>
          <w:szCs w:val="24"/>
        </w:rPr>
        <w:tab/>
        <w:t xml:space="preserve"> </w:t>
      </w:r>
    </w:p>
    <w:p w14:paraId="74569A5D" w14:textId="77777777" w:rsidR="006A5DF1" w:rsidRPr="00163B5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6CD10E" w14:textId="77777777" w:rsidR="006A5DF1" w:rsidRPr="00163B5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63B5E">
        <w:rPr>
          <w:b/>
          <w:sz w:val="24"/>
          <w:szCs w:val="24"/>
        </w:rPr>
        <w:t>WYKONAWCY</w:t>
      </w:r>
    </w:p>
    <w:p w14:paraId="1E9CD5E3" w14:textId="77777777" w:rsidR="006A5DF1" w:rsidRPr="00163B5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63B5E">
        <w:rPr>
          <w:sz w:val="24"/>
          <w:szCs w:val="24"/>
        </w:rPr>
        <w:t>ubiegający się o zamówienie publiczne</w:t>
      </w:r>
    </w:p>
    <w:p w14:paraId="01C62A1A" w14:textId="77777777" w:rsidR="006D4AB3" w:rsidRPr="00163B5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A49E99C" w14:textId="77777777" w:rsidR="006D4AB3" w:rsidRPr="00163B5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6ED5BE" w14:textId="1A6AE4A0" w:rsidR="00632C3C" w:rsidRPr="00163B5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63B5E">
        <w:rPr>
          <w:rFonts w:ascii="Times New Roman" w:hAnsi="Times New Roman"/>
          <w:sz w:val="24"/>
          <w:szCs w:val="24"/>
        </w:rPr>
        <w:t>WYJAŚNIENI</w:t>
      </w:r>
      <w:r w:rsidR="00520165" w:rsidRPr="00163B5E">
        <w:rPr>
          <w:rFonts w:ascii="Times New Roman" w:hAnsi="Times New Roman"/>
          <w:sz w:val="24"/>
          <w:szCs w:val="24"/>
        </w:rPr>
        <w:t>A</w:t>
      </w:r>
      <w:r w:rsidR="00632C3C" w:rsidRPr="00163B5E">
        <w:rPr>
          <w:rFonts w:ascii="Times New Roman" w:hAnsi="Times New Roman"/>
          <w:sz w:val="24"/>
          <w:szCs w:val="24"/>
        </w:rPr>
        <w:t xml:space="preserve"> TREŚCI</w:t>
      </w:r>
      <w:r w:rsidR="0029606A" w:rsidRPr="00163B5E">
        <w:rPr>
          <w:rFonts w:ascii="Times New Roman" w:hAnsi="Times New Roman"/>
          <w:sz w:val="24"/>
          <w:szCs w:val="24"/>
        </w:rPr>
        <w:t xml:space="preserve"> SWZ</w:t>
      </w:r>
      <w:r w:rsidR="00E45AF7">
        <w:rPr>
          <w:rFonts w:ascii="Times New Roman" w:hAnsi="Times New Roman"/>
          <w:sz w:val="24"/>
          <w:szCs w:val="24"/>
        </w:rPr>
        <w:t xml:space="preserve"> </w:t>
      </w:r>
      <w:r w:rsidR="00163B5E">
        <w:rPr>
          <w:rFonts w:ascii="Times New Roman" w:hAnsi="Times New Roman"/>
          <w:sz w:val="24"/>
          <w:szCs w:val="24"/>
        </w:rPr>
        <w:t>-</w:t>
      </w:r>
      <w:r w:rsidR="00E45AF7">
        <w:rPr>
          <w:rFonts w:ascii="Times New Roman" w:hAnsi="Times New Roman"/>
          <w:sz w:val="24"/>
          <w:szCs w:val="24"/>
        </w:rPr>
        <w:t xml:space="preserve"> </w:t>
      </w:r>
      <w:r w:rsidR="00163B5E">
        <w:rPr>
          <w:rFonts w:ascii="Times New Roman" w:hAnsi="Times New Roman"/>
          <w:sz w:val="24"/>
          <w:szCs w:val="24"/>
        </w:rPr>
        <w:t>1</w:t>
      </w:r>
    </w:p>
    <w:p w14:paraId="670AC23F" w14:textId="3A9FBFEB" w:rsidR="006D4AB3" w:rsidRPr="0061367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1367B">
        <w:rPr>
          <w:sz w:val="22"/>
          <w:szCs w:val="22"/>
        </w:rPr>
        <w:t xml:space="preserve">Dotyczy: </w:t>
      </w:r>
      <w:r w:rsidR="006A5DF1" w:rsidRPr="0061367B">
        <w:rPr>
          <w:sz w:val="22"/>
          <w:szCs w:val="22"/>
        </w:rPr>
        <w:t>p</w:t>
      </w:r>
      <w:r w:rsidRPr="0061367B">
        <w:rPr>
          <w:sz w:val="22"/>
          <w:szCs w:val="22"/>
        </w:rPr>
        <w:t>ostępowani</w:t>
      </w:r>
      <w:r w:rsidR="006A5DF1" w:rsidRPr="0061367B">
        <w:rPr>
          <w:sz w:val="22"/>
          <w:szCs w:val="22"/>
        </w:rPr>
        <w:t>a</w:t>
      </w:r>
      <w:r w:rsidRPr="0061367B">
        <w:rPr>
          <w:sz w:val="22"/>
          <w:szCs w:val="22"/>
        </w:rPr>
        <w:t xml:space="preserve"> o udzielenie zamówienia publicznego, prowadzone</w:t>
      </w:r>
      <w:r w:rsidR="006A5DF1" w:rsidRPr="0061367B">
        <w:rPr>
          <w:sz w:val="22"/>
          <w:szCs w:val="22"/>
        </w:rPr>
        <w:t>go</w:t>
      </w:r>
      <w:r w:rsidRPr="0061367B">
        <w:rPr>
          <w:sz w:val="22"/>
          <w:szCs w:val="22"/>
        </w:rPr>
        <w:t xml:space="preserve"> w trybie </w:t>
      </w:r>
      <w:r w:rsidR="00551703" w:rsidRPr="0061367B">
        <w:rPr>
          <w:sz w:val="22"/>
          <w:szCs w:val="22"/>
        </w:rPr>
        <w:t>podstawowy</w:t>
      </w:r>
      <w:r w:rsidR="0061367B">
        <w:rPr>
          <w:sz w:val="22"/>
          <w:szCs w:val="22"/>
        </w:rPr>
        <w:t>m</w:t>
      </w:r>
      <w:r w:rsidR="00551703" w:rsidRPr="0061367B">
        <w:rPr>
          <w:sz w:val="22"/>
          <w:szCs w:val="22"/>
        </w:rPr>
        <w:t xml:space="preserve"> bez negocjacji - art. 275 pkt. 1 ustawy </w:t>
      </w:r>
      <w:proofErr w:type="spellStart"/>
      <w:r w:rsidR="00551703" w:rsidRPr="0061367B">
        <w:rPr>
          <w:sz w:val="22"/>
          <w:szCs w:val="22"/>
        </w:rPr>
        <w:t>Pzp</w:t>
      </w:r>
      <w:proofErr w:type="spellEnd"/>
      <w:r w:rsidRPr="0061367B">
        <w:rPr>
          <w:b/>
          <w:sz w:val="22"/>
          <w:szCs w:val="22"/>
        </w:rPr>
        <w:t xml:space="preserve"> </w:t>
      </w:r>
      <w:r w:rsidRPr="0061367B">
        <w:rPr>
          <w:bCs/>
          <w:sz w:val="22"/>
          <w:szCs w:val="22"/>
        </w:rPr>
        <w:t>na</w:t>
      </w:r>
      <w:r w:rsidRPr="0061367B">
        <w:rPr>
          <w:b/>
          <w:sz w:val="22"/>
          <w:szCs w:val="22"/>
        </w:rPr>
        <w:t xml:space="preserve"> </w:t>
      </w:r>
      <w:r w:rsidR="00E72428" w:rsidRPr="0061367B">
        <w:rPr>
          <w:bCs/>
          <w:sz w:val="22"/>
          <w:szCs w:val="22"/>
        </w:rPr>
        <w:t>”</w:t>
      </w:r>
      <w:r w:rsidR="00551703" w:rsidRPr="0061367B">
        <w:rPr>
          <w:b/>
          <w:bCs/>
          <w:sz w:val="22"/>
          <w:szCs w:val="22"/>
        </w:rPr>
        <w:t>Zakup i dostawa materiałów opatrunkowych</w:t>
      </w:r>
      <w:r w:rsidR="00E72428" w:rsidRPr="0061367B">
        <w:rPr>
          <w:bCs/>
          <w:sz w:val="22"/>
          <w:szCs w:val="22"/>
        </w:rPr>
        <w:t>”</w:t>
      </w:r>
      <w:r w:rsidRPr="0061367B">
        <w:rPr>
          <w:b/>
          <w:sz w:val="22"/>
          <w:szCs w:val="22"/>
        </w:rPr>
        <w:t xml:space="preserve"> </w:t>
      </w:r>
      <w:r w:rsidRPr="0061367B">
        <w:rPr>
          <w:bCs/>
          <w:sz w:val="22"/>
          <w:szCs w:val="22"/>
        </w:rPr>
        <w:t>– znak sprawy</w:t>
      </w:r>
      <w:r w:rsidRPr="0061367B">
        <w:rPr>
          <w:b/>
          <w:sz w:val="22"/>
          <w:szCs w:val="22"/>
        </w:rPr>
        <w:t xml:space="preserve"> </w:t>
      </w:r>
      <w:r w:rsidR="00551703" w:rsidRPr="0061367B">
        <w:rPr>
          <w:b/>
          <w:sz w:val="22"/>
          <w:szCs w:val="22"/>
        </w:rPr>
        <w:t>ZP/42/2022</w:t>
      </w:r>
      <w:r w:rsidRPr="0061367B">
        <w:rPr>
          <w:b/>
          <w:sz w:val="22"/>
          <w:szCs w:val="22"/>
        </w:rPr>
        <w:t>.</w:t>
      </w:r>
    </w:p>
    <w:p w14:paraId="3890F7BD" w14:textId="1D925F4F" w:rsidR="0012774F" w:rsidRPr="0061367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1367B">
        <w:rPr>
          <w:sz w:val="22"/>
          <w:szCs w:val="22"/>
        </w:rPr>
        <w:t xml:space="preserve">Zamawiający, działając na podstawie art. </w:t>
      </w:r>
      <w:r w:rsidR="00E74BC3" w:rsidRPr="0061367B">
        <w:rPr>
          <w:sz w:val="22"/>
          <w:szCs w:val="22"/>
        </w:rPr>
        <w:t>284</w:t>
      </w:r>
      <w:r w:rsidRPr="0061367B">
        <w:rPr>
          <w:sz w:val="22"/>
          <w:szCs w:val="22"/>
        </w:rPr>
        <w:t xml:space="preserve"> ust. </w:t>
      </w:r>
      <w:r w:rsidR="0029606A" w:rsidRPr="0061367B">
        <w:rPr>
          <w:sz w:val="22"/>
          <w:szCs w:val="22"/>
        </w:rPr>
        <w:t>6</w:t>
      </w:r>
      <w:r w:rsidRPr="0061367B">
        <w:rPr>
          <w:sz w:val="22"/>
          <w:szCs w:val="22"/>
        </w:rPr>
        <w:t xml:space="preserve"> ustawy z dnia </w:t>
      </w:r>
      <w:r w:rsidR="0029606A" w:rsidRPr="0061367B">
        <w:rPr>
          <w:sz w:val="22"/>
          <w:szCs w:val="22"/>
        </w:rPr>
        <w:t>11</w:t>
      </w:r>
      <w:r w:rsidRPr="0061367B">
        <w:rPr>
          <w:sz w:val="22"/>
          <w:szCs w:val="22"/>
        </w:rPr>
        <w:t xml:space="preserve"> </w:t>
      </w:r>
      <w:r w:rsidR="0029606A" w:rsidRPr="0061367B">
        <w:rPr>
          <w:sz w:val="22"/>
          <w:szCs w:val="22"/>
        </w:rPr>
        <w:t xml:space="preserve">września </w:t>
      </w:r>
      <w:r w:rsidRPr="0061367B">
        <w:rPr>
          <w:sz w:val="22"/>
          <w:szCs w:val="22"/>
        </w:rPr>
        <w:t>20</w:t>
      </w:r>
      <w:r w:rsidR="0029606A" w:rsidRPr="0061367B">
        <w:rPr>
          <w:sz w:val="22"/>
          <w:szCs w:val="22"/>
        </w:rPr>
        <w:t>19</w:t>
      </w:r>
      <w:r w:rsidRPr="0061367B">
        <w:rPr>
          <w:sz w:val="22"/>
          <w:szCs w:val="22"/>
        </w:rPr>
        <w:t xml:space="preserve"> r</w:t>
      </w:r>
      <w:r w:rsidR="0029606A" w:rsidRPr="0061367B">
        <w:rPr>
          <w:sz w:val="22"/>
          <w:szCs w:val="22"/>
        </w:rPr>
        <w:t>.</w:t>
      </w:r>
      <w:r w:rsidRPr="0061367B">
        <w:rPr>
          <w:sz w:val="22"/>
          <w:szCs w:val="22"/>
        </w:rPr>
        <w:t xml:space="preserve"> Prawo </w:t>
      </w:r>
      <w:r w:rsidR="0029606A" w:rsidRPr="0061367B">
        <w:rPr>
          <w:sz w:val="22"/>
          <w:szCs w:val="22"/>
        </w:rPr>
        <w:t>z</w:t>
      </w:r>
      <w:r w:rsidRPr="0061367B">
        <w:rPr>
          <w:sz w:val="22"/>
          <w:szCs w:val="22"/>
        </w:rPr>
        <w:t xml:space="preserve">amówień </w:t>
      </w:r>
      <w:r w:rsidR="0029606A" w:rsidRPr="0061367B">
        <w:rPr>
          <w:sz w:val="22"/>
          <w:szCs w:val="22"/>
        </w:rPr>
        <w:t>p</w:t>
      </w:r>
      <w:r w:rsidRPr="0061367B">
        <w:rPr>
          <w:sz w:val="22"/>
          <w:szCs w:val="22"/>
        </w:rPr>
        <w:t xml:space="preserve">ublicznych </w:t>
      </w:r>
      <w:r w:rsidR="00551703" w:rsidRPr="0061367B">
        <w:rPr>
          <w:sz w:val="22"/>
          <w:szCs w:val="22"/>
        </w:rPr>
        <w:t>(</w:t>
      </w:r>
      <w:proofErr w:type="spellStart"/>
      <w:r w:rsidR="00551703" w:rsidRPr="0061367B">
        <w:rPr>
          <w:sz w:val="22"/>
          <w:szCs w:val="22"/>
        </w:rPr>
        <w:t>t.j</w:t>
      </w:r>
      <w:proofErr w:type="spellEnd"/>
      <w:r w:rsidR="00551703" w:rsidRPr="0061367B">
        <w:rPr>
          <w:sz w:val="22"/>
          <w:szCs w:val="22"/>
        </w:rPr>
        <w:t>. Dz.</w:t>
      </w:r>
      <w:r w:rsidR="0061367B">
        <w:rPr>
          <w:sz w:val="22"/>
          <w:szCs w:val="22"/>
        </w:rPr>
        <w:t xml:space="preserve"> </w:t>
      </w:r>
      <w:r w:rsidR="00551703" w:rsidRPr="0061367B">
        <w:rPr>
          <w:sz w:val="22"/>
          <w:szCs w:val="22"/>
        </w:rPr>
        <w:t>U. z 2021</w:t>
      </w:r>
      <w:r w:rsidR="0061367B">
        <w:rPr>
          <w:sz w:val="22"/>
          <w:szCs w:val="22"/>
        </w:rPr>
        <w:t xml:space="preserve"> </w:t>
      </w:r>
      <w:r w:rsidR="00551703" w:rsidRPr="0061367B">
        <w:rPr>
          <w:sz w:val="22"/>
          <w:szCs w:val="22"/>
        </w:rPr>
        <w:t xml:space="preserve">r. poz. 1129 z </w:t>
      </w:r>
      <w:proofErr w:type="spellStart"/>
      <w:r w:rsidR="00551703" w:rsidRPr="0061367B">
        <w:rPr>
          <w:sz w:val="22"/>
          <w:szCs w:val="22"/>
        </w:rPr>
        <w:t>późn</w:t>
      </w:r>
      <w:proofErr w:type="spellEnd"/>
      <w:r w:rsidR="00551703" w:rsidRPr="0061367B">
        <w:rPr>
          <w:sz w:val="22"/>
          <w:szCs w:val="22"/>
        </w:rPr>
        <w:t>. zm.)</w:t>
      </w:r>
      <w:r w:rsidR="00BE7BFD" w:rsidRPr="0061367B">
        <w:rPr>
          <w:sz w:val="22"/>
          <w:szCs w:val="22"/>
        </w:rPr>
        <w:t xml:space="preserve">, </w:t>
      </w:r>
      <w:r w:rsidR="00E74BC3" w:rsidRPr="0061367B">
        <w:rPr>
          <w:sz w:val="22"/>
          <w:szCs w:val="22"/>
        </w:rPr>
        <w:t>udostępnia</w:t>
      </w:r>
      <w:r w:rsidR="00BE7BFD" w:rsidRPr="0061367B">
        <w:rPr>
          <w:sz w:val="22"/>
          <w:szCs w:val="22"/>
        </w:rPr>
        <w:t xml:space="preserve"> poniżej treść zapytań do S</w:t>
      </w:r>
      <w:r w:rsidR="0012774F" w:rsidRPr="0061367B">
        <w:rPr>
          <w:sz w:val="22"/>
          <w:szCs w:val="22"/>
        </w:rPr>
        <w:t>pecyfikacji Warunków Zamówienia (</w:t>
      </w:r>
      <w:r w:rsidR="0012774F" w:rsidRPr="0061367B">
        <w:rPr>
          <w:sz w:val="22"/>
          <w:szCs w:val="22"/>
          <w:lang w:eastAsia="ar-SA"/>
        </w:rPr>
        <w:t>zwanej dalej</w:t>
      </w:r>
      <w:r w:rsidR="0012774F" w:rsidRPr="0061367B">
        <w:rPr>
          <w:b/>
          <w:sz w:val="22"/>
          <w:szCs w:val="22"/>
          <w:lang w:eastAsia="ar-SA"/>
        </w:rPr>
        <w:t xml:space="preserve"> </w:t>
      </w:r>
      <w:r w:rsidR="0012774F" w:rsidRPr="0061367B">
        <w:rPr>
          <w:bCs/>
          <w:sz w:val="22"/>
          <w:szCs w:val="22"/>
          <w:lang w:eastAsia="ar-SA"/>
        </w:rPr>
        <w:t>”SWZ”)</w:t>
      </w:r>
      <w:r w:rsidR="00E74BC3" w:rsidRPr="0061367B">
        <w:rPr>
          <w:bCs/>
          <w:sz w:val="22"/>
          <w:szCs w:val="22"/>
          <w:lang w:eastAsia="ar-SA"/>
        </w:rPr>
        <w:t xml:space="preserve"> </w:t>
      </w:r>
      <w:r w:rsidR="00E74BC3" w:rsidRPr="0061367B">
        <w:rPr>
          <w:sz w:val="22"/>
          <w:szCs w:val="22"/>
        </w:rPr>
        <w:t>wraz z wyjaśnieniami</w:t>
      </w:r>
      <w:r w:rsidR="0012774F" w:rsidRPr="0061367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1703" w:rsidRPr="0061367B" w14:paraId="442453E7" w14:textId="77777777" w:rsidTr="00F37921">
        <w:tc>
          <w:tcPr>
            <w:tcW w:w="9356" w:type="dxa"/>
            <w:shd w:val="clear" w:color="auto" w:fill="auto"/>
          </w:tcPr>
          <w:p w14:paraId="2C7CE82D" w14:textId="77777777" w:rsidR="00551703" w:rsidRPr="0061367B" w:rsidRDefault="00551703" w:rsidP="00F3792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1367B">
              <w:rPr>
                <w:b/>
                <w:bCs/>
                <w:sz w:val="22"/>
                <w:szCs w:val="22"/>
              </w:rPr>
              <w:t>Pytanie nr 1</w:t>
            </w:r>
          </w:p>
          <w:p w14:paraId="4EE3CA02" w14:textId="77777777" w:rsidR="00551703" w:rsidRPr="0061367B" w:rsidRDefault="00551703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367B">
              <w:rPr>
                <w:sz w:val="22"/>
                <w:szCs w:val="22"/>
              </w:rPr>
              <w:t>1.</w:t>
            </w:r>
            <w:r w:rsidRPr="0061367B">
              <w:rPr>
                <w:sz w:val="22"/>
                <w:szCs w:val="22"/>
              </w:rPr>
              <w:tab/>
              <w:t>Czy Zamawiający potwierdza, że zgodnie z rozporządzeniem unijnym (UE) 2017/745, art. 14, pkt 3 (rozporządzenie MDR) dystrybutorzy muszą zapewnić, że w czasie, gdy są odpowiedzialni za wyrób, warunki przechowywania lub transportu mają być zgodne z warunkami określonymi przez producenta ?</w:t>
            </w:r>
          </w:p>
          <w:p w14:paraId="13C98965" w14:textId="026BA3FB" w:rsidR="00551703" w:rsidRPr="0061367B" w:rsidRDefault="00163B5E" w:rsidP="00F379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367B">
              <w:rPr>
                <w:b/>
                <w:bCs/>
                <w:sz w:val="22"/>
                <w:szCs w:val="22"/>
              </w:rPr>
              <w:t>Odpowiedź:</w:t>
            </w:r>
            <w:r w:rsidR="00E45AF7" w:rsidRPr="0061367B">
              <w:rPr>
                <w:b/>
                <w:bCs/>
                <w:sz w:val="22"/>
                <w:szCs w:val="22"/>
              </w:rPr>
              <w:t xml:space="preserve"> Warunki transportu i dostarczenia zamówienia określa załącznik nr 4 – projekt umowy.</w:t>
            </w:r>
          </w:p>
          <w:p w14:paraId="112EBFBA" w14:textId="77777777" w:rsidR="00E45AF7" w:rsidRPr="0061367B" w:rsidRDefault="00E45AF7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A892ED" w14:textId="77777777" w:rsidR="00551703" w:rsidRPr="0061367B" w:rsidRDefault="00551703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367B">
              <w:rPr>
                <w:sz w:val="22"/>
                <w:szCs w:val="22"/>
              </w:rPr>
              <w:t>2.</w:t>
            </w:r>
            <w:r w:rsidRPr="0061367B">
              <w:rPr>
                <w:sz w:val="22"/>
                <w:szCs w:val="22"/>
              </w:rPr>
              <w:tab/>
              <w:t>Czy na okoliczność spełnienia warunków transportu określonych w rozporządzeniu unijnym (UE) 2017/745, art. 14, pkt 3 (rozporządzenie MDR) Zamawiający wymaga przedstawienia wykazu odpowiednich środków transportu tj. samochodów z zabudową typu izoterma z możliwością rejestracji i wydruku temperatury?</w:t>
            </w:r>
          </w:p>
          <w:p w14:paraId="1F196085" w14:textId="74328184" w:rsidR="00551703" w:rsidRPr="0061367B" w:rsidRDefault="00163B5E" w:rsidP="00F379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367B">
              <w:rPr>
                <w:b/>
                <w:bCs/>
                <w:sz w:val="22"/>
                <w:szCs w:val="22"/>
              </w:rPr>
              <w:t>Odpowiedź:</w:t>
            </w:r>
            <w:r w:rsidR="00E45AF7" w:rsidRPr="0061367B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509FAB00" w14:textId="77777777" w:rsidR="00E45AF7" w:rsidRPr="0061367B" w:rsidRDefault="00E45AF7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98A0AA" w14:textId="1243A84C" w:rsidR="00551703" w:rsidRPr="0061367B" w:rsidRDefault="00551703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367B">
              <w:rPr>
                <w:sz w:val="22"/>
                <w:szCs w:val="22"/>
              </w:rPr>
              <w:t>3.</w:t>
            </w:r>
            <w:r w:rsidRPr="0061367B">
              <w:rPr>
                <w:sz w:val="22"/>
                <w:szCs w:val="22"/>
              </w:rPr>
              <w:tab/>
              <w:t>Czy na okoliczność spełnienia warunków transportu określonych w rozporządzeniu unijnym (UE) 2017/745, art. 14, pkt 3 (rozporządzenie MDR) Zamawiający wyklucza możliwość wykonywania dostaw za pomocą standardowej usługi kurierskiej bez możliwości rejestracji i wydruku temperatury?</w:t>
            </w:r>
          </w:p>
          <w:p w14:paraId="489C1738" w14:textId="1EBEA065" w:rsidR="00163B5E" w:rsidRPr="0061367B" w:rsidRDefault="00163B5E" w:rsidP="00F379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367B">
              <w:rPr>
                <w:b/>
                <w:bCs/>
                <w:sz w:val="22"/>
                <w:szCs w:val="22"/>
              </w:rPr>
              <w:t>Odpowiedź:</w:t>
            </w:r>
            <w:r w:rsidR="00E45AF7" w:rsidRPr="0061367B">
              <w:rPr>
                <w:b/>
                <w:bCs/>
                <w:sz w:val="22"/>
                <w:szCs w:val="22"/>
              </w:rPr>
              <w:t xml:space="preserve"> Warunki transportu i dostarczenia zamówienia określa załącznik nr 4 – projekt umowy.</w:t>
            </w:r>
          </w:p>
          <w:p w14:paraId="386A43ED" w14:textId="77777777" w:rsidR="00E45AF7" w:rsidRPr="0061367B" w:rsidRDefault="00E45AF7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586523" w14:textId="77777777" w:rsidR="00551703" w:rsidRPr="0061367B" w:rsidRDefault="00551703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367B">
              <w:rPr>
                <w:sz w:val="22"/>
                <w:szCs w:val="22"/>
              </w:rPr>
              <w:t>4.</w:t>
            </w:r>
            <w:r w:rsidRPr="0061367B">
              <w:rPr>
                <w:sz w:val="22"/>
                <w:szCs w:val="22"/>
              </w:rPr>
              <w:tab/>
              <w:t xml:space="preserve">Czy Zamawiający nie dopuści w przedmiocie zamówienia (pakiet 1, pozycje: 1,2,3) pieluchomajtki dla dorosłych, które nie posiadają w swej budowie ściągaczy taliowych? Brak ściągacza taliowego powoduje, że przy obfitych i częstych mikcjach, mocz może wydostawać się w miejscach, w </w:t>
            </w:r>
            <w:r w:rsidRPr="0061367B">
              <w:rPr>
                <w:sz w:val="22"/>
                <w:szCs w:val="22"/>
              </w:rPr>
              <w:lastRenderedPageBreak/>
              <w:t>których nie ma dobrego przylegania do ciała pacjenta, przez co pieluchomajtka nie zapewnia pełnego zabezpieczenia przed przeciekaniem. Brak minimum jednego - tylnego, ściągacza taliowego naraża Zamawiającego na zwiększone koszty opieki nad pacjentem z inkontynencją i zwiększa potrzebę dodatkowej pracy personelu opiekującego się pacjentami.</w:t>
            </w:r>
          </w:p>
          <w:p w14:paraId="6F2CBF36" w14:textId="10C16EE2" w:rsidR="00551703" w:rsidRPr="0061367B" w:rsidRDefault="00163B5E" w:rsidP="00F379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367B">
              <w:rPr>
                <w:b/>
                <w:bCs/>
                <w:sz w:val="22"/>
                <w:szCs w:val="22"/>
              </w:rPr>
              <w:t>Odpowiedź:</w:t>
            </w:r>
            <w:r w:rsidR="00E45AF7" w:rsidRPr="0061367B">
              <w:rPr>
                <w:b/>
                <w:bCs/>
                <w:sz w:val="22"/>
                <w:szCs w:val="22"/>
              </w:rPr>
              <w:t xml:space="preserve"> </w:t>
            </w:r>
            <w:r w:rsidR="006E31C6" w:rsidRPr="0061367B">
              <w:rPr>
                <w:b/>
                <w:bCs/>
                <w:sz w:val="22"/>
                <w:szCs w:val="22"/>
              </w:rPr>
              <w:t>Zgodnie z SWZ (ściągacz taliowy w opisie).</w:t>
            </w:r>
          </w:p>
          <w:p w14:paraId="56C255A7" w14:textId="77777777" w:rsidR="00E45AF7" w:rsidRPr="0061367B" w:rsidRDefault="00E45AF7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B0701B" w14:textId="77777777" w:rsidR="00551703" w:rsidRPr="0061367B" w:rsidRDefault="00551703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367B">
              <w:rPr>
                <w:sz w:val="22"/>
                <w:szCs w:val="22"/>
              </w:rPr>
              <w:t>5.</w:t>
            </w:r>
            <w:r w:rsidRPr="0061367B">
              <w:rPr>
                <w:sz w:val="22"/>
                <w:szCs w:val="22"/>
              </w:rPr>
              <w:tab/>
              <w:t>Czy Zamawiający dopuści w przedmiocie zamówienia (pakiet 1, pozycja 1): pieluchomajtki dla dorosłych w rozmiarze M o maksymalnym obwodzie 73-130cm?</w:t>
            </w:r>
          </w:p>
          <w:p w14:paraId="65C98E74" w14:textId="1C857B35" w:rsidR="00551703" w:rsidRPr="0061367B" w:rsidRDefault="00163B5E" w:rsidP="00F379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367B">
              <w:rPr>
                <w:b/>
                <w:bCs/>
                <w:sz w:val="22"/>
                <w:szCs w:val="22"/>
              </w:rPr>
              <w:t>Odpowiedź:</w:t>
            </w:r>
            <w:r w:rsidR="00E45AF7" w:rsidRPr="0061367B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47D47047" w14:textId="77777777" w:rsidR="00E45AF7" w:rsidRPr="0061367B" w:rsidRDefault="00E45AF7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6ADF65" w14:textId="77777777" w:rsidR="00551703" w:rsidRPr="0061367B" w:rsidRDefault="00551703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367B">
              <w:rPr>
                <w:sz w:val="22"/>
                <w:szCs w:val="22"/>
              </w:rPr>
              <w:t>6.</w:t>
            </w:r>
            <w:r w:rsidRPr="0061367B">
              <w:rPr>
                <w:sz w:val="22"/>
                <w:szCs w:val="22"/>
              </w:rPr>
              <w:tab/>
              <w:t>Czy Zamawiający dopuści w przedmiocie zamówienia (pakiet 1, pozycja 2): pieluchomajtki dla dorosłych w rozmiarze L o rekomendowanym obwodzie 92-160cm?</w:t>
            </w:r>
          </w:p>
          <w:p w14:paraId="3BE42D55" w14:textId="3BABF20B" w:rsidR="00E45AF7" w:rsidRPr="0061367B" w:rsidRDefault="00E45AF7" w:rsidP="00E45A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367B">
              <w:rPr>
                <w:b/>
                <w:bCs/>
                <w:sz w:val="22"/>
                <w:szCs w:val="22"/>
              </w:rPr>
              <w:t>Odpowiedź: Zgodnie z SWZ.</w:t>
            </w:r>
          </w:p>
          <w:p w14:paraId="4E715382" w14:textId="77777777" w:rsidR="00E45AF7" w:rsidRPr="0061367B" w:rsidRDefault="00E45AF7" w:rsidP="00E45A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3AC461" w14:textId="77777777" w:rsidR="00551703" w:rsidRPr="0061367B" w:rsidRDefault="00551703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367B">
              <w:rPr>
                <w:sz w:val="22"/>
                <w:szCs w:val="22"/>
              </w:rPr>
              <w:t>7.</w:t>
            </w:r>
            <w:r w:rsidRPr="0061367B">
              <w:rPr>
                <w:sz w:val="22"/>
                <w:szCs w:val="22"/>
              </w:rPr>
              <w:tab/>
              <w:t xml:space="preserve">Czy Zamawiający wymaga w przedmiocie zamówienia (pakiet 1, pozycje: 1,2,3): pieluchomajtek dla dorosłych o następujących poziomach chłonności (wg normy ISO 11948-1): rozmiar M - co najmniej 2400g, rozmiar L - co najmniej 2700g, rozmiar XL - co najmniej 2700g? </w:t>
            </w:r>
          </w:p>
          <w:p w14:paraId="6C9D6EF3" w14:textId="6EB6607A" w:rsidR="00E45AF7" w:rsidRPr="0061367B" w:rsidRDefault="00E45AF7" w:rsidP="00E45A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367B">
              <w:rPr>
                <w:b/>
                <w:bCs/>
                <w:sz w:val="22"/>
                <w:szCs w:val="22"/>
              </w:rPr>
              <w:t>Odpowiedź: Zgodnie z SWZ.</w:t>
            </w:r>
          </w:p>
          <w:p w14:paraId="65A0206E" w14:textId="77777777" w:rsidR="00E45AF7" w:rsidRPr="0061367B" w:rsidRDefault="00E45AF7" w:rsidP="00E45A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158CD0" w14:textId="77777777" w:rsidR="00551703" w:rsidRPr="0061367B" w:rsidRDefault="00551703" w:rsidP="00F37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367B">
              <w:rPr>
                <w:sz w:val="22"/>
                <w:szCs w:val="22"/>
              </w:rPr>
              <w:t>8.</w:t>
            </w:r>
            <w:r w:rsidRPr="0061367B">
              <w:rPr>
                <w:sz w:val="22"/>
                <w:szCs w:val="22"/>
              </w:rPr>
              <w:tab/>
              <w:t xml:space="preserve">Czy Zamawiający pisząc w przedmiocie zamówienia (pakiet 2, pozycja 1) "typu PLUS" miał na myśli podkład chłonny o podwyższonej chłonności, który znacznie lepiej zabezpiecza pościel, łóżko chorego poprzez posiadanie poziomu chłonności na poziomie co najmniej 1900g? Należy dodać, że chłonność podkładu zawarta w opisie produktu charakteryzuje podkład o podstawowej chłonności, który w warunkach szpitalnych może niewystarczająca zabezpieczać pościel oraz łóżka pacjenta.   </w:t>
            </w:r>
          </w:p>
          <w:p w14:paraId="2394C273" w14:textId="77777777" w:rsidR="00E45AF7" w:rsidRPr="0061367B" w:rsidRDefault="00E45AF7" w:rsidP="00E45A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367B">
              <w:rPr>
                <w:b/>
                <w:bCs/>
                <w:sz w:val="22"/>
                <w:szCs w:val="22"/>
              </w:rPr>
              <w:t>Odpowiedź: Zgodnie z SWZ.</w:t>
            </w:r>
          </w:p>
          <w:p w14:paraId="76AF74E4" w14:textId="2A7D4A36" w:rsidR="00551703" w:rsidRPr="0061367B" w:rsidRDefault="00551703" w:rsidP="00F3792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0B38F2C" w14:textId="77777777" w:rsidR="00BE7BFD" w:rsidRPr="00163B5E" w:rsidRDefault="00BE7BFD" w:rsidP="0061367B">
      <w:pPr>
        <w:jc w:val="both"/>
        <w:rPr>
          <w:sz w:val="24"/>
          <w:szCs w:val="24"/>
        </w:rPr>
      </w:pPr>
    </w:p>
    <w:p w14:paraId="4388650C" w14:textId="5B5DA6A7" w:rsidR="006D4AB3" w:rsidRPr="00163B5E" w:rsidRDefault="00163B5E" w:rsidP="0061367B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2E5630F3" w14:textId="77777777" w:rsidR="0061367B" w:rsidRDefault="0061367B" w:rsidP="0061367B">
      <w:pPr>
        <w:ind w:left="6663"/>
        <w:rPr>
          <w:sz w:val="24"/>
          <w:szCs w:val="24"/>
        </w:rPr>
      </w:pPr>
    </w:p>
    <w:p w14:paraId="629963EF" w14:textId="07D26AC1" w:rsidR="006D4AB3" w:rsidRPr="00163B5E" w:rsidRDefault="00551703" w:rsidP="0061367B">
      <w:pPr>
        <w:ind w:left="6663"/>
        <w:rPr>
          <w:sz w:val="24"/>
          <w:szCs w:val="24"/>
        </w:rPr>
      </w:pPr>
      <w:r w:rsidRPr="00163B5E">
        <w:rPr>
          <w:sz w:val="24"/>
          <w:szCs w:val="24"/>
        </w:rPr>
        <w:t>Ewa</w:t>
      </w:r>
      <w:r w:rsidR="006D4AB3" w:rsidRPr="00163B5E">
        <w:rPr>
          <w:sz w:val="24"/>
          <w:szCs w:val="24"/>
        </w:rPr>
        <w:t xml:space="preserve"> </w:t>
      </w:r>
      <w:proofErr w:type="spellStart"/>
      <w:r w:rsidRPr="00163B5E">
        <w:rPr>
          <w:sz w:val="24"/>
          <w:szCs w:val="24"/>
        </w:rPr>
        <w:t>Deńca</w:t>
      </w:r>
      <w:proofErr w:type="spellEnd"/>
    </w:p>
    <w:sectPr w:rsidR="006D4AB3" w:rsidRPr="00163B5E" w:rsidSect="006136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2FEC78" w14:textId="77777777" w:rsidR="009D4B79" w:rsidRDefault="009D4B79">
      <w:r>
        <w:separator/>
      </w:r>
    </w:p>
  </w:endnote>
  <w:endnote w:type="continuationSeparator" w:id="0">
    <w:p w14:paraId="7171D97E" w14:textId="77777777" w:rsidR="009D4B79" w:rsidRDefault="009D4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6616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1436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C25B8" w14:textId="77777777" w:rsidR="006D4AB3" w:rsidRDefault="00750DCA">
    <w:pPr>
      <w:pStyle w:val="Stopka"/>
      <w:tabs>
        <w:tab w:val="clear" w:pos="4536"/>
      </w:tabs>
      <w:jc w:val="center"/>
    </w:pPr>
    <w:r>
      <w:rPr>
        <w:noProof/>
      </w:rPr>
      <w:pict w14:anchorId="7774792D">
        <v:line id="_x0000_s2049" style="position:absolute;left:0;text-align:left;z-index:251657728" from="-3.85pt,8.75pt" to="455.15pt,8.75pt"/>
      </w:pict>
    </w:r>
  </w:p>
  <w:p w14:paraId="60AFD7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3DF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C302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4E9184" w14:textId="77777777" w:rsidR="006D4AB3" w:rsidRDefault="006D4AB3">
    <w:pPr>
      <w:pStyle w:val="Stopka"/>
      <w:tabs>
        <w:tab w:val="clear" w:pos="4536"/>
        <w:tab w:val="left" w:pos="6237"/>
      </w:tabs>
    </w:pPr>
  </w:p>
  <w:p w14:paraId="16314D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E9ABE" w14:textId="77777777" w:rsidR="009D4B79" w:rsidRDefault="009D4B79">
      <w:r>
        <w:separator/>
      </w:r>
    </w:p>
  </w:footnote>
  <w:footnote w:type="continuationSeparator" w:id="0">
    <w:p w14:paraId="26950239" w14:textId="77777777" w:rsidR="009D4B79" w:rsidRDefault="009D4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0F69B" w14:textId="77777777" w:rsidR="00551703" w:rsidRDefault="00551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6AF3C" w14:textId="77777777" w:rsidR="00551703" w:rsidRDefault="00551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0795A" w14:textId="77777777" w:rsidR="00551703" w:rsidRDefault="005517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B79"/>
    <w:rsid w:val="00031374"/>
    <w:rsid w:val="000949FA"/>
    <w:rsid w:val="000A1097"/>
    <w:rsid w:val="000E2A8F"/>
    <w:rsid w:val="0012774F"/>
    <w:rsid w:val="00144B7A"/>
    <w:rsid w:val="00163B5E"/>
    <w:rsid w:val="00180C6E"/>
    <w:rsid w:val="0029606A"/>
    <w:rsid w:val="004848F3"/>
    <w:rsid w:val="004A75F2"/>
    <w:rsid w:val="005144A9"/>
    <w:rsid w:val="00520165"/>
    <w:rsid w:val="00551703"/>
    <w:rsid w:val="005B1B08"/>
    <w:rsid w:val="0061367B"/>
    <w:rsid w:val="00632C3C"/>
    <w:rsid w:val="00662BDB"/>
    <w:rsid w:val="006A5DF1"/>
    <w:rsid w:val="006B7198"/>
    <w:rsid w:val="006D4AB3"/>
    <w:rsid w:val="006E31C6"/>
    <w:rsid w:val="006F3B81"/>
    <w:rsid w:val="00750DCA"/>
    <w:rsid w:val="007D7198"/>
    <w:rsid w:val="00864A4B"/>
    <w:rsid w:val="00870F9F"/>
    <w:rsid w:val="008804B6"/>
    <w:rsid w:val="00897AB0"/>
    <w:rsid w:val="008A3553"/>
    <w:rsid w:val="009D4B7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5AF7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5884D5"/>
  <w15:chartTrackingRefBased/>
  <w15:docId w15:val="{36A4CD29-32B9-45DC-9E8D-EF5F73ED1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500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2022-09-27T06:09:00Z</cp:lastPrinted>
  <dcterms:created xsi:type="dcterms:W3CDTF">2022-09-19T06:12:00Z</dcterms:created>
  <dcterms:modified xsi:type="dcterms:W3CDTF">2022-09-27T06:09:00Z</dcterms:modified>
</cp:coreProperties>
</file>