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577B2" w:rsidP="00D665F5">
      <w:pPr>
        <w:spacing w:after="240"/>
        <w:jc w:val="right"/>
        <w:rPr>
          <w:sz w:val="22"/>
          <w:szCs w:val="22"/>
        </w:rPr>
      </w:pPr>
      <w:r w:rsidRPr="002577B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577B2">
        <w:rPr>
          <w:sz w:val="22"/>
          <w:szCs w:val="22"/>
        </w:rPr>
        <w:t>2022-09-27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577B2" w:rsidRPr="002577B2" w:rsidRDefault="002577B2" w:rsidP="00577BC6">
      <w:pPr>
        <w:spacing w:after="40"/>
        <w:rPr>
          <w:b/>
          <w:bCs/>
          <w:sz w:val="22"/>
          <w:szCs w:val="22"/>
        </w:rPr>
      </w:pPr>
      <w:r w:rsidRPr="002577B2">
        <w:rPr>
          <w:b/>
          <w:bCs/>
          <w:sz w:val="22"/>
          <w:szCs w:val="22"/>
        </w:rPr>
        <w:t>Akademia Górniczo - Hutnicza</w:t>
      </w:r>
    </w:p>
    <w:p w:rsidR="002577B2" w:rsidRPr="002577B2" w:rsidRDefault="002577B2" w:rsidP="00577BC6">
      <w:pPr>
        <w:spacing w:after="40"/>
        <w:rPr>
          <w:b/>
          <w:bCs/>
          <w:sz w:val="22"/>
          <w:szCs w:val="22"/>
        </w:rPr>
      </w:pPr>
      <w:r w:rsidRPr="002577B2">
        <w:rPr>
          <w:b/>
          <w:bCs/>
          <w:sz w:val="22"/>
          <w:szCs w:val="22"/>
        </w:rPr>
        <w:t>im. Stanisława Staszica w Krakowie</w:t>
      </w:r>
    </w:p>
    <w:p w:rsidR="00D665F5" w:rsidRPr="00D91931" w:rsidRDefault="002577B2" w:rsidP="00577BC6">
      <w:pPr>
        <w:spacing w:after="40"/>
        <w:rPr>
          <w:b/>
          <w:bCs/>
          <w:sz w:val="22"/>
          <w:szCs w:val="22"/>
        </w:rPr>
      </w:pPr>
      <w:r w:rsidRPr="002577B2">
        <w:rPr>
          <w:b/>
          <w:bCs/>
          <w:sz w:val="22"/>
          <w:szCs w:val="22"/>
        </w:rPr>
        <w:t>Dział Zamówień Publicznych</w:t>
      </w:r>
    </w:p>
    <w:p w:rsidR="00D665F5" w:rsidRPr="00BD5546" w:rsidRDefault="002577B2" w:rsidP="00D665F5">
      <w:pPr>
        <w:rPr>
          <w:sz w:val="22"/>
          <w:szCs w:val="22"/>
        </w:rPr>
      </w:pPr>
      <w:r w:rsidRPr="002577B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577B2">
        <w:rPr>
          <w:sz w:val="22"/>
          <w:szCs w:val="22"/>
        </w:rPr>
        <w:t>30</w:t>
      </w:r>
    </w:p>
    <w:p w:rsidR="00D665F5" w:rsidRPr="00BD5546" w:rsidRDefault="002577B2" w:rsidP="00D665F5">
      <w:pPr>
        <w:rPr>
          <w:sz w:val="22"/>
          <w:szCs w:val="22"/>
        </w:rPr>
      </w:pPr>
      <w:r w:rsidRPr="002577B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577B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77B2" w:rsidRPr="002577B2">
        <w:rPr>
          <w:b/>
          <w:sz w:val="22"/>
          <w:szCs w:val="22"/>
        </w:rPr>
        <w:t>KC-zp.272-427/22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577B2" w:rsidRPr="002577B2">
        <w:rPr>
          <w:sz w:val="22"/>
          <w:szCs w:val="22"/>
        </w:rPr>
        <w:t xml:space="preserve">Tryb podstawowy bez negocjacji - art. 275 pkt. 1 ustawy </w:t>
      </w:r>
      <w:proofErr w:type="spellStart"/>
      <w:r w:rsidR="002577B2" w:rsidRPr="002577B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577B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577B2">
        <w:rPr>
          <w:b/>
          <w:sz w:val="22"/>
          <w:szCs w:val="22"/>
        </w:rPr>
        <w:t>Usługi rzecznika patentowego w zakresie uzyskiwania i utrzymywania ochrony patentowej wynalazków - KC-zp.272-427/22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577B2" w:rsidRPr="002577B2">
        <w:rPr>
          <w:sz w:val="22"/>
          <w:szCs w:val="22"/>
        </w:rPr>
        <w:t>(</w:t>
      </w:r>
      <w:proofErr w:type="spellStart"/>
      <w:r w:rsidR="002577B2" w:rsidRPr="002577B2">
        <w:rPr>
          <w:sz w:val="22"/>
          <w:szCs w:val="22"/>
        </w:rPr>
        <w:t>t.j</w:t>
      </w:r>
      <w:proofErr w:type="spellEnd"/>
      <w:r w:rsidR="002577B2" w:rsidRPr="002577B2">
        <w:rPr>
          <w:sz w:val="22"/>
          <w:szCs w:val="22"/>
        </w:rPr>
        <w:t>. Dz.U. z 202</w:t>
      </w:r>
      <w:r w:rsidR="00130283">
        <w:rPr>
          <w:sz w:val="22"/>
          <w:szCs w:val="22"/>
        </w:rPr>
        <w:t>2</w:t>
      </w:r>
      <w:r w:rsidR="002577B2" w:rsidRPr="002577B2">
        <w:rPr>
          <w:sz w:val="22"/>
          <w:szCs w:val="22"/>
        </w:rPr>
        <w:t>r. poz. 1</w:t>
      </w:r>
      <w:r w:rsidR="00130283">
        <w:rPr>
          <w:sz w:val="22"/>
          <w:szCs w:val="22"/>
        </w:rPr>
        <w:t>710</w:t>
      </w:r>
      <w:r w:rsidR="002577B2" w:rsidRPr="002577B2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577B2" w:rsidRPr="002577B2">
        <w:rPr>
          <w:sz w:val="22"/>
          <w:szCs w:val="22"/>
        </w:rPr>
        <w:t>27/09/2022</w:t>
      </w:r>
      <w:r w:rsidR="00FF4AB1" w:rsidRPr="00577BC6">
        <w:rPr>
          <w:sz w:val="22"/>
          <w:szCs w:val="22"/>
        </w:rPr>
        <w:t xml:space="preserve"> o godz. </w:t>
      </w:r>
      <w:r w:rsidR="002577B2" w:rsidRPr="002577B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953"/>
        <w:gridCol w:w="2126"/>
      </w:tblGrid>
      <w:tr w:rsidR="00D665F5" w:rsidRPr="00493F8C" w:rsidTr="00130283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577B2" w:rsidRPr="00493F8C" w:rsidTr="00130283">
        <w:tc>
          <w:tcPr>
            <w:tcW w:w="993" w:type="dxa"/>
            <w:shd w:val="clear" w:color="auto" w:fill="auto"/>
            <w:vAlign w:val="center"/>
          </w:tcPr>
          <w:p w:rsidR="002577B2" w:rsidRPr="00490DC0" w:rsidRDefault="002577B2" w:rsidP="00710B99">
            <w:pPr>
              <w:spacing w:before="120" w:after="120"/>
              <w:jc w:val="center"/>
            </w:pPr>
            <w:r w:rsidRPr="002577B2">
              <w:t>1</w:t>
            </w:r>
          </w:p>
        </w:tc>
        <w:tc>
          <w:tcPr>
            <w:tcW w:w="5953" w:type="dxa"/>
            <w:shd w:val="clear" w:color="auto" w:fill="auto"/>
          </w:tcPr>
          <w:p w:rsidR="002577B2" w:rsidRPr="00490DC0" w:rsidRDefault="002577B2" w:rsidP="00710B99">
            <w:pPr>
              <w:spacing w:before="40"/>
            </w:pPr>
            <w:r w:rsidRPr="002577B2">
              <w:t>JWP Rzecznicy Patentowi Dorota Rzążewska spółka komandytowa</w:t>
            </w:r>
          </w:p>
          <w:p w:rsidR="002577B2" w:rsidRPr="00490DC0" w:rsidRDefault="002577B2" w:rsidP="00710B99">
            <w:r w:rsidRPr="002577B2">
              <w:t>ul. Żelazna</w:t>
            </w:r>
            <w:r w:rsidRPr="00490DC0">
              <w:t xml:space="preserve"> </w:t>
            </w:r>
            <w:r w:rsidRPr="002577B2">
              <w:t>28/30</w:t>
            </w:r>
            <w:r w:rsidRPr="00490DC0">
              <w:t xml:space="preserve"> </w:t>
            </w:r>
          </w:p>
          <w:p w:rsidR="002577B2" w:rsidRPr="00490DC0" w:rsidRDefault="002577B2" w:rsidP="00710B99">
            <w:pPr>
              <w:spacing w:after="40"/>
              <w:jc w:val="both"/>
            </w:pPr>
            <w:r w:rsidRPr="002577B2">
              <w:t>00-833</w:t>
            </w:r>
            <w:r w:rsidRPr="00490DC0">
              <w:t xml:space="preserve"> </w:t>
            </w:r>
            <w:r w:rsidRPr="002577B2"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77B2" w:rsidRPr="00490DC0" w:rsidRDefault="002577B2" w:rsidP="00710B99">
            <w:pPr>
              <w:spacing w:before="120" w:after="120"/>
              <w:jc w:val="both"/>
            </w:pPr>
            <w:r w:rsidRPr="002577B2">
              <w:t>651 900.00 zł</w:t>
            </w:r>
          </w:p>
        </w:tc>
      </w:tr>
      <w:tr w:rsidR="002577B2" w:rsidRPr="00493F8C" w:rsidTr="00130283">
        <w:tc>
          <w:tcPr>
            <w:tcW w:w="993" w:type="dxa"/>
            <w:shd w:val="clear" w:color="auto" w:fill="auto"/>
            <w:vAlign w:val="center"/>
          </w:tcPr>
          <w:p w:rsidR="002577B2" w:rsidRPr="00490DC0" w:rsidRDefault="002577B2" w:rsidP="00710B99">
            <w:pPr>
              <w:spacing w:before="120" w:after="120"/>
              <w:jc w:val="center"/>
            </w:pPr>
            <w:r w:rsidRPr="002577B2">
              <w:t>2</w:t>
            </w:r>
          </w:p>
        </w:tc>
        <w:tc>
          <w:tcPr>
            <w:tcW w:w="5953" w:type="dxa"/>
            <w:shd w:val="clear" w:color="auto" w:fill="auto"/>
          </w:tcPr>
          <w:p w:rsidR="002577B2" w:rsidRPr="00490DC0" w:rsidRDefault="002577B2" w:rsidP="00710B99">
            <w:pPr>
              <w:spacing w:before="40"/>
            </w:pPr>
            <w:r w:rsidRPr="002577B2">
              <w:t>POLSERVICE Kancelaria Rzeczników Patentowych Sp. z o.o.</w:t>
            </w:r>
          </w:p>
          <w:p w:rsidR="002577B2" w:rsidRPr="00490DC0" w:rsidRDefault="00130283" w:rsidP="00710B99">
            <w:r>
              <w:t xml:space="preserve">Ul. </w:t>
            </w:r>
            <w:bookmarkStart w:id="0" w:name="_GoBack"/>
            <w:bookmarkEnd w:id="0"/>
            <w:proofErr w:type="spellStart"/>
            <w:r w:rsidR="002577B2" w:rsidRPr="002577B2">
              <w:t>Bluszczańska</w:t>
            </w:r>
            <w:proofErr w:type="spellEnd"/>
            <w:r w:rsidR="002577B2" w:rsidRPr="00490DC0">
              <w:t xml:space="preserve"> </w:t>
            </w:r>
            <w:r w:rsidR="002577B2" w:rsidRPr="002577B2">
              <w:t>73</w:t>
            </w:r>
            <w:r w:rsidR="002577B2" w:rsidRPr="00490DC0">
              <w:t xml:space="preserve"> </w:t>
            </w:r>
          </w:p>
          <w:p w:rsidR="002577B2" w:rsidRPr="00490DC0" w:rsidRDefault="002577B2" w:rsidP="00710B99">
            <w:pPr>
              <w:spacing w:after="40"/>
              <w:jc w:val="both"/>
            </w:pPr>
            <w:r w:rsidRPr="002577B2">
              <w:t>00-712</w:t>
            </w:r>
            <w:r w:rsidRPr="00490DC0">
              <w:t xml:space="preserve"> </w:t>
            </w:r>
            <w:r w:rsidRPr="002577B2"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77B2" w:rsidRPr="00490DC0" w:rsidRDefault="002577B2" w:rsidP="00710B99">
            <w:pPr>
              <w:spacing w:before="120" w:after="120"/>
              <w:jc w:val="both"/>
            </w:pPr>
            <w:r w:rsidRPr="002577B2">
              <w:t>405 900.00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525E" w:rsidRDefault="0081525E">
      <w:r>
        <w:separator/>
      </w:r>
    </w:p>
  </w:endnote>
  <w:endnote w:type="continuationSeparator" w:id="0">
    <w:p w:rsidR="0081525E" w:rsidRDefault="00815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525E" w:rsidRDefault="0081525E">
      <w:r>
        <w:separator/>
      </w:r>
    </w:p>
  </w:footnote>
  <w:footnote w:type="continuationSeparator" w:id="0">
    <w:p w:rsidR="0081525E" w:rsidRDefault="008152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7B2" w:rsidRDefault="002577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7B2" w:rsidRDefault="002577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7B2" w:rsidRDefault="002577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525E"/>
    <w:rsid w:val="00007727"/>
    <w:rsid w:val="00017720"/>
    <w:rsid w:val="00035488"/>
    <w:rsid w:val="000D7F25"/>
    <w:rsid w:val="000E00E5"/>
    <w:rsid w:val="001146A4"/>
    <w:rsid w:val="00130283"/>
    <w:rsid w:val="00173B20"/>
    <w:rsid w:val="001C69FF"/>
    <w:rsid w:val="0023318D"/>
    <w:rsid w:val="002577B2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1525E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CF7A6F"/>
  <w15:chartTrackingRefBased/>
  <w15:docId w15:val="{50776618-F862-410E-AAA8-37FD85179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147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2022-09-27T08:08:00Z</dcterms:created>
  <dcterms:modified xsi:type="dcterms:W3CDTF">2022-09-27T08:17:00Z</dcterms:modified>
</cp:coreProperties>
</file>