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0C988" w14:textId="77777777" w:rsidR="00FA1E0C" w:rsidRPr="00FA1E0C" w:rsidRDefault="00FA1E0C" w:rsidP="00FA1E0C">
      <w:pPr>
        <w:spacing w:before="48"/>
        <w:jc w:val="right"/>
        <w:rPr>
          <w:b/>
          <w:sz w:val="24"/>
          <w:szCs w:val="24"/>
          <w:lang w:val="pl-PL"/>
        </w:rPr>
      </w:pPr>
    </w:p>
    <w:p w14:paraId="7D9046FC" w14:textId="77777777" w:rsidR="00FA1E0C" w:rsidRPr="00FA1E0C" w:rsidRDefault="00FA1E0C" w:rsidP="00FA1E0C">
      <w:pPr>
        <w:jc w:val="right"/>
        <w:rPr>
          <w:rFonts w:eastAsia="Calibri"/>
          <w:b/>
          <w:sz w:val="24"/>
          <w:szCs w:val="24"/>
          <w:lang w:val="pl-PL" w:eastAsia="en-US"/>
        </w:rPr>
      </w:pPr>
      <w:r w:rsidRPr="00FA1E0C">
        <w:rPr>
          <w:rFonts w:eastAsia="Calibri"/>
          <w:b/>
          <w:sz w:val="24"/>
          <w:szCs w:val="24"/>
          <w:lang w:val="pl-PL" w:eastAsia="en-US"/>
        </w:rPr>
        <w:t>Załącznik nr 3</w:t>
      </w:r>
    </w:p>
    <w:p w14:paraId="230036FF" w14:textId="77777777" w:rsidR="00FA1E0C" w:rsidRPr="00FA1E0C" w:rsidRDefault="00FA1E0C" w:rsidP="00FA1E0C">
      <w:pPr>
        <w:jc w:val="center"/>
        <w:rPr>
          <w:rFonts w:eastAsia="Calibri"/>
          <w:b/>
          <w:sz w:val="24"/>
          <w:szCs w:val="24"/>
          <w:lang w:val="pl-PL" w:eastAsia="en-US"/>
        </w:rPr>
      </w:pPr>
      <w:r w:rsidRPr="00FA1E0C">
        <w:rPr>
          <w:rFonts w:eastAsia="Calibri"/>
          <w:b/>
          <w:sz w:val="24"/>
          <w:szCs w:val="24"/>
          <w:lang w:val="pl-PL" w:eastAsia="en-US"/>
        </w:rPr>
        <w:t>WZÓR UMOWY</w:t>
      </w:r>
    </w:p>
    <w:p w14:paraId="5A4A9B71" w14:textId="77777777" w:rsidR="00FA1E0C" w:rsidRPr="00FA1E0C" w:rsidRDefault="00FA1E0C" w:rsidP="00FA1E0C">
      <w:pPr>
        <w:jc w:val="center"/>
        <w:rPr>
          <w:rFonts w:eastAsia="Calibri"/>
          <w:b/>
          <w:sz w:val="24"/>
          <w:szCs w:val="24"/>
          <w:lang w:val="pl-PL" w:eastAsia="en-US"/>
        </w:rPr>
      </w:pPr>
      <w:r w:rsidRPr="00FA1E0C">
        <w:rPr>
          <w:rFonts w:eastAsia="Calibri"/>
          <w:b/>
          <w:sz w:val="24"/>
          <w:szCs w:val="24"/>
          <w:lang w:val="pl-PL" w:eastAsia="en-US"/>
        </w:rPr>
        <w:t xml:space="preserve">Ostateczna treść umowy może ulec zmianie w zakresie nie zmieniającym istotnych postanowień wzoru umowy i SWZ. </w:t>
      </w:r>
    </w:p>
    <w:p w14:paraId="7B3A30D6" w14:textId="77777777" w:rsidR="00FA1E0C" w:rsidRPr="00FA1E0C" w:rsidRDefault="00FA1E0C" w:rsidP="00FA1E0C">
      <w:pPr>
        <w:jc w:val="center"/>
        <w:rPr>
          <w:rFonts w:eastAsia="Calibri"/>
          <w:b/>
          <w:sz w:val="24"/>
          <w:szCs w:val="24"/>
          <w:lang w:val="pl-PL" w:eastAsia="en-US"/>
        </w:rPr>
      </w:pPr>
    </w:p>
    <w:p w14:paraId="02708C70" w14:textId="77777777" w:rsidR="00FA1E0C" w:rsidRPr="00FA1E0C" w:rsidRDefault="00FA1E0C" w:rsidP="00FA1E0C">
      <w:pPr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Zawarta w Krakowie w wyniku przeprowadzonego postępowania o zamówienie publiczne w trybie podstawowym bez negocjacji pomiędzy:</w:t>
      </w:r>
    </w:p>
    <w:p w14:paraId="32C8608E" w14:textId="77777777" w:rsidR="00FA1E0C" w:rsidRPr="00FA1E0C" w:rsidRDefault="00FA1E0C" w:rsidP="00FA1E0C">
      <w:pPr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b/>
          <w:sz w:val="24"/>
          <w:szCs w:val="24"/>
          <w:lang w:val="pl-PL" w:eastAsia="en-US"/>
        </w:rPr>
        <w:t>Akademią Górniczo-Hutniczą im. Stanisława Staszica w Krakowie al. Mickiewicza 30, 30-059 Kraków,</w:t>
      </w:r>
      <w:r w:rsidRPr="00FA1E0C">
        <w:rPr>
          <w:rFonts w:eastAsia="Calibri"/>
          <w:sz w:val="24"/>
          <w:szCs w:val="24"/>
          <w:lang w:val="pl-PL" w:eastAsia="en-US"/>
        </w:rPr>
        <w:t xml:space="preserve">  </w:t>
      </w:r>
    </w:p>
    <w:p w14:paraId="4C2D0672" w14:textId="77777777" w:rsidR="00FA1E0C" w:rsidRPr="00FA1E0C" w:rsidRDefault="00FA1E0C" w:rsidP="00FA1E0C">
      <w:pPr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Wydział / inna jednostka ............................................................................................................</w:t>
      </w:r>
    </w:p>
    <w:p w14:paraId="765D329B" w14:textId="77777777" w:rsidR="00FA1E0C" w:rsidRPr="00FA1E0C" w:rsidRDefault="00FA1E0C" w:rsidP="00FA1E0C">
      <w:pPr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reprezentowaną przez:</w:t>
      </w:r>
    </w:p>
    <w:p w14:paraId="706B536D" w14:textId="77777777" w:rsidR="00FA1E0C" w:rsidRPr="00FA1E0C" w:rsidRDefault="00FA1E0C" w:rsidP="00FA1E0C">
      <w:pPr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 xml:space="preserve">1. Dziekana Wydziału /Kierownika Jednostki/............................................................................. </w:t>
      </w:r>
    </w:p>
    <w:p w14:paraId="606C64D2" w14:textId="77777777" w:rsidR="00FA1E0C" w:rsidRPr="00FA1E0C" w:rsidRDefault="00FA1E0C" w:rsidP="00FA1E0C">
      <w:pPr>
        <w:ind w:right="-47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2. Kwestora / Z-</w:t>
      </w:r>
      <w:proofErr w:type="spellStart"/>
      <w:r w:rsidRPr="00FA1E0C">
        <w:rPr>
          <w:rFonts w:eastAsia="Calibri"/>
          <w:sz w:val="24"/>
          <w:szCs w:val="24"/>
          <w:lang w:val="pl-PL" w:eastAsia="en-US"/>
        </w:rPr>
        <w:t>cę</w:t>
      </w:r>
      <w:proofErr w:type="spellEnd"/>
      <w:r w:rsidRPr="00FA1E0C">
        <w:rPr>
          <w:rFonts w:eastAsia="Calibri"/>
          <w:sz w:val="24"/>
          <w:szCs w:val="24"/>
          <w:lang w:val="pl-PL" w:eastAsia="en-US"/>
        </w:rPr>
        <w:t xml:space="preserve"> Kwestora/ ......................................................................................................</w:t>
      </w:r>
    </w:p>
    <w:p w14:paraId="3964BF9B" w14:textId="77777777" w:rsidR="00FA1E0C" w:rsidRPr="00FA1E0C" w:rsidRDefault="00FA1E0C" w:rsidP="00FA1E0C">
      <w:pPr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zwaną dalej KUPUJĄCYM</w:t>
      </w:r>
    </w:p>
    <w:p w14:paraId="691765B0" w14:textId="77777777" w:rsidR="00FA1E0C" w:rsidRPr="00FA1E0C" w:rsidRDefault="00FA1E0C" w:rsidP="00FA1E0C">
      <w:pPr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 xml:space="preserve">a </w:t>
      </w:r>
    </w:p>
    <w:p w14:paraId="41A4FC9C" w14:textId="77777777" w:rsidR="00FA1E0C" w:rsidRPr="00FA1E0C" w:rsidRDefault="00FA1E0C" w:rsidP="00FA1E0C">
      <w:pPr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......................................................................................................................................................</w:t>
      </w:r>
    </w:p>
    <w:p w14:paraId="717BC72F" w14:textId="77777777" w:rsidR="00FA1E0C" w:rsidRPr="00FA1E0C" w:rsidRDefault="00FA1E0C" w:rsidP="00FA1E0C">
      <w:pPr>
        <w:ind w:right="-47"/>
        <w:jc w:val="both"/>
        <w:rPr>
          <w:rFonts w:eastAsia="Calibri"/>
          <w:i/>
          <w:sz w:val="24"/>
          <w:szCs w:val="24"/>
          <w:lang w:val="pl-PL" w:eastAsia="en-US"/>
        </w:rPr>
      </w:pPr>
      <w:r w:rsidRPr="00FA1E0C">
        <w:rPr>
          <w:rFonts w:eastAsia="Calibri"/>
          <w:i/>
          <w:sz w:val="24"/>
          <w:szCs w:val="24"/>
          <w:lang w:val="pl-PL" w:eastAsia="en-US"/>
        </w:rPr>
        <w:t xml:space="preserve">(nazwa i siedziba przedsiębiorcy oraz jego adres). </w:t>
      </w:r>
    </w:p>
    <w:p w14:paraId="34954019" w14:textId="77777777" w:rsidR="00FA1E0C" w:rsidRPr="00FA1E0C" w:rsidRDefault="00FA1E0C" w:rsidP="00FA1E0C">
      <w:pPr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reprezentowanym przez:</w:t>
      </w:r>
    </w:p>
    <w:p w14:paraId="5CC8D9D2" w14:textId="77777777" w:rsidR="00FA1E0C" w:rsidRPr="00FA1E0C" w:rsidRDefault="00FA1E0C" w:rsidP="00FA1E0C">
      <w:pPr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1...................................................................................................................................................</w:t>
      </w:r>
    </w:p>
    <w:p w14:paraId="205925DB" w14:textId="77777777" w:rsidR="00FA1E0C" w:rsidRPr="00FA1E0C" w:rsidRDefault="00FA1E0C" w:rsidP="00FA1E0C">
      <w:pPr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zwanym dalej SPRZEDAWCĄ</w:t>
      </w:r>
    </w:p>
    <w:p w14:paraId="170E10DD" w14:textId="77777777" w:rsidR="00FA1E0C" w:rsidRPr="00FA1E0C" w:rsidRDefault="00FA1E0C" w:rsidP="00FA1E0C">
      <w:pPr>
        <w:ind w:right="-47"/>
        <w:jc w:val="center"/>
        <w:rPr>
          <w:rFonts w:eastAsia="Calibri"/>
          <w:sz w:val="24"/>
          <w:szCs w:val="24"/>
          <w:lang w:val="pl-PL" w:eastAsia="en-US"/>
        </w:rPr>
      </w:pPr>
    </w:p>
    <w:p w14:paraId="11A99AA5" w14:textId="77777777" w:rsidR="00FA1E0C" w:rsidRPr="00FA1E0C" w:rsidRDefault="00FA1E0C" w:rsidP="00FA1E0C">
      <w:pPr>
        <w:ind w:right="-47"/>
        <w:jc w:val="center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§ 1</w:t>
      </w:r>
    </w:p>
    <w:p w14:paraId="329E73CC" w14:textId="48454826" w:rsidR="00FA1E0C" w:rsidRPr="00FA1E0C" w:rsidRDefault="00FA1E0C" w:rsidP="00FA1E0C">
      <w:pPr>
        <w:numPr>
          <w:ilvl w:val="0"/>
          <w:numId w:val="2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 xml:space="preserve">Przedmiotem niniejszej umowy jest </w:t>
      </w:r>
      <w:r w:rsidRPr="00FA1E0C">
        <w:rPr>
          <w:b/>
          <w:sz w:val="24"/>
          <w:szCs w:val="24"/>
          <w:lang w:val="pl-PL"/>
        </w:rPr>
        <w:t xml:space="preserve">zakup wraz z dostawą do siedziby Kupującego odczynników chemicznych dla </w:t>
      </w:r>
      <w:proofErr w:type="spellStart"/>
      <w:r w:rsidRPr="00FA1E0C">
        <w:rPr>
          <w:b/>
          <w:sz w:val="24"/>
          <w:szCs w:val="24"/>
          <w:lang w:val="pl-PL"/>
        </w:rPr>
        <w:t>WGGiOŚ</w:t>
      </w:r>
      <w:proofErr w:type="spellEnd"/>
      <w:r w:rsidRPr="00FA1E0C">
        <w:rPr>
          <w:b/>
          <w:sz w:val="24"/>
          <w:szCs w:val="24"/>
          <w:lang w:val="pl-PL"/>
        </w:rPr>
        <w:t xml:space="preserve"> - KC-zp.272-</w:t>
      </w:r>
      <w:r w:rsidRPr="00FA1E0C">
        <w:rPr>
          <w:b/>
          <w:sz w:val="24"/>
          <w:szCs w:val="24"/>
          <w:lang w:val="pl-PL"/>
        </w:rPr>
        <w:t>575</w:t>
      </w:r>
      <w:r w:rsidRPr="00FA1E0C">
        <w:rPr>
          <w:b/>
          <w:sz w:val="24"/>
          <w:szCs w:val="24"/>
          <w:lang w:val="pl-PL"/>
        </w:rPr>
        <w:t>/21</w:t>
      </w:r>
      <w:r w:rsidRPr="00FA1E0C">
        <w:rPr>
          <w:rFonts w:eastAsia="Calibri"/>
          <w:sz w:val="24"/>
          <w:szCs w:val="24"/>
          <w:lang w:val="pl-PL" w:eastAsia="en-US"/>
        </w:rPr>
        <w:t>, wyspecyfikowanych w szczegółowej kalkulacji cenowej Sprzedawcy z cenami jednostkowymi, bez ilościowych ograniczeń w okresie obowiązywania umowy. Szczegółowa kalkulacja cenowa określona jest w załączniku nr 1, który stanowi integralną część niniejszej umowy.</w:t>
      </w:r>
    </w:p>
    <w:p w14:paraId="03CD3A5F" w14:textId="77777777" w:rsidR="00FA1E0C" w:rsidRPr="00FA1E0C" w:rsidRDefault="00FA1E0C" w:rsidP="00FA1E0C">
      <w:pPr>
        <w:numPr>
          <w:ilvl w:val="0"/>
          <w:numId w:val="2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Spełnianie dostaw następować będzie częściami w okresie obowiązywania umowy. Wielkość poszczególnych zamówień cząstkowych określane będą przez Kupującego poprzez złożenie zamówienia cząstkowego (telefonicznie albo za pośrednictwem faksu lub przy pomocy platformy internetowej) każdorazowo potwierdzonego na piśmie.</w:t>
      </w:r>
    </w:p>
    <w:p w14:paraId="7344F925" w14:textId="77777777" w:rsidR="00FA1E0C" w:rsidRPr="00FA1E0C" w:rsidRDefault="00FA1E0C" w:rsidP="00FA1E0C">
      <w:pPr>
        <w:numPr>
          <w:ilvl w:val="0"/>
          <w:numId w:val="2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Zamówienie, o którym mowa w § 1 ust. 2 określać będzie rodzaj towaru (poprzez podanie numerów katalogowych i nazw produktów), ilość towaru i wielkość opakowań.</w:t>
      </w:r>
    </w:p>
    <w:p w14:paraId="3816E7D8" w14:textId="77777777" w:rsidR="00FA1E0C" w:rsidRPr="00FA1E0C" w:rsidRDefault="00FA1E0C" w:rsidP="00FA1E0C">
      <w:pPr>
        <w:numPr>
          <w:ilvl w:val="0"/>
          <w:numId w:val="2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 xml:space="preserve">Dostarczane odczynniki chemiczne będą zapakowane w nowych oryginalnych opakowaniach producenta, nienoszących znamion otwierania opakowania. </w:t>
      </w:r>
    </w:p>
    <w:p w14:paraId="61C9166B" w14:textId="77777777" w:rsidR="00FA1E0C" w:rsidRPr="00FA1E0C" w:rsidRDefault="00FA1E0C" w:rsidP="00FA1E0C">
      <w:pPr>
        <w:numPr>
          <w:ilvl w:val="0"/>
          <w:numId w:val="2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Sprzedawca oświadcza, że dostarczane odczynniki posiadają wszelkie wymagane prawem dopuszczenia i atesty oraz że spełniają wszystkie obowiązujące normy prawne bezpieczeństwa przepisów Polskich i Unii Europejskiej.</w:t>
      </w:r>
    </w:p>
    <w:p w14:paraId="677473B4" w14:textId="013166A5" w:rsidR="00FA1E0C" w:rsidRPr="00FA1E0C" w:rsidRDefault="00FA1E0C" w:rsidP="00FA1E0C">
      <w:pPr>
        <w:numPr>
          <w:ilvl w:val="0"/>
          <w:numId w:val="2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Sprzedawca dostarczy jeden raz na kwartał zestawienie dotychczas dokonanych zakupów przez Kupującego z podaniem nazw produktów, ilości towaru, wielkości opakowań i cenami ……..</w:t>
      </w:r>
    </w:p>
    <w:p w14:paraId="7987C157" w14:textId="77777777" w:rsidR="00FA1E0C" w:rsidRPr="00FA1E0C" w:rsidRDefault="00FA1E0C" w:rsidP="00FA1E0C">
      <w:pPr>
        <w:jc w:val="center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§ 2</w:t>
      </w:r>
    </w:p>
    <w:p w14:paraId="68111798" w14:textId="77777777" w:rsidR="00FA1E0C" w:rsidRPr="00FA1E0C" w:rsidRDefault="00FA1E0C" w:rsidP="00FA1E0C">
      <w:pPr>
        <w:numPr>
          <w:ilvl w:val="0"/>
          <w:numId w:val="3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 xml:space="preserve">Wydanie towaru następuje z chwilą objęcia towaru w posiadanie przez Zamawiającego  </w:t>
      </w:r>
      <w:r w:rsidRPr="00FA1E0C">
        <w:rPr>
          <w:rFonts w:eastAsia="Calibri"/>
          <w:sz w:val="24"/>
          <w:szCs w:val="24"/>
          <w:lang w:val="pl-PL" w:eastAsia="en-US"/>
        </w:rPr>
        <w:br/>
        <w:t>i dokonaniu odbioru (sprawdzenie ilości i jakości towaru).</w:t>
      </w:r>
    </w:p>
    <w:p w14:paraId="72C31F1F" w14:textId="77777777" w:rsidR="00FA1E0C" w:rsidRPr="00FA1E0C" w:rsidRDefault="00FA1E0C" w:rsidP="00FA1E0C">
      <w:pPr>
        <w:numPr>
          <w:ilvl w:val="0"/>
          <w:numId w:val="3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lastRenderedPageBreak/>
        <w:t xml:space="preserve">Towary będą dostarczone zgodnie z zamówieniami cząstkowymi do wszystkich Wydziałów Kupującego. </w:t>
      </w:r>
    </w:p>
    <w:p w14:paraId="428DE099" w14:textId="77777777" w:rsidR="00FA1E0C" w:rsidRPr="00FA1E0C" w:rsidRDefault="00FA1E0C" w:rsidP="00FA1E0C">
      <w:pPr>
        <w:numPr>
          <w:ilvl w:val="0"/>
          <w:numId w:val="3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Ryzyko w czasie przewozu, załadunku i wyładunku spoczywa na Sprzedawcy.</w:t>
      </w:r>
    </w:p>
    <w:p w14:paraId="57EE1CA1" w14:textId="77777777" w:rsidR="00FA1E0C" w:rsidRPr="00FA1E0C" w:rsidRDefault="00FA1E0C" w:rsidP="00FA1E0C">
      <w:pPr>
        <w:jc w:val="center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§ 3</w:t>
      </w:r>
    </w:p>
    <w:p w14:paraId="64CD3E87" w14:textId="77777777" w:rsidR="00FA1E0C" w:rsidRPr="00FA1E0C" w:rsidRDefault="00FA1E0C" w:rsidP="00FA1E0C">
      <w:pPr>
        <w:numPr>
          <w:ilvl w:val="0"/>
          <w:numId w:val="4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 xml:space="preserve">Niniejsza umowa zostaje od dnia podpisania umowy </w:t>
      </w:r>
      <w:r w:rsidRPr="00FA1E0C">
        <w:rPr>
          <w:rFonts w:eastAsia="Calibri"/>
          <w:sz w:val="24"/>
          <w:szCs w:val="24"/>
          <w:lang w:val="pl-PL" w:eastAsia="en-US"/>
        </w:rPr>
        <w:br/>
        <w:t>tj. ……………………………. do dnia ……………………………..</w:t>
      </w:r>
    </w:p>
    <w:p w14:paraId="30E4AC6B" w14:textId="77777777" w:rsidR="00FA1E0C" w:rsidRPr="00FA1E0C" w:rsidRDefault="00FA1E0C" w:rsidP="00FA1E0C">
      <w:pPr>
        <w:numPr>
          <w:ilvl w:val="0"/>
          <w:numId w:val="4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Niniejsza umowa wygasa przed upływem okresu czasu jej trwania z dniem wyczerpania środków, o których mowa w § 4 pkt 3.</w:t>
      </w:r>
    </w:p>
    <w:p w14:paraId="4FB74383" w14:textId="77777777" w:rsidR="00FA1E0C" w:rsidRPr="00FA1E0C" w:rsidRDefault="00FA1E0C" w:rsidP="00FA1E0C">
      <w:pPr>
        <w:numPr>
          <w:ilvl w:val="0"/>
          <w:numId w:val="4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Jeżeli w trakcie trwania umowy zlecone dostawy nie wyczerpią wartości określonej w § 4 pkt 3 to Sprzedawcy nie przysługują z tego powodu żadne roszczenia względem Kupującego.</w:t>
      </w:r>
    </w:p>
    <w:p w14:paraId="44A5CCBC" w14:textId="77777777" w:rsidR="00FA1E0C" w:rsidRPr="00FA1E0C" w:rsidRDefault="00FA1E0C" w:rsidP="00FA1E0C">
      <w:pPr>
        <w:numPr>
          <w:ilvl w:val="0"/>
          <w:numId w:val="4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Dostawy zamówień cząstkowych realizowane będą w czasie nie przekraczającym ………. dni roboczych od momentu złożenia zamówienia w sposób przewidziany w § 1.</w:t>
      </w:r>
    </w:p>
    <w:p w14:paraId="27AC2177" w14:textId="77777777" w:rsidR="00FA1E0C" w:rsidRPr="00FA1E0C" w:rsidRDefault="00FA1E0C" w:rsidP="00FA1E0C">
      <w:pPr>
        <w:jc w:val="center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§ 4</w:t>
      </w:r>
    </w:p>
    <w:p w14:paraId="118C8B8E" w14:textId="77777777" w:rsidR="00FA1E0C" w:rsidRPr="00FA1E0C" w:rsidRDefault="00FA1E0C" w:rsidP="00FA1E0C">
      <w:pPr>
        <w:numPr>
          <w:ilvl w:val="0"/>
          <w:numId w:val="5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Sprzedawca  w okresie umowy gwarantuje, że ceny jednostkowe podane w kalkulacji cenowej nie będą wyższe w okresie trwania umowy.</w:t>
      </w:r>
    </w:p>
    <w:p w14:paraId="57D27856" w14:textId="77777777" w:rsidR="00FA1E0C" w:rsidRPr="00FA1E0C" w:rsidRDefault="00FA1E0C" w:rsidP="00FA1E0C">
      <w:pPr>
        <w:numPr>
          <w:ilvl w:val="0"/>
          <w:numId w:val="5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 xml:space="preserve">Ceny jednostkowe obejmują całkowitą należność, jaką zamawiający zobowiązany jest zapłacić za towar i jego dostarczenie do miejsca przeznaczenia. </w:t>
      </w:r>
    </w:p>
    <w:p w14:paraId="405F6C76" w14:textId="77777777" w:rsidR="00FA1E0C" w:rsidRPr="00FA1E0C" w:rsidRDefault="00FA1E0C" w:rsidP="00FA1E0C">
      <w:pPr>
        <w:numPr>
          <w:ilvl w:val="0"/>
          <w:numId w:val="5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b/>
          <w:sz w:val="24"/>
          <w:szCs w:val="24"/>
          <w:lang w:val="pl-PL" w:eastAsia="en-US"/>
        </w:rPr>
        <w:t>Całkowita wartość umowy brutto nie przekroczy</w:t>
      </w:r>
      <w:r w:rsidRPr="00FA1E0C">
        <w:rPr>
          <w:rFonts w:eastAsia="Calibri"/>
          <w:sz w:val="24"/>
          <w:szCs w:val="24"/>
          <w:lang w:val="pl-PL" w:eastAsia="en-US"/>
        </w:rPr>
        <w:t xml:space="preserve"> </w:t>
      </w:r>
      <w:r w:rsidRPr="00FA1E0C">
        <w:rPr>
          <w:rFonts w:eastAsia="Calibri"/>
          <w:b/>
          <w:sz w:val="24"/>
          <w:szCs w:val="24"/>
          <w:lang w:val="pl-PL" w:eastAsia="en-US"/>
        </w:rPr>
        <w:t>………. zł</w:t>
      </w:r>
      <w:r w:rsidRPr="00FA1E0C">
        <w:rPr>
          <w:rFonts w:eastAsia="Calibri"/>
          <w:sz w:val="24"/>
          <w:szCs w:val="24"/>
          <w:lang w:val="pl-PL" w:eastAsia="en-US"/>
        </w:rPr>
        <w:t xml:space="preserve"> </w:t>
      </w:r>
      <w:r w:rsidRPr="00FA1E0C">
        <w:rPr>
          <w:rFonts w:eastAsia="Calibri"/>
          <w:i/>
          <w:sz w:val="24"/>
          <w:szCs w:val="24"/>
          <w:lang w:val="pl-PL" w:eastAsia="en-US"/>
        </w:rPr>
        <w:t>(słownie: …………………………….)</w:t>
      </w:r>
    </w:p>
    <w:p w14:paraId="27D0AFF4" w14:textId="77777777" w:rsidR="00FA1E0C" w:rsidRPr="00FA1E0C" w:rsidRDefault="00FA1E0C" w:rsidP="00FA1E0C">
      <w:pPr>
        <w:numPr>
          <w:ilvl w:val="0"/>
          <w:numId w:val="5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Zamawiający zastrzega sobie możliwość ograniczenia zakresu przedmiotu zamówienia o max. 20%.</w:t>
      </w:r>
    </w:p>
    <w:p w14:paraId="0BFAE941" w14:textId="77777777" w:rsidR="00FA1E0C" w:rsidRPr="00FA1E0C" w:rsidRDefault="00FA1E0C" w:rsidP="00FA1E0C">
      <w:pPr>
        <w:numPr>
          <w:ilvl w:val="0"/>
          <w:numId w:val="5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Zamawiający zastrzega sobie prawo do zwiększenia ilości zamawianych w trakcie realizacji umowy odczynników jednego typu kosztem zmniejszenia ilości zamawianych odczynników innych typów. Powyższe zmiany nie mogą spowodować zmian cen jednostkowych oraz przekroczenia wartości umowy (brutto).</w:t>
      </w:r>
    </w:p>
    <w:p w14:paraId="33D30C46" w14:textId="77777777" w:rsidR="00FA1E0C" w:rsidRPr="00FA1E0C" w:rsidRDefault="00FA1E0C" w:rsidP="00FA1E0C">
      <w:pPr>
        <w:numPr>
          <w:ilvl w:val="0"/>
          <w:numId w:val="5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Ceny jednostkowe obejmują całkowitą należność, jaką Zamawiający zobowiązany jest zapłacić za towar i jego dostarczenie do miejsca przeznaczenia. Ceny jednostkowe obejmują w szczególności koszty i opłaty związane z dostarczeniem przedmiotu zamówienia; opłaty za transport i ubezpieczenie, załadunek i wyładunek.</w:t>
      </w:r>
    </w:p>
    <w:p w14:paraId="5E00B041" w14:textId="2D3D5763" w:rsidR="00FA1E0C" w:rsidRPr="00FA1E0C" w:rsidRDefault="00FA1E0C" w:rsidP="00FA1E0C">
      <w:pPr>
        <w:numPr>
          <w:ilvl w:val="0"/>
          <w:numId w:val="5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Koszty dostawy (w tym koszty opakowania, ubezpieczenia) ponosi Sprzedawca.</w:t>
      </w:r>
    </w:p>
    <w:p w14:paraId="5B76977C" w14:textId="77777777" w:rsidR="00FA1E0C" w:rsidRPr="00FA1E0C" w:rsidRDefault="00FA1E0C" w:rsidP="00FA1E0C">
      <w:pPr>
        <w:jc w:val="center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§ 5</w:t>
      </w:r>
    </w:p>
    <w:p w14:paraId="6F9E6322" w14:textId="77777777" w:rsidR="00FA1E0C" w:rsidRPr="00FA1E0C" w:rsidRDefault="00FA1E0C" w:rsidP="00FA1E0C">
      <w:pPr>
        <w:numPr>
          <w:ilvl w:val="0"/>
          <w:numId w:val="6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Dokumentem rozliczeniowym będzie faktura VAT.</w:t>
      </w:r>
    </w:p>
    <w:p w14:paraId="2A4E0F8E" w14:textId="77777777" w:rsidR="00FA1E0C" w:rsidRPr="00FA1E0C" w:rsidRDefault="00FA1E0C" w:rsidP="00FA1E0C">
      <w:pPr>
        <w:numPr>
          <w:ilvl w:val="0"/>
          <w:numId w:val="6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Cena towarów wyrażona będzie w złotych polskich.</w:t>
      </w:r>
    </w:p>
    <w:p w14:paraId="0FB78C56" w14:textId="77777777" w:rsidR="00FA1E0C" w:rsidRPr="00FA1E0C" w:rsidRDefault="00FA1E0C" w:rsidP="00FA1E0C">
      <w:pPr>
        <w:numPr>
          <w:ilvl w:val="0"/>
          <w:numId w:val="6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Zamawiający zobowiązuje się dokonać zapłaty należności przelewem na konto  Sprzedawcy w ciągu 21 dni od otrzymania towaru i prawidłowo skompletowanych dokumentów rozliczeniowych (faktura VAT, dowód dostawy, protokół odbioru) na konto w banku ………………………….</w:t>
      </w:r>
    </w:p>
    <w:p w14:paraId="0F8F793D" w14:textId="77777777" w:rsidR="00FA1E0C" w:rsidRPr="00FA1E0C" w:rsidRDefault="00FA1E0C" w:rsidP="00FA1E0C">
      <w:pPr>
        <w:numPr>
          <w:ilvl w:val="0"/>
          <w:numId w:val="6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lastRenderedPageBreak/>
        <w:t>Strony postanawiają, że zapłata następuje w dniu obciążenia rachunku bankowego  Kupującego. W przypadku nieterminowej płatności należności Sprzedawca ma prawo naliczyć Kupującemu odsetki ustawowe za każdy dzień zwłoki.</w:t>
      </w:r>
    </w:p>
    <w:p w14:paraId="0E2AE345" w14:textId="77777777" w:rsidR="00FA1E0C" w:rsidRPr="00FA1E0C" w:rsidRDefault="00FA1E0C" w:rsidP="00FA1E0C">
      <w:pPr>
        <w:numPr>
          <w:ilvl w:val="0"/>
          <w:numId w:val="6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 xml:space="preserve">W przypadku wystawienia faktury VAT w sposób niezgodny z przepisami, faktura zostanie zwrócona i spowoduje opóźnienie zapłaty z winy Sprzedawcy, aż do czasu nadesłania faktury prawidłowo sporządzonej, a za ten okres Sprzedawcy nie przysługuje prawo liczenia ustawowych odsetek za zwłokę w zapłacie.   </w:t>
      </w:r>
    </w:p>
    <w:p w14:paraId="1E5D73D5" w14:textId="77777777" w:rsidR="00FA1E0C" w:rsidRPr="00FA1E0C" w:rsidRDefault="00FA1E0C" w:rsidP="00FA1E0C">
      <w:pPr>
        <w:numPr>
          <w:ilvl w:val="0"/>
          <w:numId w:val="6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 xml:space="preserve">Sprzedawca nie może dokonać cesji wierzytelności wynikającej z niniejszej umowy. </w:t>
      </w:r>
    </w:p>
    <w:p w14:paraId="02317AD7" w14:textId="77777777" w:rsidR="00FA1E0C" w:rsidRPr="00FA1E0C" w:rsidRDefault="00FA1E0C" w:rsidP="00FA1E0C">
      <w:pPr>
        <w:jc w:val="center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§ 6</w:t>
      </w:r>
    </w:p>
    <w:p w14:paraId="3F423005" w14:textId="77777777" w:rsidR="00FA1E0C" w:rsidRPr="00FA1E0C" w:rsidRDefault="00FA1E0C" w:rsidP="00FA1E0C">
      <w:pPr>
        <w:numPr>
          <w:ilvl w:val="0"/>
          <w:numId w:val="7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Sprzedawca przy każdorazowej realizacji zamówienia dołączy do wszystkich dostarczanych odczynników: certyfikaty jakości oraz karty charakterystyki, opisy techniczne konieczne do korzystania z towaru w języku polskim.</w:t>
      </w:r>
    </w:p>
    <w:p w14:paraId="69390635" w14:textId="77777777" w:rsidR="00FA1E0C" w:rsidRPr="00FA1E0C" w:rsidRDefault="00FA1E0C" w:rsidP="00FA1E0C">
      <w:pPr>
        <w:numPr>
          <w:ilvl w:val="0"/>
          <w:numId w:val="7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Sprzedawca zapewnia, że termin przydatności do użycia odczynników nie będzie krótszy niż 12 miesięcy z wyłączeniem odczynników dla których producent zastrzegł krótszy termin przydatności do użycia, liczony od dnia dostawy przez Sprzedawcę przedmiotu zamówienia cząstkowego (zgodnie z dowodem dostawy lub protokołem odbioru).</w:t>
      </w:r>
    </w:p>
    <w:p w14:paraId="4BB020A8" w14:textId="77777777" w:rsidR="00FA1E0C" w:rsidRPr="00FA1E0C" w:rsidRDefault="00FA1E0C" w:rsidP="00FA1E0C">
      <w:pPr>
        <w:numPr>
          <w:ilvl w:val="0"/>
          <w:numId w:val="7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Jeżeli w ciągu okresu przydatności do użycia ujawnią się wady fizyczne towarów, Sprzedawca niezwłocznie wymieni wadliwy towar na nowy oraz dostarczy go do wskazanego miejsca bez żadnej dopłaty.</w:t>
      </w:r>
    </w:p>
    <w:p w14:paraId="3EE19B1B" w14:textId="77777777" w:rsidR="00FA1E0C" w:rsidRPr="00FA1E0C" w:rsidRDefault="00FA1E0C" w:rsidP="00FA1E0C">
      <w:pPr>
        <w:numPr>
          <w:ilvl w:val="0"/>
          <w:numId w:val="7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Sprzedawca ma obowiązek przestrzegania wszelkich obowiązujących przepisów dotyczących bezpieczeństwa na terenie Kupującego w trakcie realizacji dostaw.</w:t>
      </w:r>
    </w:p>
    <w:p w14:paraId="70083EFC" w14:textId="77777777" w:rsidR="00FA1E0C" w:rsidRPr="00FA1E0C" w:rsidRDefault="00FA1E0C" w:rsidP="00FA1E0C">
      <w:pPr>
        <w:numPr>
          <w:ilvl w:val="0"/>
          <w:numId w:val="7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Sprzedający jest zobowiązany do odbioru pustych opakowań po produktach.</w:t>
      </w:r>
    </w:p>
    <w:p w14:paraId="07654422" w14:textId="77777777" w:rsidR="00FA1E0C" w:rsidRPr="00FA1E0C" w:rsidRDefault="00FA1E0C" w:rsidP="00FA1E0C">
      <w:pPr>
        <w:numPr>
          <w:ilvl w:val="0"/>
          <w:numId w:val="7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sz w:val="24"/>
          <w:szCs w:val="24"/>
          <w:lang w:val="pl-PL"/>
        </w:rPr>
        <w:t xml:space="preserve">Na podstawie ustawy o gospodarce opakowaniami i odpadami opakowaniowymi (Dz.U. z 2013 r. poz. 888) wykonawca ma obowiązek przyjmowania opakowań po środkach niebezpiecznych dostarczonych do AGH. </w:t>
      </w:r>
    </w:p>
    <w:p w14:paraId="636D2ED2" w14:textId="3B2664AB" w:rsidR="00FA1E0C" w:rsidRPr="00FA1E0C" w:rsidRDefault="00FA1E0C" w:rsidP="00FA1E0C">
      <w:pPr>
        <w:numPr>
          <w:ilvl w:val="0"/>
          <w:numId w:val="7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sz w:val="24"/>
          <w:szCs w:val="24"/>
          <w:lang w:val="pl-PL"/>
        </w:rPr>
        <w:t>Ponadto wykonawca  mając na względzie ochronę środowiska zobowiązuje się przyjąć opakowania po wszystkich innych produktach, o ile zostały dostarczone bezpośrednio przez wykonawcę.</w:t>
      </w:r>
    </w:p>
    <w:p w14:paraId="6EAA2D24" w14:textId="77777777" w:rsidR="00FA1E0C" w:rsidRPr="00FA1E0C" w:rsidRDefault="00FA1E0C" w:rsidP="00FA1E0C">
      <w:pPr>
        <w:jc w:val="center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§ 7</w:t>
      </w:r>
    </w:p>
    <w:p w14:paraId="1192ABC7" w14:textId="77777777" w:rsidR="00FA1E0C" w:rsidRPr="00FA1E0C" w:rsidRDefault="00FA1E0C" w:rsidP="00FA1E0C">
      <w:pPr>
        <w:numPr>
          <w:ilvl w:val="0"/>
          <w:numId w:val="8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Odbiór dostaw przeprowadzony będzie u Kupującego i obejmować będzie:</w:t>
      </w:r>
    </w:p>
    <w:p w14:paraId="42D4A1C6" w14:textId="77777777" w:rsidR="00FA1E0C" w:rsidRPr="00FA1E0C" w:rsidRDefault="00FA1E0C" w:rsidP="00FA1E0C">
      <w:pPr>
        <w:numPr>
          <w:ilvl w:val="0"/>
          <w:numId w:val="9"/>
        </w:numPr>
        <w:spacing w:after="200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sprawdzenie jakości i ilości dostawy,</w:t>
      </w:r>
    </w:p>
    <w:p w14:paraId="724EF069" w14:textId="77777777" w:rsidR="00FA1E0C" w:rsidRPr="00FA1E0C" w:rsidRDefault="00FA1E0C" w:rsidP="00FA1E0C">
      <w:pPr>
        <w:numPr>
          <w:ilvl w:val="0"/>
          <w:numId w:val="9"/>
        </w:numPr>
        <w:spacing w:after="200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sprawdzenie zgodności dostawy z zamówieniem cząstkowym.</w:t>
      </w:r>
    </w:p>
    <w:p w14:paraId="5969D0EC" w14:textId="77777777" w:rsidR="00FA1E0C" w:rsidRPr="00FA1E0C" w:rsidRDefault="00FA1E0C" w:rsidP="00FA1E0C">
      <w:pPr>
        <w:numPr>
          <w:ilvl w:val="0"/>
          <w:numId w:val="8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Jeżeli dostarczony towar nie spełnia parametrów jakości, to Sprzedawca będzie zobowiązany niezwłocznie go wymienić, nie później jednak niż w ciągu dwóch dni od dnia dokonania dostawy.</w:t>
      </w:r>
    </w:p>
    <w:p w14:paraId="4B80D369" w14:textId="77777777" w:rsidR="00FA1E0C" w:rsidRPr="00FA1E0C" w:rsidRDefault="00FA1E0C" w:rsidP="00FA1E0C">
      <w:pPr>
        <w:numPr>
          <w:ilvl w:val="0"/>
          <w:numId w:val="8"/>
        </w:numPr>
        <w:spacing w:after="200"/>
        <w:ind w:left="284" w:hanging="284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Odbiór dostaw potwierdzony będzie na dowodach dostawy (fakturach VAT), a w przypadku rozbieżności pomiędzy zakresem dostawy, a stanem faktycznym sporządzony zostanie protokół odbioru dostawy, który winien zawierać uzgodnienia poczynione w toku odbioru, jak również będzie stanowił podstawę do zapłaty lub odmowy zapłaty za przedmiot dostawy.</w:t>
      </w:r>
    </w:p>
    <w:p w14:paraId="283B4FA4" w14:textId="77777777" w:rsidR="00FA1E0C" w:rsidRPr="00FA1E0C" w:rsidRDefault="00FA1E0C" w:rsidP="00FA1E0C">
      <w:pPr>
        <w:suppressAutoHyphens/>
        <w:jc w:val="center"/>
        <w:rPr>
          <w:sz w:val="24"/>
          <w:szCs w:val="24"/>
          <w:lang w:val="pl-PL"/>
        </w:rPr>
      </w:pPr>
      <w:r w:rsidRPr="00FA1E0C">
        <w:rPr>
          <w:sz w:val="24"/>
          <w:szCs w:val="24"/>
          <w:lang w:val="pl-PL"/>
        </w:rPr>
        <w:lastRenderedPageBreak/>
        <w:t>§ 8</w:t>
      </w:r>
    </w:p>
    <w:p w14:paraId="066B2105" w14:textId="77777777" w:rsidR="00FA1E0C" w:rsidRPr="00FA1E0C" w:rsidRDefault="00FA1E0C" w:rsidP="00FA1E0C">
      <w:pPr>
        <w:numPr>
          <w:ilvl w:val="0"/>
          <w:numId w:val="11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FA1E0C">
        <w:rPr>
          <w:color w:val="000000"/>
          <w:sz w:val="24"/>
          <w:szCs w:val="24"/>
          <w:lang w:val="pl-PL"/>
        </w:rPr>
        <w:t xml:space="preserve">Wszelkie zmiany Umowy wymagają zgody obu Stron i zachowania formy pisemnej </w:t>
      </w:r>
      <w:r w:rsidRPr="00FA1E0C">
        <w:rPr>
          <w:color w:val="000000"/>
          <w:sz w:val="24"/>
          <w:szCs w:val="24"/>
          <w:lang w:val="pl-PL"/>
        </w:rPr>
        <w:br/>
        <w:t>pod rygorem nieważności.</w:t>
      </w:r>
    </w:p>
    <w:p w14:paraId="56DE7982" w14:textId="77777777" w:rsidR="00FA1E0C" w:rsidRPr="00FA1E0C" w:rsidRDefault="00FA1E0C" w:rsidP="00FA1E0C">
      <w:pPr>
        <w:numPr>
          <w:ilvl w:val="0"/>
          <w:numId w:val="11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FA1E0C">
        <w:rPr>
          <w:color w:val="000000"/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  <w:r w:rsidRPr="00FA1E0C">
        <w:rPr>
          <w:i/>
          <w:color w:val="000000"/>
          <w:sz w:val="24"/>
          <w:szCs w:val="24"/>
          <w:lang w:val="pl-PL"/>
        </w:rPr>
        <w:t xml:space="preserve">  </w:t>
      </w:r>
    </w:p>
    <w:p w14:paraId="2FE84F03" w14:textId="77777777" w:rsidR="00FA1E0C" w:rsidRPr="00FA1E0C" w:rsidRDefault="00FA1E0C" w:rsidP="00FA1E0C">
      <w:pPr>
        <w:numPr>
          <w:ilvl w:val="0"/>
          <w:numId w:val="11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FA1E0C">
        <w:rPr>
          <w:color w:val="000000"/>
          <w:sz w:val="24"/>
          <w:szCs w:val="24"/>
          <w:lang w:val="pl-PL"/>
        </w:rPr>
        <w:t xml:space="preserve">Dopuszcza się możliwość zmiany ustaleń niniejszej Umowy w stosunku do treści oferty, bez przeprowadzania nowego postępowania o udzielenie zamówienia Wykonawcy </w:t>
      </w:r>
      <w:r w:rsidRPr="00FA1E0C">
        <w:rPr>
          <w:color w:val="000000"/>
          <w:sz w:val="24"/>
          <w:szCs w:val="24"/>
          <w:lang w:val="pl-PL"/>
        </w:rPr>
        <w:br/>
        <w:t xml:space="preserve">w następującym zakresie: </w:t>
      </w:r>
    </w:p>
    <w:p w14:paraId="7E2BF74F" w14:textId="77777777" w:rsidR="00FA1E0C" w:rsidRPr="00FA1E0C" w:rsidRDefault="00FA1E0C" w:rsidP="00FA1E0C">
      <w:pPr>
        <w:numPr>
          <w:ilvl w:val="1"/>
          <w:numId w:val="12"/>
        </w:numPr>
        <w:tabs>
          <w:tab w:val="clear" w:pos="1353"/>
          <w:tab w:val="num" w:pos="709"/>
        </w:tabs>
        <w:suppressAutoHyphens/>
        <w:spacing w:after="147"/>
        <w:ind w:left="709" w:hanging="425"/>
        <w:jc w:val="both"/>
        <w:rPr>
          <w:color w:val="000000"/>
          <w:sz w:val="24"/>
          <w:szCs w:val="24"/>
          <w:lang w:val="pl-PL"/>
        </w:rPr>
      </w:pPr>
      <w:r w:rsidRPr="00FA1E0C">
        <w:rPr>
          <w:b/>
          <w:bCs/>
          <w:color w:val="000000"/>
          <w:sz w:val="24"/>
          <w:szCs w:val="24"/>
          <w:lang w:val="pl-PL"/>
        </w:rPr>
        <w:t>t</w:t>
      </w:r>
      <w:r w:rsidRPr="00FA1E0C">
        <w:rPr>
          <w:b/>
          <w:bCs/>
          <w:color w:val="000000"/>
          <w:kern w:val="2"/>
          <w:sz w:val="24"/>
          <w:szCs w:val="24"/>
          <w:lang w:val="pl-PL"/>
        </w:rPr>
        <w:t xml:space="preserve">erminu realizacji przedmiotu Umowy, </w:t>
      </w:r>
      <w:r w:rsidRPr="00FA1E0C">
        <w:rPr>
          <w:bCs/>
          <w:color w:val="000000"/>
          <w:kern w:val="2"/>
          <w:sz w:val="24"/>
          <w:szCs w:val="24"/>
          <w:lang w:val="pl-PL"/>
        </w:rPr>
        <w:t xml:space="preserve">gdy jest ona spowodowana </w:t>
      </w:r>
      <w:r w:rsidRPr="00FA1E0C"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14:paraId="77BB8E01" w14:textId="77777777" w:rsidR="00FA1E0C" w:rsidRPr="00FA1E0C" w:rsidRDefault="00FA1E0C" w:rsidP="00FA1E0C">
      <w:pPr>
        <w:numPr>
          <w:ilvl w:val="1"/>
          <w:numId w:val="12"/>
        </w:numPr>
        <w:tabs>
          <w:tab w:val="clear" w:pos="1353"/>
        </w:tabs>
        <w:suppressAutoHyphens/>
        <w:autoSpaceDN w:val="0"/>
        <w:spacing w:after="147"/>
        <w:ind w:left="709" w:hanging="425"/>
        <w:jc w:val="both"/>
        <w:rPr>
          <w:color w:val="000000"/>
          <w:sz w:val="24"/>
          <w:szCs w:val="24"/>
          <w:lang w:val="pl-PL"/>
        </w:rPr>
      </w:pPr>
      <w:r w:rsidRPr="00FA1E0C">
        <w:rPr>
          <w:color w:val="000000"/>
          <w:sz w:val="24"/>
          <w:szCs w:val="24"/>
          <w:lang w:val="pl-PL"/>
        </w:rPr>
        <w:t xml:space="preserve">następstwem wprowadzania </w:t>
      </w:r>
      <w:r w:rsidRPr="00FA1E0C">
        <w:rPr>
          <w:b/>
          <w:bCs/>
          <w:color w:val="000000"/>
          <w:sz w:val="24"/>
          <w:szCs w:val="24"/>
          <w:lang w:val="pl-PL"/>
        </w:rPr>
        <w:t>zmian w obowiązujących przepisach prawa</w:t>
      </w:r>
      <w:r w:rsidRPr="00FA1E0C">
        <w:rPr>
          <w:color w:val="000000"/>
          <w:sz w:val="24"/>
          <w:szCs w:val="24"/>
          <w:lang w:val="pl-PL"/>
        </w:rPr>
        <w:t xml:space="preserve"> mających wpływ na realizację przedmiotu zamówienia</w:t>
      </w:r>
    </w:p>
    <w:p w14:paraId="7143A363" w14:textId="77777777" w:rsidR="00FA1E0C" w:rsidRPr="00FA1E0C" w:rsidRDefault="00FA1E0C" w:rsidP="00FA1E0C">
      <w:pPr>
        <w:numPr>
          <w:ilvl w:val="1"/>
          <w:numId w:val="12"/>
        </w:numPr>
        <w:tabs>
          <w:tab w:val="clear" w:pos="1353"/>
          <w:tab w:val="num" w:pos="709"/>
        </w:tabs>
        <w:suppressAutoHyphens/>
        <w:autoSpaceDN w:val="0"/>
        <w:spacing w:after="147"/>
        <w:ind w:left="709" w:hanging="425"/>
        <w:jc w:val="both"/>
        <w:rPr>
          <w:color w:val="000000"/>
          <w:sz w:val="24"/>
          <w:szCs w:val="24"/>
          <w:lang w:val="pl-PL"/>
        </w:rPr>
      </w:pPr>
      <w:r w:rsidRPr="00FA1E0C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FA1E0C">
        <w:rPr>
          <w:color w:val="000000"/>
          <w:kern w:val="2"/>
          <w:sz w:val="24"/>
          <w:szCs w:val="24"/>
          <w:lang w:val="pl-PL"/>
        </w:rPr>
        <w:t xml:space="preserve"> </w:t>
      </w:r>
      <w:r w:rsidRPr="00FA1E0C"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 w:rsidRPr="00FA1E0C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14:paraId="4AE003E0" w14:textId="77777777" w:rsidR="00FA1E0C" w:rsidRPr="00FA1E0C" w:rsidRDefault="00FA1E0C" w:rsidP="00FA1E0C">
      <w:pPr>
        <w:numPr>
          <w:ilvl w:val="0"/>
          <w:numId w:val="13"/>
        </w:numPr>
        <w:tabs>
          <w:tab w:val="left" w:pos="1040"/>
        </w:tabs>
        <w:suppressAutoHyphens/>
        <w:autoSpaceDN w:val="0"/>
        <w:jc w:val="both"/>
        <w:rPr>
          <w:color w:val="000000"/>
          <w:kern w:val="2"/>
          <w:sz w:val="24"/>
          <w:szCs w:val="24"/>
          <w:lang w:val="pl-PL"/>
        </w:rPr>
      </w:pPr>
      <w:r w:rsidRPr="00FA1E0C">
        <w:rPr>
          <w:color w:val="000000"/>
          <w:kern w:val="2"/>
          <w:sz w:val="24"/>
          <w:szCs w:val="24"/>
          <w:lang w:val="pl-PL"/>
        </w:rPr>
        <w:t>niedostępnością na rynku urządzeń wskazanych w ofercie wynikającą z zaprzestania produkcji lub wycofaniem z rynku tych urządzeń;</w:t>
      </w:r>
    </w:p>
    <w:p w14:paraId="0F018C68" w14:textId="77777777" w:rsidR="00FA1E0C" w:rsidRPr="00FA1E0C" w:rsidRDefault="00FA1E0C" w:rsidP="00FA1E0C">
      <w:pPr>
        <w:numPr>
          <w:ilvl w:val="0"/>
          <w:numId w:val="14"/>
        </w:numPr>
        <w:tabs>
          <w:tab w:val="left" w:pos="1040"/>
        </w:tabs>
        <w:suppressAutoHyphens/>
        <w:autoSpaceDN w:val="0"/>
        <w:jc w:val="both"/>
        <w:rPr>
          <w:color w:val="000000"/>
          <w:kern w:val="2"/>
          <w:sz w:val="24"/>
          <w:szCs w:val="24"/>
          <w:lang w:val="pl-PL"/>
        </w:rPr>
      </w:pPr>
      <w:r w:rsidRPr="00FA1E0C">
        <w:rPr>
          <w:color w:val="000000"/>
          <w:kern w:val="2"/>
          <w:sz w:val="24"/>
          <w:szCs w:val="24"/>
          <w:lang w:val="pl-PL"/>
        </w:rPr>
        <w:t xml:space="preserve">pojawieniem się na rynku urządzeń nowszej generacji pozwalających </w:t>
      </w:r>
      <w:r w:rsidRPr="00FA1E0C">
        <w:rPr>
          <w:color w:val="000000"/>
          <w:kern w:val="2"/>
          <w:sz w:val="24"/>
          <w:szCs w:val="24"/>
          <w:lang w:val="pl-PL"/>
        </w:rPr>
        <w:br/>
        <w:t xml:space="preserve">na zaoszczędzenie kosztów realizacji przedmiotu umowy lub kosztów eksploatacji  przedmiotu umowy, </w:t>
      </w:r>
    </w:p>
    <w:p w14:paraId="49743810" w14:textId="77777777" w:rsidR="00FA1E0C" w:rsidRPr="00FA1E0C" w:rsidRDefault="00FA1E0C" w:rsidP="00FA1E0C">
      <w:pPr>
        <w:numPr>
          <w:ilvl w:val="0"/>
          <w:numId w:val="14"/>
        </w:numPr>
        <w:tabs>
          <w:tab w:val="left" w:pos="1040"/>
        </w:tabs>
        <w:suppressAutoHyphens/>
        <w:autoSpaceDN w:val="0"/>
        <w:jc w:val="both"/>
        <w:rPr>
          <w:color w:val="00000A"/>
          <w:kern w:val="2"/>
          <w:sz w:val="24"/>
          <w:szCs w:val="24"/>
          <w:lang w:val="pl-PL"/>
        </w:rPr>
      </w:pPr>
      <w:r w:rsidRPr="00FA1E0C">
        <w:rPr>
          <w:color w:val="000000"/>
          <w:kern w:val="2"/>
          <w:sz w:val="24"/>
          <w:szCs w:val="24"/>
          <w:lang w:val="pl-PL"/>
        </w:rPr>
        <w:t>pojawieniem się na rynku urządzeń o lepszych</w:t>
      </w:r>
      <w:r w:rsidRPr="00FA1E0C">
        <w:rPr>
          <w:color w:val="00000A"/>
          <w:kern w:val="2"/>
          <w:sz w:val="24"/>
          <w:szCs w:val="24"/>
          <w:lang w:val="pl-PL"/>
        </w:rPr>
        <w:t xml:space="preserve"> parametrach niż wskazane w ofercie</w:t>
      </w:r>
    </w:p>
    <w:p w14:paraId="0A97A631" w14:textId="77777777" w:rsidR="00FA1E0C" w:rsidRPr="00FA1E0C" w:rsidRDefault="00FA1E0C" w:rsidP="00FA1E0C">
      <w:pPr>
        <w:numPr>
          <w:ilvl w:val="1"/>
          <w:numId w:val="12"/>
        </w:numPr>
        <w:tabs>
          <w:tab w:val="clear" w:pos="1353"/>
          <w:tab w:val="num" w:pos="709"/>
        </w:tabs>
        <w:suppressAutoHyphens/>
        <w:autoSpaceDN w:val="0"/>
        <w:ind w:left="709" w:hanging="426"/>
        <w:jc w:val="both"/>
        <w:rPr>
          <w:color w:val="00000A"/>
          <w:kern w:val="2"/>
          <w:sz w:val="24"/>
          <w:szCs w:val="24"/>
          <w:lang w:val="pl-PL"/>
        </w:rPr>
      </w:pPr>
      <w:r w:rsidRPr="00FA1E0C">
        <w:rPr>
          <w:b/>
          <w:bCs/>
          <w:color w:val="00000A"/>
          <w:sz w:val="24"/>
          <w:szCs w:val="24"/>
          <w:lang w:val="pl-PL"/>
        </w:rPr>
        <w:t xml:space="preserve">zmiany wysokości wynagrodzenia w przypadku zmiany stawki podatku </w:t>
      </w:r>
      <w:r w:rsidRPr="00FA1E0C">
        <w:rPr>
          <w:b/>
          <w:bCs/>
          <w:color w:val="00000A"/>
          <w:sz w:val="24"/>
          <w:szCs w:val="24"/>
          <w:lang w:val="pl-PL"/>
        </w:rPr>
        <w:br/>
        <w:t>od towarów i usług</w:t>
      </w:r>
      <w:r w:rsidRPr="00FA1E0C">
        <w:rPr>
          <w:color w:val="00000A"/>
          <w:sz w:val="24"/>
          <w:szCs w:val="24"/>
          <w:lang w:val="pl-PL"/>
        </w:rPr>
        <w:t xml:space="preserve">, zmiana wysokości wynagrodzenia należnego Wykonawcy </w:t>
      </w:r>
      <w:r w:rsidRPr="00FA1E0C">
        <w:rPr>
          <w:color w:val="00000A"/>
          <w:sz w:val="24"/>
          <w:szCs w:val="24"/>
          <w:lang w:val="pl-PL"/>
        </w:rPr>
        <w:br/>
        <w:t>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76CF5A3F" w14:textId="77777777" w:rsidR="00FA1E0C" w:rsidRPr="00FA1E0C" w:rsidRDefault="00FA1E0C" w:rsidP="00FA1E0C">
      <w:pPr>
        <w:numPr>
          <w:ilvl w:val="0"/>
          <w:numId w:val="11"/>
        </w:numPr>
        <w:suppressAutoHyphens/>
        <w:autoSpaceDN w:val="0"/>
        <w:ind w:left="567" w:hanging="425"/>
        <w:jc w:val="both"/>
        <w:rPr>
          <w:color w:val="000000"/>
          <w:kern w:val="2"/>
          <w:sz w:val="24"/>
          <w:szCs w:val="24"/>
          <w:lang w:val="pl-PL"/>
        </w:rPr>
      </w:pPr>
      <w:r w:rsidRPr="00FA1E0C">
        <w:rPr>
          <w:color w:val="00000A"/>
          <w:kern w:val="2"/>
          <w:sz w:val="24"/>
          <w:szCs w:val="24"/>
          <w:lang w:val="pl-PL"/>
        </w:rPr>
        <w:t>W przypadku zmiany, o której mowa w ust. 3 pkt. d), wartość wynagrodzenia netto nie zmieni się, a wartość</w:t>
      </w:r>
      <w:r w:rsidRPr="00FA1E0C">
        <w:rPr>
          <w:color w:val="000000"/>
          <w:kern w:val="2"/>
          <w:sz w:val="24"/>
          <w:szCs w:val="24"/>
          <w:lang w:val="pl-PL"/>
        </w:rPr>
        <w:t xml:space="preserve"> wynagrodzenia brutto zostanie wyliczona na podstawie nowych przepisów</w:t>
      </w:r>
    </w:p>
    <w:p w14:paraId="0BC628C9" w14:textId="77777777" w:rsidR="00FA1E0C" w:rsidRPr="00FA1E0C" w:rsidRDefault="00FA1E0C" w:rsidP="00FA1E0C">
      <w:pPr>
        <w:numPr>
          <w:ilvl w:val="0"/>
          <w:numId w:val="11"/>
        </w:numPr>
        <w:suppressAutoHyphens/>
        <w:autoSpaceDN w:val="0"/>
        <w:spacing w:after="120"/>
        <w:ind w:left="567" w:hanging="425"/>
        <w:jc w:val="both"/>
        <w:rPr>
          <w:color w:val="000000"/>
          <w:kern w:val="2"/>
          <w:sz w:val="24"/>
          <w:szCs w:val="24"/>
          <w:lang w:val="pl-PL"/>
        </w:rPr>
      </w:pPr>
      <w:r w:rsidRPr="00FA1E0C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  <w:r w:rsidRPr="00FA1E0C">
        <w:rPr>
          <w:color w:val="00000A"/>
          <w:sz w:val="24"/>
          <w:szCs w:val="24"/>
          <w:lang w:val="pl-PL"/>
        </w:rPr>
        <w:t xml:space="preserve">  </w:t>
      </w:r>
    </w:p>
    <w:p w14:paraId="4C177146" w14:textId="77777777" w:rsidR="00FA1E0C" w:rsidRPr="00FA1E0C" w:rsidRDefault="00FA1E0C" w:rsidP="00FA1E0C">
      <w:pPr>
        <w:ind w:right="-47"/>
        <w:jc w:val="center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§ 9</w:t>
      </w:r>
    </w:p>
    <w:p w14:paraId="3A61647F" w14:textId="4D8DB223" w:rsidR="00FA1E0C" w:rsidRPr="00FA1E0C" w:rsidRDefault="00FA1E0C" w:rsidP="00FA1E0C">
      <w:pPr>
        <w:numPr>
          <w:ilvl w:val="0"/>
          <w:numId w:val="1"/>
        </w:numPr>
        <w:tabs>
          <w:tab w:val="num" w:pos="360"/>
        </w:tabs>
        <w:spacing w:after="200"/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Strony ustanawiają odpowiedzialność za niewykonanie lub nienależyte wykonanie umowy w formie kar umownych.</w:t>
      </w:r>
    </w:p>
    <w:p w14:paraId="45591C5A" w14:textId="77777777" w:rsidR="00FA1E0C" w:rsidRPr="00FA1E0C" w:rsidRDefault="00FA1E0C" w:rsidP="00FA1E0C">
      <w:pPr>
        <w:numPr>
          <w:ilvl w:val="0"/>
          <w:numId w:val="1"/>
        </w:numPr>
        <w:tabs>
          <w:tab w:val="num" w:pos="360"/>
        </w:tabs>
        <w:spacing w:after="200"/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Sprzedawca zapłaci Kupującemu kary umowne:</w:t>
      </w:r>
    </w:p>
    <w:p w14:paraId="06A175BA" w14:textId="77777777" w:rsidR="00FA1E0C" w:rsidRPr="00FA1E0C" w:rsidRDefault="00FA1E0C" w:rsidP="00FA1E0C">
      <w:pPr>
        <w:ind w:left="340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a) za zwłokę w dostarczeniu towaru w wysokości 0,2 % wartości dostawy, za każdy dzień zwłoki liczonej od dnia, w którym towar winien być dostarczony;</w:t>
      </w:r>
    </w:p>
    <w:p w14:paraId="7B2E098E" w14:textId="77777777" w:rsidR="00FA1E0C" w:rsidRPr="00FA1E0C" w:rsidRDefault="00FA1E0C" w:rsidP="00FA1E0C">
      <w:pPr>
        <w:ind w:left="340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b) za zwłokę w dostarczeniu towaru bez wad, w wysokości 0,2 % wartości dostawy, której wady dotyczą, za każdy dzień zwłoki liczonej od dnia, w którym towar winien być dostarczony;</w:t>
      </w:r>
    </w:p>
    <w:p w14:paraId="30317423" w14:textId="77777777" w:rsidR="00FA1E0C" w:rsidRPr="00FA1E0C" w:rsidRDefault="00FA1E0C" w:rsidP="00FA1E0C">
      <w:pPr>
        <w:ind w:left="340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lastRenderedPageBreak/>
        <w:t>c) z tytułu odstąpienia od umowy w części przez którąkolwiek ze stron z przyczyn występujących po stronie Sprzedawcy, w wysokości 10% od kwoty stanowiącej różnicę pomiędzy maksymalną łączną wartością dostaw objętych niniejszą umową określoną w § 4 ust. 3, a wynagrodzeniem brutto za dostawy wykonane i odebrane przez Kupującego.</w:t>
      </w:r>
    </w:p>
    <w:p w14:paraId="74413DC0" w14:textId="77777777" w:rsidR="00FA1E0C" w:rsidRPr="00FA1E0C" w:rsidRDefault="00FA1E0C" w:rsidP="00FA1E0C">
      <w:pPr>
        <w:numPr>
          <w:ilvl w:val="0"/>
          <w:numId w:val="1"/>
        </w:numPr>
        <w:tabs>
          <w:tab w:val="num" w:pos="360"/>
        </w:tabs>
        <w:spacing w:after="200"/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Kupujący zapłaci Sprzedawcy kary umową:</w:t>
      </w:r>
    </w:p>
    <w:p w14:paraId="05EAE331" w14:textId="77777777" w:rsidR="00FA1E0C" w:rsidRPr="00FA1E0C" w:rsidRDefault="00FA1E0C" w:rsidP="00FA1E0C">
      <w:pPr>
        <w:numPr>
          <w:ilvl w:val="0"/>
          <w:numId w:val="10"/>
        </w:numPr>
        <w:spacing w:after="200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za odstąpienie od umowy z przyczyn niezależnych od Sprzedawcy w wysokości 10% ceny określonej w § 4 ust. 3.</w:t>
      </w:r>
    </w:p>
    <w:p w14:paraId="1F1A8CC5" w14:textId="77777777" w:rsidR="00FA1E0C" w:rsidRPr="00FA1E0C" w:rsidRDefault="00FA1E0C" w:rsidP="00FA1E0C">
      <w:pPr>
        <w:numPr>
          <w:ilvl w:val="0"/>
          <w:numId w:val="10"/>
        </w:numPr>
        <w:spacing w:after="200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z tytułu odstąpienia od umowy w części przez którąkolwiek ze stron z przyczyn występujących po stronie Kupującego, w wysokości 10% od kwoty stanowiącej różnicę pomiędzy maksymalną łączną wartością dostaw objętych niniejszą umową określoną w § 4 ust. 3, a wynagrodzeniem brutto za dostawy wykonane i odebrane przez Sprzedającego.</w:t>
      </w:r>
    </w:p>
    <w:p w14:paraId="58971D5C" w14:textId="77777777" w:rsidR="00FA1E0C" w:rsidRPr="00FA1E0C" w:rsidRDefault="00FA1E0C" w:rsidP="00FA1E0C">
      <w:pPr>
        <w:numPr>
          <w:ilvl w:val="0"/>
          <w:numId w:val="1"/>
        </w:numPr>
        <w:tabs>
          <w:tab w:val="num" w:pos="360"/>
        </w:tabs>
        <w:spacing w:after="200"/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384E2A50" w14:textId="77777777" w:rsidR="00FA1E0C" w:rsidRPr="00FA1E0C" w:rsidRDefault="00FA1E0C" w:rsidP="00FA1E0C">
      <w:pPr>
        <w:suppressAutoHyphens/>
        <w:spacing w:after="120"/>
        <w:ind w:left="3900" w:firstLine="348"/>
        <w:rPr>
          <w:rFonts w:eastAsia="Calibri"/>
          <w:sz w:val="24"/>
          <w:szCs w:val="24"/>
          <w:lang w:val="pl-PL" w:eastAsia="x-none"/>
        </w:rPr>
      </w:pPr>
      <w:r w:rsidRPr="00FA1E0C">
        <w:rPr>
          <w:rFonts w:eastAsia="Calibri"/>
          <w:sz w:val="24"/>
          <w:szCs w:val="24"/>
          <w:lang w:val="x-none" w:eastAsia="x-none"/>
        </w:rPr>
        <w:t>§1</w:t>
      </w:r>
      <w:r w:rsidRPr="00FA1E0C">
        <w:rPr>
          <w:rFonts w:eastAsia="Calibri"/>
          <w:sz w:val="24"/>
          <w:szCs w:val="24"/>
          <w:lang w:val="pl-PL" w:eastAsia="x-none"/>
        </w:rPr>
        <w:t>0</w:t>
      </w:r>
    </w:p>
    <w:p w14:paraId="29BA1B60" w14:textId="77777777" w:rsidR="00FA1E0C" w:rsidRPr="00FA1E0C" w:rsidRDefault="00FA1E0C" w:rsidP="00FA1E0C">
      <w:pPr>
        <w:spacing w:after="200"/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63B90352" w14:textId="77777777" w:rsidR="00FA1E0C" w:rsidRPr="00FA1E0C" w:rsidRDefault="00FA1E0C" w:rsidP="00FA1E0C">
      <w:pPr>
        <w:spacing w:after="200"/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4BC14BA3" w14:textId="77777777" w:rsidR="00FA1E0C" w:rsidRPr="00FA1E0C" w:rsidRDefault="00FA1E0C" w:rsidP="00FA1E0C">
      <w:pPr>
        <w:spacing w:after="200"/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3. Wykonawca zobowiązuje się do wykorzystania uzyskanych, powyższych informacji jedynie w celu wykonania przedmiotu umowy.</w:t>
      </w:r>
    </w:p>
    <w:p w14:paraId="517F86CD" w14:textId="77777777" w:rsidR="00FA1E0C" w:rsidRPr="00FA1E0C" w:rsidRDefault="00FA1E0C" w:rsidP="00FA1E0C">
      <w:pPr>
        <w:spacing w:after="200"/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 xml:space="preserve"> 4. Wykonawca zobowiązuje się ujawnić powyższe informacje tylko tym pracownikom Wykonawcy, wobec których ujawnienie takie będzie uzasadnione zakresem, w którym wykonują przedmiot umowy. </w:t>
      </w:r>
    </w:p>
    <w:p w14:paraId="24635777" w14:textId="77777777" w:rsidR="00FA1E0C" w:rsidRPr="00FA1E0C" w:rsidRDefault="00FA1E0C" w:rsidP="00FA1E0C">
      <w:pPr>
        <w:spacing w:after="200"/>
        <w:ind w:right="-47"/>
        <w:jc w:val="both"/>
        <w:rPr>
          <w:rFonts w:eastAsia="Calibri"/>
          <w:b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5. Powyższe przepisy nie będą miały zastosowania wobec informacji powszechnie znanych lub opublikowanych oraz w przypadku żądania ich ujawnienia przez uprawniony organ.</w:t>
      </w:r>
      <w:r w:rsidRPr="00FA1E0C">
        <w:rPr>
          <w:rFonts w:eastAsia="Calibri"/>
          <w:b/>
          <w:sz w:val="24"/>
          <w:szCs w:val="24"/>
          <w:lang w:val="pl-PL" w:eastAsia="en-US"/>
        </w:rPr>
        <w:t xml:space="preserve">                                                        </w:t>
      </w:r>
    </w:p>
    <w:p w14:paraId="121F46C7" w14:textId="77777777" w:rsidR="00FA1E0C" w:rsidRPr="00FA1E0C" w:rsidRDefault="00FA1E0C" w:rsidP="00FA1E0C">
      <w:pPr>
        <w:jc w:val="center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§ 11</w:t>
      </w:r>
    </w:p>
    <w:p w14:paraId="54EAEBE6" w14:textId="77777777" w:rsidR="00FA1E0C" w:rsidRPr="00FA1E0C" w:rsidRDefault="00FA1E0C" w:rsidP="00FA1E0C">
      <w:pPr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Właściwym dla rozpoznania sporów wynikłych na tle realizacji niniejszej umowy jest sąd  właściwy dla siedziby Kupującego.</w:t>
      </w:r>
    </w:p>
    <w:p w14:paraId="5368CBD1" w14:textId="77777777" w:rsidR="00FA1E0C" w:rsidRPr="00FA1E0C" w:rsidRDefault="00FA1E0C" w:rsidP="00FA1E0C">
      <w:pPr>
        <w:jc w:val="center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§12</w:t>
      </w:r>
    </w:p>
    <w:p w14:paraId="765FF507" w14:textId="77777777" w:rsidR="00FA1E0C" w:rsidRPr="00FA1E0C" w:rsidRDefault="00FA1E0C" w:rsidP="00FA1E0C">
      <w:pPr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W sprawach nie uregulowanych w niniejszej umowie stosuje się przepisy kodeksu cywilnego i ustawy Prawo zamówień publicznych.</w:t>
      </w:r>
    </w:p>
    <w:p w14:paraId="5A480128" w14:textId="77777777" w:rsidR="00FA1E0C" w:rsidRPr="00FA1E0C" w:rsidRDefault="00FA1E0C" w:rsidP="00FA1E0C">
      <w:pPr>
        <w:jc w:val="center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§13</w:t>
      </w:r>
    </w:p>
    <w:p w14:paraId="17613FDD" w14:textId="77777777" w:rsidR="00FA1E0C" w:rsidRPr="00FA1E0C" w:rsidRDefault="00FA1E0C" w:rsidP="00FA1E0C">
      <w:pPr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Wszelkie załączniki stanowią integralną część niniejszej umowy.</w:t>
      </w:r>
    </w:p>
    <w:p w14:paraId="08DBBD15" w14:textId="4CA42DAD" w:rsidR="00FA1E0C" w:rsidRDefault="00FA1E0C" w:rsidP="00FA1E0C">
      <w:pPr>
        <w:jc w:val="center"/>
        <w:rPr>
          <w:rFonts w:eastAsia="Calibri"/>
          <w:sz w:val="24"/>
          <w:szCs w:val="24"/>
          <w:lang w:val="pl-PL" w:eastAsia="en-US"/>
        </w:rPr>
      </w:pPr>
    </w:p>
    <w:p w14:paraId="51793604" w14:textId="321A0E12" w:rsidR="00FA1E0C" w:rsidRDefault="00FA1E0C" w:rsidP="00FA1E0C">
      <w:pPr>
        <w:jc w:val="center"/>
        <w:rPr>
          <w:rFonts w:eastAsia="Calibri"/>
          <w:sz w:val="24"/>
          <w:szCs w:val="24"/>
          <w:lang w:val="pl-PL" w:eastAsia="en-US"/>
        </w:rPr>
      </w:pPr>
    </w:p>
    <w:p w14:paraId="2C9AA17B" w14:textId="4331B676" w:rsidR="00FA1E0C" w:rsidRDefault="00FA1E0C" w:rsidP="00FA1E0C">
      <w:pPr>
        <w:jc w:val="center"/>
        <w:rPr>
          <w:rFonts w:eastAsia="Calibri"/>
          <w:sz w:val="24"/>
          <w:szCs w:val="24"/>
          <w:lang w:val="pl-PL" w:eastAsia="en-US"/>
        </w:rPr>
      </w:pPr>
    </w:p>
    <w:p w14:paraId="6531B158" w14:textId="3E6D6D10" w:rsidR="00FA1E0C" w:rsidRDefault="00FA1E0C" w:rsidP="00FA1E0C">
      <w:pPr>
        <w:jc w:val="center"/>
        <w:rPr>
          <w:rFonts w:eastAsia="Calibri"/>
          <w:sz w:val="24"/>
          <w:szCs w:val="24"/>
          <w:lang w:val="pl-PL" w:eastAsia="en-US"/>
        </w:rPr>
      </w:pPr>
    </w:p>
    <w:p w14:paraId="06FDCE77" w14:textId="77777777" w:rsidR="00FA1E0C" w:rsidRPr="00FA1E0C" w:rsidRDefault="00FA1E0C" w:rsidP="00FA1E0C">
      <w:pPr>
        <w:jc w:val="center"/>
        <w:rPr>
          <w:rFonts w:eastAsia="Calibri"/>
          <w:sz w:val="24"/>
          <w:szCs w:val="24"/>
          <w:lang w:val="pl-PL" w:eastAsia="en-US"/>
        </w:rPr>
      </w:pPr>
    </w:p>
    <w:p w14:paraId="70F18027" w14:textId="77777777" w:rsidR="00FA1E0C" w:rsidRPr="00FA1E0C" w:rsidRDefault="00FA1E0C" w:rsidP="00FA1E0C">
      <w:pPr>
        <w:jc w:val="center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lastRenderedPageBreak/>
        <w:t>§14</w:t>
      </w:r>
    </w:p>
    <w:p w14:paraId="7BCE5AD7" w14:textId="77777777" w:rsidR="00FA1E0C" w:rsidRPr="00FA1E0C" w:rsidRDefault="00FA1E0C" w:rsidP="00FA1E0C">
      <w:pPr>
        <w:jc w:val="both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 xml:space="preserve">Umowę sporządzono w 2 jednobrzmiących egzemplarzach, po 1 dla każdej ze stron. </w:t>
      </w:r>
    </w:p>
    <w:p w14:paraId="630AB8EE" w14:textId="4FF7C1A7" w:rsidR="00FA1E0C" w:rsidRDefault="00FA1E0C" w:rsidP="00FA1E0C">
      <w:pPr>
        <w:jc w:val="both"/>
        <w:rPr>
          <w:rFonts w:eastAsia="Calibri"/>
          <w:sz w:val="24"/>
          <w:szCs w:val="24"/>
          <w:lang w:val="pl-PL" w:eastAsia="en-US"/>
        </w:rPr>
      </w:pPr>
    </w:p>
    <w:p w14:paraId="6ECD14CF" w14:textId="77777777" w:rsidR="00FA1E0C" w:rsidRPr="00FA1E0C" w:rsidRDefault="00FA1E0C" w:rsidP="00FA1E0C">
      <w:pPr>
        <w:jc w:val="both"/>
        <w:rPr>
          <w:rFonts w:eastAsia="Calibri"/>
          <w:sz w:val="24"/>
          <w:szCs w:val="24"/>
          <w:lang w:val="pl-PL" w:eastAsia="en-US"/>
        </w:rPr>
      </w:pPr>
    </w:p>
    <w:p w14:paraId="2D656405" w14:textId="77777777" w:rsidR="00FA1E0C" w:rsidRPr="00FA1E0C" w:rsidRDefault="00FA1E0C" w:rsidP="00FA1E0C">
      <w:pPr>
        <w:jc w:val="both"/>
        <w:rPr>
          <w:rFonts w:eastAsia="Calibri"/>
          <w:b/>
          <w:sz w:val="24"/>
          <w:szCs w:val="24"/>
          <w:lang w:val="pl-PL" w:eastAsia="en-US"/>
        </w:rPr>
      </w:pPr>
      <w:r w:rsidRPr="00FA1E0C">
        <w:rPr>
          <w:rFonts w:eastAsia="Calibri"/>
          <w:b/>
          <w:sz w:val="24"/>
          <w:szCs w:val="24"/>
          <w:lang w:val="pl-PL" w:eastAsia="en-US"/>
        </w:rPr>
        <w:t>Data i podpis Sprzedającego                                                         Data i podpis Kupującego</w:t>
      </w:r>
    </w:p>
    <w:p w14:paraId="25BADA53" w14:textId="77777777" w:rsidR="00FA1E0C" w:rsidRPr="00FA1E0C" w:rsidRDefault="00FA1E0C" w:rsidP="00FA1E0C">
      <w:pPr>
        <w:jc w:val="both"/>
        <w:rPr>
          <w:rFonts w:eastAsia="Calibri"/>
          <w:sz w:val="24"/>
          <w:szCs w:val="24"/>
          <w:lang w:val="pl-PL" w:eastAsia="en-US"/>
        </w:rPr>
      </w:pPr>
    </w:p>
    <w:p w14:paraId="0C567913" w14:textId="77777777" w:rsidR="00FA1E0C" w:rsidRPr="00FA1E0C" w:rsidRDefault="00FA1E0C" w:rsidP="00FA1E0C">
      <w:pPr>
        <w:rPr>
          <w:rFonts w:eastAsia="Calibri"/>
          <w:sz w:val="24"/>
          <w:szCs w:val="24"/>
          <w:lang w:val="pl-PL" w:eastAsia="en-US"/>
        </w:rPr>
      </w:pPr>
    </w:p>
    <w:p w14:paraId="6C6F75FD" w14:textId="77777777" w:rsidR="00FA1E0C" w:rsidRPr="00FA1E0C" w:rsidRDefault="00FA1E0C" w:rsidP="00FA1E0C">
      <w:pPr>
        <w:tabs>
          <w:tab w:val="left" w:pos="6090"/>
        </w:tabs>
        <w:spacing w:after="200"/>
        <w:rPr>
          <w:rFonts w:eastAsia="Calibri"/>
          <w:sz w:val="24"/>
          <w:szCs w:val="24"/>
          <w:lang w:val="pl-PL" w:eastAsia="en-US"/>
        </w:rPr>
      </w:pPr>
      <w:r w:rsidRPr="00FA1E0C">
        <w:rPr>
          <w:rFonts w:eastAsia="Calibri"/>
          <w:sz w:val="24"/>
          <w:szCs w:val="24"/>
          <w:lang w:val="pl-PL" w:eastAsia="en-US"/>
        </w:rPr>
        <w:t>…………………………………….</w:t>
      </w:r>
      <w:r w:rsidRPr="00FA1E0C">
        <w:rPr>
          <w:rFonts w:eastAsia="Calibri"/>
          <w:sz w:val="24"/>
          <w:szCs w:val="24"/>
          <w:lang w:val="pl-PL" w:eastAsia="en-US"/>
        </w:rPr>
        <w:tab/>
        <w:t>………………………………</w:t>
      </w:r>
    </w:p>
    <w:p w14:paraId="0B0E4B92" w14:textId="77777777" w:rsidR="00FA1E0C" w:rsidRPr="00FA1E0C" w:rsidRDefault="00FA1E0C" w:rsidP="00FA1E0C">
      <w:pPr>
        <w:spacing w:after="200"/>
        <w:rPr>
          <w:rFonts w:eastAsia="Calibri"/>
          <w:sz w:val="24"/>
          <w:szCs w:val="24"/>
          <w:lang w:val="pl-PL" w:eastAsia="en-US"/>
        </w:rPr>
      </w:pPr>
    </w:p>
    <w:p w14:paraId="3E75DFCE" w14:textId="77777777" w:rsidR="00FA1E0C" w:rsidRPr="00FA1E0C" w:rsidRDefault="00FA1E0C" w:rsidP="00FA1E0C">
      <w:pPr>
        <w:spacing w:before="48"/>
        <w:jc w:val="right"/>
        <w:rPr>
          <w:b/>
          <w:sz w:val="24"/>
          <w:szCs w:val="24"/>
          <w:lang w:val="pl-PL"/>
        </w:rPr>
      </w:pPr>
    </w:p>
    <w:p w14:paraId="4B17AB6A" w14:textId="77777777" w:rsidR="00FA1E0C" w:rsidRPr="00FA1E0C" w:rsidRDefault="00FA1E0C" w:rsidP="00FA1E0C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6617E995" w14:textId="77777777" w:rsidR="00FA1E0C" w:rsidRPr="00FA1E0C" w:rsidRDefault="00FA1E0C" w:rsidP="00FA1E0C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726E27D5" w14:textId="77777777" w:rsidR="00496551" w:rsidRPr="00FA1E0C" w:rsidRDefault="00496551" w:rsidP="00D65F2F">
      <w:pPr>
        <w:rPr>
          <w:sz w:val="24"/>
          <w:szCs w:val="24"/>
        </w:rPr>
      </w:pPr>
    </w:p>
    <w:sectPr w:rsidR="00496551" w:rsidRPr="00FA1E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A0385" w14:textId="77777777" w:rsidR="00ED2C95" w:rsidRDefault="00ED2C95">
      <w:r>
        <w:separator/>
      </w:r>
    </w:p>
  </w:endnote>
  <w:endnote w:type="continuationSeparator" w:id="0">
    <w:p w14:paraId="12541CB8" w14:textId="77777777" w:rsidR="00ED2C95" w:rsidRDefault="00ED2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3DF3F" w14:textId="77777777" w:rsidR="005F27F8" w:rsidRDefault="005F27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4F6CE" w14:textId="77777777" w:rsidR="005F27F8" w:rsidRDefault="005F27F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1C997" w14:textId="77777777" w:rsidR="005F27F8" w:rsidRDefault="005F27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2EADB" w14:textId="77777777" w:rsidR="00ED2C95" w:rsidRDefault="00ED2C95">
      <w:r>
        <w:separator/>
      </w:r>
    </w:p>
  </w:footnote>
  <w:footnote w:type="continuationSeparator" w:id="0">
    <w:p w14:paraId="77B59373" w14:textId="77777777" w:rsidR="00ED2C95" w:rsidRDefault="00ED2C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9464B" w14:textId="77777777" w:rsidR="005F27F8" w:rsidRDefault="005F27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30812" w14:textId="77777777" w:rsidR="005F27F8" w:rsidRDefault="005F27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49831" w14:textId="77777777" w:rsidR="005F27F8" w:rsidRDefault="005F27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5E1747"/>
    <w:multiLevelType w:val="hybridMultilevel"/>
    <w:tmpl w:val="9B188606"/>
    <w:lvl w:ilvl="0" w:tplc="618E14EA">
      <w:start w:val="1"/>
      <w:numFmt w:val="decimal"/>
      <w:lvlText w:val="%1."/>
      <w:lvlJc w:val="left"/>
      <w:pPr>
        <w:ind w:left="1065" w:hanging="705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E4233A"/>
    <w:multiLevelType w:val="hybridMultilevel"/>
    <w:tmpl w:val="E22E80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A64652"/>
    <w:multiLevelType w:val="hybridMultilevel"/>
    <w:tmpl w:val="E22E80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293F3E"/>
    <w:multiLevelType w:val="hybridMultilevel"/>
    <w:tmpl w:val="E22E80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154689"/>
    <w:multiLevelType w:val="hybridMultilevel"/>
    <w:tmpl w:val="685647A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62334F"/>
    <w:multiLevelType w:val="multilevel"/>
    <w:tmpl w:val="4EF2343C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17415B0"/>
    <w:multiLevelType w:val="hybridMultilevel"/>
    <w:tmpl w:val="E22E80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EF1F98"/>
    <w:multiLevelType w:val="hybridMultilevel"/>
    <w:tmpl w:val="63542318"/>
    <w:lvl w:ilvl="0" w:tplc="D6C8784C">
      <w:start w:val="1"/>
      <w:numFmt w:val="lowerLetter"/>
      <w:lvlText w:val="%1)"/>
      <w:lvlJc w:val="left"/>
      <w:pPr>
        <w:ind w:left="700" w:hanging="360"/>
      </w:pPr>
    </w:lvl>
    <w:lvl w:ilvl="1" w:tplc="04150019">
      <w:start w:val="1"/>
      <w:numFmt w:val="lowerLetter"/>
      <w:lvlText w:val="%2."/>
      <w:lvlJc w:val="left"/>
      <w:pPr>
        <w:ind w:left="1420" w:hanging="360"/>
      </w:pPr>
    </w:lvl>
    <w:lvl w:ilvl="2" w:tplc="0415001B">
      <w:start w:val="1"/>
      <w:numFmt w:val="lowerRoman"/>
      <w:lvlText w:val="%3."/>
      <w:lvlJc w:val="right"/>
      <w:pPr>
        <w:ind w:left="2140" w:hanging="180"/>
      </w:pPr>
    </w:lvl>
    <w:lvl w:ilvl="3" w:tplc="0415000F">
      <w:start w:val="1"/>
      <w:numFmt w:val="decimal"/>
      <w:lvlText w:val="%4."/>
      <w:lvlJc w:val="left"/>
      <w:pPr>
        <w:ind w:left="2860" w:hanging="360"/>
      </w:pPr>
    </w:lvl>
    <w:lvl w:ilvl="4" w:tplc="04150019">
      <w:start w:val="1"/>
      <w:numFmt w:val="lowerLetter"/>
      <w:lvlText w:val="%5."/>
      <w:lvlJc w:val="left"/>
      <w:pPr>
        <w:ind w:left="3580" w:hanging="360"/>
      </w:pPr>
    </w:lvl>
    <w:lvl w:ilvl="5" w:tplc="0415001B">
      <w:start w:val="1"/>
      <w:numFmt w:val="lowerRoman"/>
      <w:lvlText w:val="%6."/>
      <w:lvlJc w:val="right"/>
      <w:pPr>
        <w:ind w:left="4300" w:hanging="180"/>
      </w:pPr>
    </w:lvl>
    <w:lvl w:ilvl="6" w:tplc="0415000F">
      <w:start w:val="1"/>
      <w:numFmt w:val="decimal"/>
      <w:lvlText w:val="%7."/>
      <w:lvlJc w:val="left"/>
      <w:pPr>
        <w:ind w:left="5020" w:hanging="360"/>
      </w:pPr>
    </w:lvl>
    <w:lvl w:ilvl="7" w:tplc="04150019">
      <w:start w:val="1"/>
      <w:numFmt w:val="lowerLetter"/>
      <w:lvlText w:val="%8."/>
      <w:lvlJc w:val="left"/>
      <w:pPr>
        <w:ind w:left="5740" w:hanging="360"/>
      </w:pPr>
    </w:lvl>
    <w:lvl w:ilvl="8" w:tplc="0415001B">
      <w:start w:val="1"/>
      <w:numFmt w:val="lowerRoman"/>
      <w:lvlText w:val="%9."/>
      <w:lvlJc w:val="right"/>
      <w:pPr>
        <w:ind w:left="6460" w:hanging="180"/>
      </w:pPr>
    </w:lvl>
  </w:abstractNum>
  <w:abstractNum w:abstractNumId="12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DA1305C"/>
    <w:multiLevelType w:val="hybridMultilevel"/>
    <w:tmpl w:val="E22E80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0A7C98"/>
    <w:multiLevelType w:val="hybridMultilevel"/>
    <w:tmpl w:val="E22E80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374A47"/>
    <w:multiLevelType w:val="multilevel"/>
    <w:tmpl w:val="37E24736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3697490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7869330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6321286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578701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317045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682619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8071694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503344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30892624">
    <w:abstractNumId w:val="7"/>
  </w:num>
  <w:num w:numId="10" w16cid:durableId="76030070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0232148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8909936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28907328">
    <w:abstractNumId w:val="15"/>
  </w:num>
  <w:num w:numId="14" w16cid:durableId="2100980494">
    <w:abstractNumId w:val="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2C95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A692C"/>
    <w:rsid w:val="004C4EC3"/>
    <w:rsid w:val="00512FD2"/>
    <w:rsid w:val="00523F87"/>
    <w:rsid w:val="00593CEB"/>
    <w:rsid w:val="005C6D38"/>
    <w:rsid w:val="005D2104"/>
    <w:rsid w:val="005F27F8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A7F39"/>
    <w:rsid w:val="00AF7449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3706"/>
    <w:rsid w:val="00D432AD"/>
    <w:rsid w:val="00D46DCD"/>
    <w:rsid w:val="00D65F2F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2C95"/>
    <w:rsid w:val="00ED7A5A"/>
    <w:rsid w:val="00EE6740"/>
    <w:rsid w:val="00EF0390"/>
    <w:rsid w:val="00F735E6"/>
    <w:rsid w:val="00FA1E0C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E463D6"/>
  <w15:chartTrackingRefBased/>
  <w15:docId w15:val="{AF6C699C-EE12-4126-A3F0-851427105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6</Pages>
  <Words>1659</Words>
  <Characters>11122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12756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Joanna Kraińska</cp:lastModifiedBy>
  <cp:revision>2</cp:revision>
  <cp:lastPrinted>1899-12-31T23:00:00Z</cp:lastPrinted>
  <dcterms:created xsi:type="dcterms:W3CDTF">2022-09-12T10:56:00Z</dcterms:created>
  <dcterms:modified xsi:type="dcterms:W3CDTF">2022-09-12T10:56:00Z</dcterms:modified>
</cp:coreProperties>
</file>