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0E57DD" w:rsidRDefault="00FB6220" w:rsidP="006A5DF1">
      <w:pPr>
        <w:spacing w:after="240"/>
        <w:jc w:val="right"/>
        <w:rPr>
          <w:rFonts w:ascii="Arial" w:hAnsi="Arial" w:cs="Arial"/>
          <w:sz w:val="22"/>
          <w:szCs w:val="22"/>
        </w:rPr>
      </w:pPr>
      <w:r w:rsidRPr="000E57DD">
        <w:rPr>
          <w:rFonts w:ascii="Arial" w:hAnsi="Arial" w:cs="Arial"/>
          <w:sz w:val="22"/>
          <w:szCs w:val="22"/>
        </w:rPr>
        <w:t>Kraków</w:t>
      </w:r>
      <w:r w:rsidR="006A5DF1" w:rsidRPr="000E57DD">
        <w:rPr>
          <w:rFonts w:ascii="Arial" w:hAnsi="Arial" w:cs="Arial"/>
          <w:sz w:val="22"/>
          <w:szCs w:val="22"/>
        </w:rPr>
        <w:t xml:space="preserve"> dnia: </w:t>
      </w:r>
      <w:r w:rsidRPr="000E57DD">
        <w:rPr>
          <w:rFonts w:ascii="Arial" w:hAnsi="Arial" w:cs="Arial"/>
          <w:sz w:val="22"/>
          <w:szCs w:val="22"/>
        </w:rPr>
        <w:t>2022-09-16</w:t>
      </w:r>
    </w:p>
    <w:p w:rsidR="00FB6220" w:rsidRPr="000E57DD" w:rsidRDefault="00FB6220" w:rsidP="006A5DF1">
      <w:pPr>
        <w:rPr>
          <w:rFonts w:ascii="Arial" w:hAnsi="Arial" w:cs="Arial"/>
          <w:b/>
          <w:bCs/>
          <w:sz w:val="22"/>
          <w:szCs w:val="22"/>
        </w:rPr>
      </w:pPr>
      <w:r w:rsidRPr="000E57DD">
        <w:rPr>
          <w:rFonts w:ascii="Arial" w:hAnsi="Arial" w:cs="Arial"/>
          <w:b/>
          <w:bCs/>
          <w:sz w:val="22"/>
          <w:szCs w:val="22"/>
        </w:rPr>
        <w:t>Akademia Górniczo - Hutnicza</w:t>
      </w:r>
    </w:p>
    <w:p w:rsidR="00FB6220" w:rsidRPr="000E57DD" w:rsidRDefault="00FB6220" w:rsidP="006A5DF1">
      <w:pPr>
        <w:rPr>
          <w:rFonts w:ascii="Arial" w:hAnsi="Arial" w:cs="Arial"/>
          <w:b/>
          <w:bCs/>
          <w:sz w:val="22"/>
          <w:szCs w:val="22"/>
        </w:rPr>
      </w:pPr>
      <w:r w:rsidRPr="000E57DD">
        <w:rPr>
          <w:rFonts w:ascii="Arial" w:hAnsi="Arial" w:cs="Arial"/>
          <w:b/>
          <w:bCs/>
          <w:sz w:val="22"/>
          <w:szCs w:val="22"/>
        </w:rPr>
        <w:t>im. Stanisława Staszica w Krakowie</w:t>
      </w:r>
    </w:p>
    <w:p w:rsidR="006A5DF1" w:rsidRPr="000E57DD" w:rsidRDefault="00FB6220" w:rsidP="006A5DF1">
      <w:pPr>
        <w:rPr>
          <w:rFonts w:ascii="Arial" w:hAnsi="Arial" w:cs="Arial"/>
          <w:b/>
          <w:bCs/>
          <w:sz w:val="22"/>
          <w:szCs w:val="22"/>
        </w:rPr>
      </w:pPr>
      <w:r w:rsidRPr="000E57DD">
        <w:rPr>
          <w:rFonts w:ascii="Arial" w:hAnsi="Arial" w:cs="Arial"/>
          <w:b/>
          <w:bCs/>
          <w:sz w:val="22"/>
          <w:szCs w:val="22"/>
        </w:rPr>
        <w:t>Dział Zamówień Publicznych</w:t>
      </w:r>
    </w:p>
    <w:p w:rsidR="006A5DF1" w:rsidRPr="000E57DD" w:rsidRDefault="00FB6220" w:rsidP="006A5DF1">
      <w:pPr>
        <w:rPr>
          <w:rFonts w:ascii="Arial" w:hAnsi="Arial" w:cs="Arial"/>
          <w:sz w:val="22"/>
          <w:szCs w:val="22"/>
        </w:rPr>
      </w:pPr>
      <w:r w:rsidRPr="000E57DD">
        <w:rPr>
          <w:rFonts w:ascii="Arial" w:hAnsi="Arial" w:cs="Arial"/>
          <w:sz w:val="22"/>
          <w:szCs w:val="22"/>
        </w:rPr>
        <w:t>Al. Mickiewicza</w:t>
      </w:r>
      <w:r w:rsidR="006A5DF1" w:rsidRPr="000E57DD">
        <w:rPr>
          <w:rFonts w:ascii="Arial" w:hAnsi="Arial" w:cs="Arial"/>
          <w:sz w:val="22"/>
          <w:szCs w:val="22"/>
        </w:rPr>
        <w:t xml:space="preserve"> </w:t>
      </w:r>
      <w:r w:rsidRPr="000E57DD">
        <w:rPr>
          <w:rFonts w:ascii="Arial" w:hAnsi="Arial" w:cs="Arial"/>
          <w:sz w:val="22"/>
          <w:szCs w:val="22"/>
        </w:rPr>
        <w:t>30</w:t>
      </w:r>
    </w:p>
    <w:p w:rsidR="006A5DF1" w:rsidRPr="000E57DD" w:rsidRDefault="00FB6220" w:rsidP="006A5DF1">
      <w:pPr>
        <w:rPr>
          <w:rFonts w:ascii="Arial" w:hAnsi="Arial" w:cs="Arial"/>
          <w:sz w:val="22"/>
          <w:szCs w:val="22"/>
        </w:rPr>
      </w:pPr>
      <w:r w:rsidRPr="000E57DD">
        <w:rPr>
          <w:rFonts w:ascii="Arial" w:hAnsi="Arial" w:cs="Arial"/>
          <w:sz w:val="22"/>
          <w:szCs w:val="22"/>
        </w:rPr>
        <w:t>30-059</w:t>
      </w:r>
      <w:r w:rsidR="006A5DF1" w:rsidRPr="000E57DD">
        <w:rPr>
          <w:rFonts w:ascii="Arial" w:hAnsi="Arial" w:cs="Arial"/>
          <w:sz w:val="22"/>
          <w:szCs w:val="22"/>
        </w:rPr>
        <w:t xml:space="preserve"> </w:t>
      </w:r>
      <w:r w:rsidRPr="000E57DD">
        <w:rPr>
          <w:rFonts w:ascii="Arial" w:hAnsi="Arial" w:cs="Arial"/>
          <w:sz w:val="22"/>
          <w:szCs w:val="22"/>
        </w:rPr>
        <w:t>Kraków</w:t>
      </w:r>
    </w:p>
    <w:p w:rsidR="006A5DF1" w:rsidRPr="000E57DD" w:rsidRDefault="006A5DF1" w:rsidP="006A5DF1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  <w:r w:rsidRPr="000E57DD">
        <w:rPr>
          <w:rFonts w:ascii="Arial" w:hAnsi="Arial" w:cs="Arial"/>
          <w:sz w:val="22"/>
          <w:szCs w:val="22"/>
        </w:rPr>
        <w:tab/>
        <w:t xml:space="preserve"> </w:t>
      </w:r>
    </w:p>
    <w:p w:rsidR="006A5DF1" w:rsidRPr="000E57DD" w:rsidRDefault="006A5DF1" w:rsidP="000E57DD">
      <w:pPr>
        <w:tabs>
          <w:tab w:val="left" w:pos="708"/>
          <w:tab w:val="center" w:pos="4536"/>
          <w:tab w:val="right" w:pos="9072"/>
        </w:tabs>
        <w:ind w:left="4820"/>
        <w:rPr>
          <w:rFonts w:ascii="Arial" w:hAnsi="Arial" w:cs="Arial"/>
          <w:b/>
          <w:sz w:val="22"/>
          <w:szCs w:val="22"/>
        </w:rPr>
      </w:pPr>
      <w:r w:rsidRPr="000E57DD">
        <w:rPr>
          <w:rFonts w:ascii="Arial" w:hAnsi="Arial" w:cs="Arial"/>
          <w:b/>
          <w:sz w:val="22"/>
          <w:szCs w:val="22"/>
        </w:rPr>
        <w:t>WYKONAWCY</w:t>
      </w:r>
    </w:p>
    <w:p w:rsidR="006A5DF1" w:rsidRPr="000E57DD" w:rsidRDefault="006A5DF1" w:rsidP="000E57DD">
      <w:pPr>
        <w:tabs>
          <w:tab w:val="left" w:pos="708"/>
          <w:tab w:val="center" w:pos="4536"/>
          <w:tab w:val="right" w:pos="9072"/>
        </w:tabs>
        <w:ind w:left="4820"/>
        <w:rPr>
          <w:rFonts w:ascii="Arial" w:hAnsi="Arial" w:cs="Arial"/>
          <w:sz w:val="22"/>
          <w:szCs w:val="22"/>
        </w:rPr>
      </w:pPr>
      <w:r w:rsidRPr="000E57DD">
        <w:rPr>
          <w:rFonts w:ascii="Arial" w:hAnsi="Arial" w:cs="Arial"/>
          <w:sz w:val="22"/>
          <w:szCs w:val="22"/>
        </w:rPr>
        <w:t>ubiegający się o zamówienie publiczne</w:t>
      </w:r>
    </w:p>
    <w:p w:rsidR="006D4AB3" w:rsidRPr="000E57DD" w:rsidRDefault="006D4AB3" w:rsidP="000E57DD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:rsidR="00632C3C" w:rsidRDefault="00E21B49" w:rsidP="000E57DD">
      <w:pPr>
        <w:pStyle w:val="Nagwek1"/>
        <w:spacing w:before="0" w:after="0"/>
        <w:jc w:val="center"/>
        <w:rPr>
          <w:rFonts w:cs="Arial"/>
          <w:sz w:val="22"/>
          <w:szCs w:val="22"/>
        </w:rPr>
      </w:pPr>
      <w:r w:rsidRPr="000E57DD">
        <w:rPr>
          <w:rFonts w:cs="Arial"/>
          <w:sz w:val="22"/>
          <w:szCs w:val="22"/>
        </w:rPr>
        <w:t>WYJAŚNIENI</w:t>
      </w:r>
      <w:r w:rsidR="00520165" w:rsidRPr="000E57DD">
        <w:rPr>
          <w:rFonts w:cs="Arial"/>
          <w:sz w:val="22"/>
          <w:szCs w:val="22"/>
        </w:rPr>
        <w:t>A</w:t>
      </w:r>
      <w:r w:rsidR="00632C3C" w:rsidRPr="000E57DD">
        <w:rPr>
          <w:rFonts w:cs="Arial"/>
          <w:sz w:val="22"/>
          <w:szCs w:val="22"/>
        </w:rPr>
        <w:t xml:space="preserve"> TREŚCI</w:t>
      </w:r>
      <w:r w:rsidR="0029606A" w:rsidRPr="000E57DD">
        <w:rPr>
          <w:rFonts w:cs="Arial"/>
          <w:sz w:val="22"/>
          <w:szCs w:val="22"/>
        </w:rPr>
        <w:t xml:space="preserve"> SWZ</w:t>
      </w:r>
    </w:p>
    <w:p w:rsidR="000E57DD" w:rsidRPr="000E57DD" w:rsidRDefault="000E57DD" w:rsidP="000E57DD"/>
    <w:p w:rsidR="006D4AB3" w:rsidRPr="000E57DD" w:rsidRDefault="00632C3C" w:rsidP="000E57DD">
      <w:pPr>
        <w:jc w:val="both"/>
        <w:rPr>
          <w:rFonts w:ascii="Arial" w:hAnsi="Arial" w:cs="Arial"/>
          <w:sz w:val="22"/>
          <w:szCs w:val="22"/>
        </w:rPr>
      </w:pPr>
      <w:r w:rsidRPr="000E57DD">
        <w:rPr>
          <w:rFonts w:ascii="Arial" w:hAnsi="Arial" w:cs="Arial"/>
          <w:sz w:val="22"/>
          <w:szCs w:val="22"/>
        </w:rPr>
        <w:t xml:space="preserve">Dotyczy: </w:t>
      </w:r>
      <w:r w:rsidR="006A5DF1" w:rsidRPr="000E57DD">
        <w:rPr>
          <w:rFonts w:ascii="Arial" w:hAnsi="Arial" w:cs="Arial"/>
          <w:sz w:val="22"/>
          <w:szCs w:val="22"/>
        </w:rPr>
        <w:t>p</w:t>
      </w:r>
      <w:r w:rsidRPr="000E57DD">
        <w:rPr>
          <w:rFonts w:ascii="Arial" w:hAnsi="Arial" w:cs="Arial"/>
          <w:sz w:val="22"/>
          <w:szCs w:val="22"/>
        </w:rPr>
        <w:t>ostępowani</w:t>
      </w:r>
      <w:r w:rsidR="006A5DF1" w:rsidRPr="000E57DD">
        <w:rPr>
          <w:rFonts w:ascii="Arial" w:hAnsi="Arial" w:cs="Arial"/>
          <w:sz w:val="22"/>
          <w:szCs w:val="22"/>
        </w:rPr>
        <w:t>a</w:t>
      </w:r>
      <w:r w:rsidRPr="000E57DD">
        <w:rPr>
          <w:rFonts w:ascii="Arial" w:hAnsi="Arial" w:cs="Arial"/>
          <w:sz w:val="22"/>
          <w:szCs w:val="22"/>
        </w:rPr>
        <w:t xml:space="preserve"> o udzielenie zamówienia publicznego, prowadzone</w:t>
      </w:r>
      <w:r w:rsidR="006A5DF1" w:rsidRPr="000E57DD">
        <w:rPr>
          <w:rFonts w:ascii="Arial" w:hAnsi="Arial" w:cs="Arial"/>
          <w:sz w:val="22"/>
          <w:szCs w:val="22"/>
        </w:rPr>
        <w:t>go</w:t>
      </w:r>
      <w:r w:rsidRPr="000E57DD">
        <w:rPr>
          <w:rFonts w:ascii="Arial" w:hAnsi="Arial" w:cs="Arial"/>
          <w:sz w:val="22"/>
          <w:szCs w:val="22"/>
        </w:rPr>
        <w:t xml:space="preserve"> w trybie </w:t>
      </w:r>
      <w:r w:rsidR="00FB6220" w:rsidRPr="000E57DD">
        <w:rPr>
          <w:rFonts w:ascii="Arial" w:hAnsi="Arial" w:cs="Arial"/>
          <w:sz w:val="22"/>
          <w:szCs w:val="22"/>
        </w:rPr>
        <w:t xml:space="preserve">Tryb podstawowy bez negocjacji - art. 275 pkt. 1 ustawy </w:t>
      </w:r>
      <w:proofErr w:type="spellStart"/>
      <w:r w:rsidR="00FB6220" w:rsidRPr="000E57DD">
        <w:rPr>
          <w:rFonts w:ascii="Arial" w:hAnsi="Arial" w:cs="Arial"/>
          <w:sz w:val="22"/>
          <w:szCs w:val="22"/>
        </w:rPr>
        <w:t>Pzp</w:t>
      </w:r>
      <w:proofErr w:type="spellEnd"/>
      <w:r w:rsidRPr="000E57DD">
        <w:rPr>
          <w:rFonts w:ascii="Arial" w:hAnsi="Arial" w:cs="Arial"/>
          <w:b/>
          <w:sz w:val="22"/>
          <w:szCs w:val="22"/>
        </w:rPr>
        <w:t xml:space="preserve"> </w:t>
      </w:r>
      <w:r w:rsidRPr="000E57DD">
        <w:rPr>
          <w:rFonts w:ascii="Arial" w:hAnsi="Arial" w:cs="Arial"/>
          <w:bCs/>
          <w:sz w:val="22"/>
          <w:szCs w:val="22"/>
        </w:rPr>
        <w:t>na</w:t>
      </w:r>
      <w:r w:rsidRPr="000E57DD">
        <w:rPr>
          <w:rFonts w:ascii="Arial" w:hAnsi="Arial" w:cs="Arial"/>
          <w:b/>
          <w:sz w:val="22"/>
          <w:szCs w:val="22"/>
        </w:rPr>
        <w:t xml:space="preserve"> </w:t>
      </w:r>
      <w:r w:rsidR="00E72428" w:rsidRPr="000E57DD">
        <w:rPr>
          <w:rFonts w:ascii="Arial" w:hAnsi="Arial" w:cs="Arial"/>
          <w:bCs/>
          <w:sz w:val="22"/>
          <w:szCs w:val="22"/>
        </w:rPr>
        <w:t>”</w:t>
      </w:r>
      <w:r w:rsidR="00FB6220" w:rsidRPr="000E57DD">
        <w:rPr>
          <w:rFonts w:ascii="Arial" w:hAnsi="Arial" w:cs="Arial"/>
          <w:b/>
          <w:bCs/>
          <w:sz w:val="22"/>
          <w:szCs w:val="22"/>
        </w:rPr>
        <w:t xml:space="preserve">podniesienie posiadanej licencji oprogramowania </w:t>
      </w:r>
      <w:proofErr w:type="spellStart"/>
      <w:r w:rsidR="00FB6220" w:rsidRPr="000E57DD">
        <w:rPr>
          <w:rFonts w:ascii="Arial" w:hAnsi="Arial" w:cs="Arial"/>
          <w:b/>
          <w:bCs/>
          <w:sz w:val="22"/>
          <w:szCs w:val="22"/>
        </w:rPr>
        <w:t>VMware</w:t>
      </w:r>
      <w:proofErr w:type="spellEnd"/>
      <w:r w:rsidR="00FB6220" w:rsidRPr="000E57DD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="00FB6220" w:rsidRPr="000E57DD">
        <w:rPr>
          <w:rFonts w:ascii="Arial" w:hAnsi="Arial" w:cs="Arial"/>
          <w:b/>
          <w:bCs/>
          <w:sz w:val="22"/>
          <w:szCs w:val="22"/>
        </w:rPr>
        <w:t>vSphere</w:t>
      </w:r>
      <w:proofErr w:type="spellEnd"/>
      <w:r w:rsidR="00FB6220" w:rsidRPr="000E57DD">
        <w:rPr>
          <w:rFonts w:ascii="Arial" w:hAnsi="Arial" w:cs="Arial"/>
          <w:b/>
          <w:bCs/>
          <w:sz w:val="22"/>
          <w:szCs w:val="22"/>
        </w:rPr>
        <w:t xml:space="preserve">, odnowienie wsparcia technicznego producenta dla rozwiązania „Data </w:t>
      </w:r>
      <w:proofErr w:type="spellStart"/>
      <w:r w:rsidR="00FB6220" w:rsidRPr="000E57DD">
        <w:rPr>
          <w:rFonts w:ascii="Arial" w:hAnsi="Arial" w:cs="Arial"/>
          <w:b/>
          <w:bCs/>
          <w:sz w:val="22"/>
          <w:szCs w:val="22"/>
        </w:rPr>
        <w:t>Protection</w:t>
      </w:r>
      <w:proofErr w:type="spellEnd"/>
      <w:r w:rsidR="00FB6220" w:rsidRPr="000E57DD">
        <w:rPr>
          <w:rFonts w:ascii="Arial" w:hAnsi="Arial" w:cs="Arial"/>
          <w:b/>
          <w:bCs/>
          <w:sz w:val="22"/>
          <w:szCs w:val="22"/>
        </w:rPr>
        <w:t xml:space="preserve"> Suite for </w:t>
      </w:r>
      <w:proofErr w:type="spellStart"/>
      <w:r w:rsidR="00FB6220" w:rsidRPr="000E57DD">
        <w:rPr>
          <w:rFonts w:ascii="Arial" w:hAnsi="Arial" w:cs="Arial"/>
          <w:b/>
          <w:bCs/>
          <w:sz w:val="22"/>
          <w:szCs w:val="22"/>
        </w:rPr>
        <w:t>VMware</w:t>
      </w:r>
      <w:proofErr w:type="spellEnd"/>
      <w:r w:rsidR="00FB6220" w:rsidRPr="000E57DD">
        <w:rPr>
          <w:rFonts w:ascii="Arial" w:hAnsi="Arial" w:cs="Arial"/>
          <w:b/>
          <w:bCs/>
          <w:sz w:val="22"/>
          <w:szCs w:val="22"/>
        </w:rPr>
        <w:t>” oraz „</w:t>
      </w:r>
      <w:proofErr w:type="spellStart"/>
      <w:r w:rsidR="00FB6220" w:rsidRPr="000E57DD">
        <w:rPr>
          <w:rFonts w:ascii="Arial" w:hAnsi="Arial" w:cs="Arial"/>
          <w:b/>
          <w:bCs/>
          <w:sz w:val="22"/>
          <w:szCs w:val="22"/>
        </w:rPr>
        <w:t>DataDomain</w:t>
      </w:r>
      <w:proofErr w:type="spellEnd"/>
      <w:r w:rsidR="00FB6220" w:rsidRPr="000E57DD">
        <w:rPr>
          <w:rFonts w:ascii="Arial" w:hAnsi="Arial" w:cs="Arial"/>
          <w:b/>
          <w:bCs/>
          <w:sz w:val="22"/>
          <w:szCs w:val="22"/>
        </w:rPr>
        <w:t xml:space="preserve"> 3300”</w:t>
      </w:r>
      <w:r w:rsidR="00E72428" w:rsidRPr="000E57DD">
        <w:rPr>
          <w:rFonts w:ascii="Arial" w:hAnsi="Arial" w:cs="Arial"/>
          <w:bCs/>
          <w:sz w:val="22"/>
          <w:szCs w:val="22"/>
        </w:rPr>
        <w:t>”</w:t>
      </w:r>
      <w:r w:rsidRPr="000E57DD">
        <w:rPr>
          <w:rFonts w:ascii="Arial" w:hAnsi="Arial" w:cs="Arial"/>
          <w:b/>
          <w:sz w:val="22"/>
          <w:szCs w:val="22"/>
        </w:rPr>
        <w:t xml:space="preserve"> </w:t>
      </w:r>
      <w:r w:rsidRPr="000E57DD">
        <w:rPr>
          <w:rFonts w:ascii="Arial" w:hAnsi="Arial" w:cs="Arial"/>
          <w:bCs/>
          <w:sz w:val="22"/>
          <w:szCs w:val="22"/>
        </w:rPr>
        <w:t>– znak sprawy</w:t>
      </w:r>
      <w:r w:rsidRPr="000E57DD">
        <w:rPr>
          <w:rFonts w:ascii="Arial" w:hAnsi="Arial" w:cs="Arial"/>
          <w:b/>
          <w:sz w:val="22"/>
          <w:szCs w:val="22"/>
        </w:rPr>
        <w:t xml:space="preserve"> </w:t>
      </w:r>
      <w:r w:rsidR="00FB6220" w:rsidRPr="000E57DD">
        <w:rPr>
          <w:rFonts w:ascii="Arial" w:hAnsi="Arial" w:cs="Arial"/>
          <w:b/>
          <w:sz w:val="22"/>
          <w:szCs w:val="22"/>
        </w:rPr>
        <w:t>KC-zp.272-502/22</w:t>
      </w:r>
      <w:r w:rsidRPr="000E57DD">
        <w:rPr>
          <w:rFonts w:ascii="Arial" w:hAnsi="Arial" w:cs="Arial"/>
          <w:b/>
          <w:sz w:val="22"/>
          <w:szCs w:val="22"/>
        </w:rPr>
        <w:t>.</w:t>
      </w:r>
    </w:p>
    <w:p w:rsidR="0012774F" w:rsidRPr="000E57DD" w:rsidRDefault="00520165" w:rsidP="000E57DD">
      <w:pPr>
        <w:jc w:val="both"/>
        <w:rPr>
          <w:rFonts w:ascii="Arial" w:hAnsi="Arial" w:cs="Arial"/>
          <w:sz w:val="22"/>
          <w:szCs w:val="22"/>
        </w:rPr>
      </w:pPr>
      <w:r w:rsidRPr="000E57DD">
        <w:rPr>
          <w:rFonts w:ascii="Arial" w:hAnsi="Arial" w:cs="Arial"/>
          <w:sz w:val="22"/>
          <w:szCs w:val="22"/>
        </w:rPr>
        <w:t xml:space="preserve">Zamawiający, </w:t>
      </w:r>
      <w:r w:rsidR="00FB6220" w:rsidRPr="000E57DD">
        <w:rPr>
          <w:rFonts w:ascii="Arial" w:hAnsi="Arial" w:cs="Arial"/>
          <w:b/>
          <w:sz w:val="22"/>
          <w:szCs w:val="22"/>
        </w:rPr>
        <w:t xml:space="preserve">Akademia Górniczo </w:t>
      </w:r>
      <w:r w:rsidR="000E57DD" w:rsidRPr="000E57DD">
        <w:rPr>
          <w:rFonts w:ascii="Arial" w:hAnsi="Arial" w:cs="Arial"/>
          <w:b/>
          <w:sz w:val="22"/>
          <w:szCs w:val="22"/>
        </w:rPr>
        <w:t>–</w:t>
      </w:r>
      <w:r w:rsidR="00FB6220" w:rsidRPr="000E57DD">
        <w:rPr>
          <w:rFonts w:ascii="Arial" w:hAnsi="Arial" w:cs="Arial"/>
          <w:b/>
          <w:sz w:val="22"/>
          <w:szCs w:val="22"/>
        </w:rPr>
        <w:t xml:space="preserve"> Hutnicza</w:t>
      </w:r>
      <w:r w:rsidR="000E57DD" w:rsidRPr="000E57DD">
        <w:rPr>
          <w:rFonts w:ascii="Arial" w:hAnsi="Arial" w:cs="Arial"/>
          <w:b/>
          <w:sz w:val="22"/>
          <w:szCs w:val="22"/>
        </w:rPr>
        <w:t xml:space="preserve"> </w:t>
      </w:r>
      <w:r w:rsidR="00FB6220" w:rsidRPr="000E57DD">
        <w:rPr>
          <w:rFonts w:ascii="Arial" w:hAnsi="Arial" w:cs="Arial"/>
          <w:b/>
          <w:sz w:val="22"/>
          <w:szCs w:val="22"/>
        </w:rPr>
        <w:t>im. Stanisława Staszica w Krakowie</w:t>
      </w:r>
      <w:r w:rsidR="000E57DD" w:rsidRPr="000E57DD">
        <w:rPr>
          <w:rFonts w:ascii="Arial" w:hAnsi="Arial" w:cs="Arial"/>
          <w:b/>
          <w:sz w:val="22"/>
          <w:szCs w:val="22"/>
        </w:rPr>
        <w:t xml:space="preserve"> </w:t>
      </w:r>
      <w:r w:rsidR="00FB6220" w:rsidRPr="000E57DD">
        <w:rPr>
          <w:rFonts w:ascii="Arial" w:hAnsi="Arial" w:cs="Arial"/>
          <w:b/>
          <w:sz w:val="22"/>
          <w:szCs w:val="22"/>
        </w:rPr>
        <w:t>Dział Zamówień Publicznych</w:t>
      </w:r>
      <w:r w:rsidRPr="000E57DD">
        <w:rPr>
          <w:rFonts w:ascii="Arial" w:hAnsi="Arial" w:cs="Arial"/>
          <w:sz w:val="22"/>
          <w:szCs w:val="22"/>
        </w:rPr>
        <w:t xml:space="preserve">, działając na podstawie art. </w:t>
      </w:r>
      <w:r w:rsidR="00E74BC3" w:rsidRPr="000E57DD">
        <w:rPr>
          <w:rFonts w:ascii="Arial" w:hAnsi="Arial" w:cs="Arial"/>
          <w:sz w:val="22"/>
          <w:szCs w:val="22"/>
        </w:rPr>
        <w:t>284</w:t>
      </w:r>
      <w:r w:rsidRPr="000E57DD">
        <w:rPr>
          <w:rFonts w:ascii="Arial" w:hAnsi="Arial" w:cs="Arial"/>
          <w:sz w:val="22"/>
          <w:szCs w:val="22"/>
        </w:rPr>
        <w:t xml:space="preserve"> ust. </w:t>
      </w:r>
      <w:r w:rsidR="0029606A" w:rsidRPr="000E57DD">
        <w:rPr>
          <w:rFonts w:ascii="Arial" w:hAnsi="Arial" w:cs="Arial"/>
          <w:sz w:val="22"/>
          <w:szCs w:val="22"/>
        </w:rPr>
        <w:t>6</w:t>
      </w:r>
      <w:r w:rsidRPr="000E57DD">
        <w:rPr>
          <w:rFonts w:ascii="Arial" w:hAnsi="Arial" w:cs="Arial"/>
          <w:sz w:val="22"/>
          <w:szCs w:val="22"/>
        </w:rPr>
        <w:t xml:space="preserve"> ustawy z dnia </w:t>
      </w:r>
      <w:r w:rsidR="0029606A" w:rsidRPr="000E57DD">
        <w:rPr>
          <w:rFonts w:ascii="Arial" w:hAnsi="Arial" w:cs="Arial"/>
          <w:sz w:val="22"/>
          <w:szCs w:val="22"/>
        </w:rPr>
        <w:t>11</w:t>
      </w:r>
      <w:r w:rsidRPr="000E57DD">
        <w:rPr>
          <w:rFonts w:ascii="Arial" w:hAnsi="Arial" w:cs="Arial"/>
          <w:sz w:val="22"/>
          <w:szCs w:val="22"/>
        </w:rPr>
        <w:t xml:space="preserve"> </w:t>
      </w:r>
      <w:r w:rsidR="0029606A" w:rsidRPr="000E57DD">
        <w:rPr>
          <w:rFonts w:ascii="Arial" w:hAnsi="Arial" w:cs="Arial"/>
          <w:sz w:val="22"/>
          <w:szCs w:val="22"/>
        </w:rPr>
        <w:t xml:space="preserve">września </w:t>
      </w:r>
      <w:r w:rsidRPr="000E57DD">
        <w:rPr>
          <w:rFonts w:ascii="Arial" w:hAnsi="Arial" w:cs="Arial"/>
          <w:sz w:val="22"/>
          <w:szCs w:val="22"/>
        </w:rPr>
        <w:t>20</w:t>
      </w:r>
      <w:r w:rsidR="0029606A" w:rsidRPr="000E57DD">
        <w:rPr>
          <w:rFonts w:ascii="Arial" w:hAnsi="Arial" w:cs="Arial"/>
          <w:sz w:val="22"/>
          <w:szCs w:val="22"/>
        </w:rPr>
        <w:t>19</w:t>
      </w:r>
      <w:r w:rsidRPr="000E57DD">
        <w:rPr>
          <w:rFonts w:ascii="Arial" w:hAnsi="Arial" w:cs="Arial"/>
          <w:sz w:val="22"/>
          <w:szCs w:val="22"/>
        </w:rPr>
        <w:t xml:space="preserve"> r</w:t>
      </w:r>
      <w:r w:rsidR="0029606A" w:rsidRPr="000E57DD">
        <w:rPr>
          <w:rFonts w:ascii="Arial" w:hAnsi="Arial" w:cs="Arial"/>
          <w:sz w:val="22"/>
          <w:szCs w:val="22"/>
        </w:rPr>
        <w:t>.</w:t>
      </w:r>
      <w:r w:rsidRPr="000E57DD">
        <w:rPr>
          <w:rFonts w:ascii="Arial" w:hAnsi="Arial" w:cs="Arial"/>
          <w:sz w:val="22"/>
          <w:szCs w:val="22"/>
        </w:rPr>
        <w:t xml:space="preserve"> Prawo </w:t>
      </w:r>
      <w:r w:rsidR="0029606A" w:rsidRPr="000E57DD">
        <w:rPr>
          <w:rFonts w:ascii="Arial" w:hAnsi="Arial" w:cs="Arial"/>
          <w:sz w:val="22"/>
          <w:szCs w:val="22"/>
        </w:rPr>
        <w:t>z</w:t>
      </w:r>
      <w:r w:rsidRPr="000E57DD">
        <w:rPr>
          <w:rFonts w:ascii="Arial" w:hAnsi="Arial" w:cs="Arial"/>
          <w:sz w:val="22"/>
          <w:szCs w:val="22"/>
        </w:rPr>
        <w:t xml:space="preserve">amówień </w:t>
      </w:r>
      <w:r w:rsidR="0029606A" w:rsidRPr="000E57DD">
        <w:rPr>
          <w:rFonts w:ascii="Arial" w:hAnsi="Arial" w:cs="Arial"/>
          <w:sz w:val="22"/>
          <w:szCs w:val="22"/>
        </w:rPr>
        <w:t>p</w:t>
      </w:r>
      <w:r w:rsidRPr="000E57DD">
        <w:rPr>
          <w:rFonts w:ascii="Arial" w:hAnsi="Arial" w:cs="Arial"/>
          <w:sz w:val="22"/>
          <w:szCs w:val="22"/>
        </w:rPr>
        <w:t xml:space="preserve">ublicznych </w:t>
      </w:r>
      <w:r w:rsidR="00FB6220" w:rsidRPr="000E57DD">
        <w:rPr>
          <w:rFonts w:ascii="Arial" w:hAnsi="Arial" w:cs="Arial"/>
          <w:sz w:val="22"/>
          <w:szCs w:val="22"/>
        </w:rPr>
        <w:t>(</w:t>
      </w:r>
      <w:proofErr w:type="spellStart"/>
      <w:r w:rsidR="00FB6220" w:rsidRPr="000E57DD">
        <w:rPr>
          <w:rFonts w:ascii="Arial" w:hAnsi="Arial" w:cs="Arial"/>
          <w:sz w:val="22"/>
          <w:szCs w:val="22"/>
        </w:rPr>
        <w:t>t.j</w:t>
      </w:r>
      <w:proofErr w:type="spellEnd"/>
      <w:r w:rsidR="00FB6220" w:rsidRPr="000E57DD">
        <w:rPr>
          <w:rFonts w:ascii="Arial" w:hAnsi="Arial" w:cs="Arial"/>
          <w:sz w:val="22"/>
          <w:szCs w:val="22"/>
        </w:rPr>
        <w:t>. Dz.U. z 2021r. poz. 1129)</w:t>
      </w:r>
      <w:r w:rsidR="00BE7BFD" w:rsidRPr="000E57DD">
        <w:rPr>
          <w:rFonts w:ascii="Arial" w:hAnsi="Arial" w:cs="Arial"/>
          <w:sz w:val="22"/>
          <w:szCs w:val="22"/>
        </w:rPr>
        <w:t xml:space="preserve">, </w:t>
      </w:r>
      <w:r w:rsidR="00E74BC3" w:rsidRPr="000E57DD">
        <w:rPr>
          <w:rFonts w:ascii="Arial" w:hAnsi="Arial" w:cs="Arial"/>
          <w:sz w:val="22"/>
          <w:szCs w:val="22"/>
        </w:rPr>
        <w:t>udostępnia</w:t>
      </w:r>
      <w:r w:rsidR="00BE7BFD" w:rsidRPr="000E57DD">
        <w:rPr>
          <w:rFonts w:ascii="Arial" w:hAnsi="Arial" w:cs="Arial"/>
          <w:sz w:val="22"/>
          <w:szCs w:val="22"/>
        </w:rPr>
        <w:t xml:space="preserve"> poniżej treść zapytań do S</w:t>
      </w:r>
      <w:r w:rsidR="0012774F" w:rsidRPr="000E57DD">
        <w:rPr>
          <w:rFonts w:ascii="Arial" w:hAnsi="Arial" w:cs="Arial"/>
          <w:sz w:val="22"/>
          <w:szCs w:val="22"/>
        </w:rPr>
        <w:t>pecyfikacji Warunków Zamówienia (</w:t>
      </w:r>
      <w:r w:rsidR="0012774F" w:rsidRPr="000E57DD">
        <w:rPr>
          <w:rFonts w:ascii="Arial" w:hAnsi="Arial" w:cs="Arial"/>
          <w:sz w:val="22"/>
          <w:szCs w:val="22"/>
          <w:lang w:eastAsia="ar-SA"/>
        </w:rPr>
        <w:t>zwanej dalej</w:t>
      </w:r>
      <w:r w:rsidR="0012774F" w:rsidRPr="000E57DD"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 w:rsidR="0012774F" w:rsidRPr="000E57DD">
        <w:rPr>
          <w:rFonts w:ascii="Arial" w:hAnsi="Arial" w:cs="Arial"/>
          <w:bCs/>
          <w:sz w:val="22"/>
          <w:szCs w:val="22"/>
          <w:lang w:eastAsia="ar-SA"/>
        </w:rPr>
        <w:t>”SWZ”)</w:t>
      </w:r>
      <w:r w:rsidR="00E74BC3" w:rsidRPr="000E57DD">
        <w:rPr>
          <w:rFonts w:ascii="Arial" w:hAnsi="Arial" w:cs="Arial"/>
          <w:bCs/>
          <w:sz w:val="22"/>
          <w:szCs w:val="22"/>
          <w:lang w:eastAsia="ar-SA"/>
        </w:rPr>
        <w:t xml:space="preserve"> </w:t>
      </w:r>
      <w:r w:rsidR="00E74BC3" w:rsidRPr="000E57DD">
        <w:rPr>
          <w:rFonts w:ascii="Arial" w:hAnsi="Arial" w:cs="Arial"/>
          <w:sz w:val="22"/>
          <w:szCs w:val="22"/>
        </w:rPr>
        <w:t>wraz z wyjaśnieniami</w:t>
      </w:r>
      <w:r w:rsidR="0012774F" w:rsidRPr="000E57DD">
        <w:rPr>
          <w:rFonts w:ascii="Arial" w:hAnsi="Arial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B6220" w:rsidRPr="000E57DD" w:rsidTr="00CC0354">
        <w:tc>
          <w:tcPr>
            <w:tcW w:w="9356" w:type="dxa"/>
            <w:shd w:val="clear" w:color="auto" w:fill="auto"/>
          </w:tcPr>
          <w:p w:rsidR="001F5194" w:rsidRDefault="001F5194" w:rsidP="000E57DD">
            <w:pPr>
              <w:ind w:left="30" w:right="-72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0E57DD" w:rsidRPr="000E57DD" w:rsidRDefault="000E57DD" w:rsidP="000E57DD">
            <w:pPr>
              <w:ind w:left="30" w:right="-72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bookmarkStart w:id="0" w:name="_GoBack"/>
            <w:bookmarkEnd w:id="0"/>
            <w:r w:rsidRPr="000E57DD">
              <w:rPr>
                <w:rFonts w:ascii="Arial" w:hAnsi="Arial" w:cs="Arial"/>
                <w:bCs/>
                <w:sz w:val="22"/>
                <w:szCs w:val="22"/>
              </w:rPr>
              <w:t>W związku z udzieloną odpowiedzią na pytanie 1 z dnia 12-09-2022r., prosimy również o</w:t>
            </w:r>
            <w:r w:rsidRPr="000E57DD">
              <w:rPr>
                <w:rFonts w:ascii="Arial" w:hAnsi="Arial" w:cs="Arial"/>
                <w:bCs/>
                <w:sz w:val="22"/>
                <w:szCs w:val="22"/>
              </w:rPr>
              <w:br/>
              <w:t>udzielenie odpowiedzi na następujące pytanie:</w:t>
            </w:r>
          </w:p>
          <w:p w:rsidR="000E57DD" w:rsidRPr="000E57DD" w:rsidRDefault="000E57DD" w:rsidP="000E57DD">
            <w:pPr>
              <w:ind w:left="30" w:right="-72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0E57DD">
              <w:rPr>
                <w:rFonts w:ascii="Arial" w:hAnsi="Arial" w:cs="Arial"/>
                <w:bCs/>
                <w:sz w:val="22"/>
                <w:szCs w:val="22"/>
              </w:rPr>
              <w:t>Zamawiający na pytanie 1 z dnia 12-09-2022r. udzielił następującej odpowiedzi:</w:t>
            </w:r>
            <w:r w:rsidRPr="000E57DD">
              <w:rPr>
                <w:rFonts w:ascii="Arial" w:hAnsi="Arial" w:cs="Arial"/>
                <w:bCs/>
                <w:sz w:val="22"/>
                <w:szCs w:val="22"/>
              </w:rPr>
              <w:br/>
              <w:t>„Zamawiający posiada kontrakt o numerze 414510616 na produkt „</w:t>
            </w:r>
            <w:proofErr w:type="spellStart"/>
            <w:r w:rsidRPr="000E57DD">
              <w:rPr>
                <w:rFonts w:ascii="Arial" w:hAnsi="Arial" w:cs="Arial"/>
                <w:bCs/>
                <w:sz w:val="22"/>
                <w:szCs w:val="22"/>
              </w:rPr>
              <w:t>VMware</w:t>
            </w:r>
            <w:proofErr w:type="spellEnd"/>
            <w:r w:rsidRPr="000E57DD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proofErr w:type="spellStart"/>
            <w:r w:rsidRPr="000E57DD">
              <w:rPr>
                <w:rFonts w:ascii="Arial" w:hAnsi="Arial" w:cs="Arial"/>
                <w:bCs/>
                <w:sz w:val="22"/>
                <w:szCs w:val="22"/>
              </w:rPr>
              <w:t>vSphere</w:t>
            </w:r>
            <w:proofErr w:type="spellEnd"/>
            <w:r w:rsidRPr="000E57DD">
              <w:rPr>
                <w:rFonts w:ascii="Arial" w:hAnsi="Arial" w:cs="Arial"/>
                <w:bCs/>
                <w:sz w:val="22"/>
                <w:szCs w:val="22"/>
              </w:rPr>
              <w:t xml:space="preserve"> 5 Essentials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0E57DD">
              <w:rPr>
                <w:rFonts w:ascii="Arial" w:hAnsi="Arial" w:cs="Arial"/>
                <w:bCs/>
                <w:sz w:val="22"/>
                <w:szCs w:val="22"/>
              </w:rPr>
              <w:t>Plus”, który wygasł 8 czerwca 2015 roku.”</w:t>
            </w:r>
          </w:p>
          <w:p w:rsidR="000E57DD" w:rsidRPr="000E57DD" w:rsidRDefault="000E57DD" w:rsidP="000E57DD">
            <w:pPr>
              <w:ind w:left="30" w:right="-72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0E57DD">
              <w:rPr>
                <w:rFonts w:ascii="Arial" w:hAnsi="Arial" w:cs="Arial"/>
                <w:bCs/>
                <w:sz w:val="22"/>
                <w:szCs w:val="22"/>
              </w:rPr>
              <w:t>Informujemy Zamawiającego, iż podniesienie posiadanej licencji do wymaganej wyższej</w:t>
            </w:r>
            <w:r w:rsidRPr="000E57DD">
              <w:rPr>
                <w:rFonts w:ascii="Arial" w:hAnsi="Arial" w:cs="Arial"/>
                <w:bCs/>
                <w:sz w:val="22"/>
                <w:szCs w:val="22"/>
              </w:rPr>
              <w:br/>
              <w:t>wersji, będzie wiązać się z koniecznością dokonania przedłużenia wsparcia na obecnie posiadany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0E57DD">
              <w:rPr>
                <w:rFonts w:ascii="Arial" w:hAnsi="Arial" w:cs="Arial"/>
                <w:bCs/>
                <w:sz w:val="22"/>
                <w:szCs w:val="22"/>
              </w:rPr>
              <w:t>produkt, za okres od wygaśnięcia obecnego wsparcia w 2015 roku, aż do co najmniej daty wykonania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p</w:t>
            </w:r>
            <w:r w:rsidRPr="000E57DD">
              <w:rPr>
                <w:rFonts w:ascii="Arial" w:hAnsi="Arial" w:cs="Arial"/>
                <w:bCs/>
                <w:sz w:val="22"/>
                <w:szCs w:val="22"/>
              </w:rPr>
              <w:t>odniesienia licencji do wyższej wersji, co wiązać się będzie z narażeniem Zamawiającego na znaczne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0E57DD">
              <w:rPr>
                <w:rFonts w:ascii="Arial" w:hAnsi="Arial" w:cs="Arial"/>
                <w:bCs/>
                <w:sz w:val="22"/>
                <w:szCs w:val="22"/>
              </w:rPr>
              <w:t>dodatkowe koszty finansowe.</w:t>
            </w:r>
          </w:p>
          <w:p w:rsidR="000E57DD" w:rsidRPr="000E57DD" w:rsidRDefault="000E57DD" w:rsidP="000E57DD">
            <w:pPr>
              <w:ind w:left="30" w:right="-72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0E57DD">
              <w:rPr>
                <w:rFonts w:ascii="Arial" w:hAnsi="Arial" w:cs="Arial"/>
                <w:bCs/>
                <w:sz w:val="22"/>
                <w:szCs w:val="22"/>
              </w:rPr>
              <w:t xml:space="preserve">Polityka producenta licencji firmy </w:t>
            </w:r>
            <w:proofErr w:type="spellStart"/>
            <w:r w:rsidRPr="000E57DD">
              <w:rPr>
                <w:rFonts w:ascii="Arial" w:hAnsi="Arial" w:cs="Arial"/>
                <w:bCs/>
                <w:sz w:val="22"/>
                <w:szCs w:val="22"/>
              </w:rPr>
              <w:t>VMware</w:t>
            </w:r>
            <w:proofErr w:type="spellEnd"/>
            <w:r w:rsidRPr="000E57DD">
              <w:rPr>
                <w:rFonts w:ascii="Arial" w:hAnsi="Arial" w:cs="Arial"/>
                <w:bCs/>
                <w:sz w:val="22"/>
                <w:szCs w:val="22"/>
              </w:rPr>
              <w:t xml:space="preserve"> jest taka, że zmiana posiadanych licencji na inne wersje,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0E57DD">
              <w:rPr>
                <w:rFonts w:ascii="Arial" w:hAnsi="Arial" w:cs="Arial"/>
                <w:bCs/>
                <w:sz w:val="22"/>
                <w:szCs w:val="22"/>
              </w:rPr>
              <w:t>wymaga posiadania aktywnego wsparcia na licencje, które są podnoszone do wyższej wersji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0E57DD">
              <w:rPr>
                <w:rFonts w:ascii="Arial" w:hAnsi="Arial" w:cs="Arial"/>
                <w:bCs/>
                <w:sz w:val="22"/>
                <w:szCs w:val="22"/>
              </w:rPr>
              <w:t>w dniu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0E57DD">
              <w:rPr>
                <w:rFonts w:ascii="Arial" w:hAnsi="Arial" w:cs="Arial"/>
                <w:bCs/>
                <w:sz w:val="22"/>
                <w:szCs w:val="22"/>
              </w:rPr>
              <w:t>wykonywania tej operacji.</w:t>
            </w:r>
          </w:p>
          <w:p w:rsidR="000E57DD" w:rsidRPr="000E57DD" w:rsidRDefault="000E57DD" w:rsidP="000E57DD">
            <w:pPr>
              <w:ind w:left="30" w:right="-72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0E57DD">
              <w:rPr>
                <w:rFonts w:ascii="Arial" w:hAnsi="Arial" w:cs="Arial"/>
                <w:bCs/>
                <w:sz w:val="22"/>
                <w:szCs w:val="22"/>
              </w:rPr>
              <w:t>wobec powyższego wracamy się z pytaniem czy Zamawiający dopuści jako równoważne w</w:t>
            </w:r>
            <w:r w:rsidRPr="000E57DD">
              <w:rPr>
                <w:rFonts w:ascii="Arial" w:hAnsi="Arial" w:cs="Arial"/>
                <w:bCs/>
                <w:sz w:val="22"/>
                <w:szCs w:val="22"/>
              </w:rPr>
              <w:br/>
              <w:t>tym zakresie, dostarczenie nowych licencji w wymaganej wersji oraz z wymaganym okresem</w:t>
            </w:r>
            <w:r w:rsidRPr="000E57DD">
              <w:rPr>
                <w:rFonts w:ascii="Arial" w:hAnsi="Arial" w:cs="Arial"/>
                <w:bCs/>
                <w:sz w:val="22"/>
                <w:szCs w:val="22"/>
              </w:rPr>
              <w:br/>
              <w:t>wsparcia?</w:t>
            </w:r>
            <w:r w:rsidRPr="000E57DD">
              <w:rPr>
                <w:rFonts w:ascii="Arial" w:hAnsi="Arial" w:cs="Arial"/>
                <w:bCs/>
                <w:sz w:val="22"/>
                <w:szCs w:val="22"/>
              </w:rPr>
              <w:br/>
              <w:t>Takie rozwiązanie jest korzystne finansowo dla Zamawiającego, a więc jest w jego istotnym</w:t>
            </w:r>
            <w:r w:rsidRPr="000E57DD">
              <w:rPr>
                <w:rFonts w:ascii="Arial" w:hAnsi="Arial" w:cs="Arial"/>
                <w:bCs/>
                <w:sz w:val="22"/>
                <w:szCs w:val="22"/>
              </w:rPr>
              <w:br/>
              <w:t>interesie jako dysponenta środków publicznym, a zarazem nie prowadzi, do utraty żadnych</w:t>
            </w:r>
            <w:r w:rsidRPr="000E57DD">
              <w:rPr>
                <w:rFonts w:ascii="Arial" w:hAnsi="Arial" w:cs="Arial"/>
                <w:bCs/>
                <w:sz w:val="22"/>
                <w:szCs w:val="22"/>
              </w:rPr>
              <w:br/>
              <w:t>funkcjonalności czy cech stawianych temu produktowi w niniejszym postępowaniu.</w:t>
            </w:r>
          </w:p>
          <w:p w:rsidR="000E57DD" w:rsidRPr="000E57DD" w:rsidRDefault="000E57DD" w:rsidP="000E57DD">
            <w:pPr>
              <w:ind w:left="30" w:right="-72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FB6220" w:rsidRPr="000E57DD" w:rsidRDefault="00FB6220" w:rsidP="000E57DD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  <w:r w:rsidRPr="000E57DD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</w:tc>
      </w:tr>
      <w:tr w:rsidR="000E57DD" w:rsidRPr="000E57DD" w:rsidTr="00CC0354">
        <w:tc>
          <w:tcPr>
            <w:tcW w:w="9356" w:type="dxa"/>
            <w:shd w:val="clear" w:color="auto" w:fill="auto"/>
          </w:tcPr>
          <w:p w:rsidR="000E57DD" w:rsidRPr="000E57DD" w:rsidRDefault="000E57DD" w:rsidP="000E57DD">
            <w:pPr>
              <w:spacing w:before="60" w:after="60"/>
              <w:ind w:left="30" w:right="-72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0E57DD">
              <w:rPr>
                <w:rFonts w:ascii="Arial" w:hAnsi="Arial" w:cs="Arial"/>
                <w:sz w:val="22"/>
                <w:szCs w:val="22"/>
              </w:rPr>
              <w:t>Tak, Zamawiający dopuści dostarczenie nowych licencji w wymaganej wersji oraz z wymaganym okresem wsparcia.</w:t>
            </w:r>
          </w:p>
          <w:p w:rsidR="000E57DD" w:rsidRDefault="000E57DD" w:rsidP="000E57DD">
            <w:pPr>
              <w:spacing w:before="60" w:after="60"/>
              <w:ind w:left="30" w:right="-72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0E57DD" w:rsidRDefault="000E57DD" w:rsidP="000E57DD">
            <w:pPr>
              <w:spacing w:before="60" w:after="60"/>
              <w:ind w:left="30" w:right="-72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Ponadto Zamawiający udziela odpowiedzi na pytanie nr 5 z dnia 12/09/2022r., na które nie udzielił odpowiedzi w dniu 14/09/2022r.</w:t>
            </w:r>
          </w:p>
          <w:p w:rsidR="000E57DD" w:rsidRPr="000E57DD" w:rsidRDefault="000E57DD" w:rsidP="000E57DD">
            <w:pPr>
              <w:spacing w:before="60"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E57DD">
              <w:rPr>
                <w:rFonts w:ascii="Arial" w:hAnsi="Arial" w:cs="Arial"/>
                <w:b/>
                <w:bCs/>
                <w:sz w:val="22"/>
                <w:szCs w:val="22"/>
              </w:rPr>
              <w:t>Pytanie</w:t>
            </w:r>
          </w:p>
          <w:p w:rsidR="000E57DD" w:rsidRPr="00C42142" w:rsidRDefault="000E57DD" w:rsidP="000E57DD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42142">
              <w:rPr>
                <w:rFonts w:ascii="Arial" w:hAnsi="Arial" w:cs="Arial"/>
                <w:sz w:val="22"/>
                <w:szCs w:val="22"/>
              </w:rPr>
              <w:t>Zamawiający w SWZ w punkcie 4.1. Przedmiotem zamówienia jest podniesienie posiadanej</w:t>
            </w:r>
          </w:p>
          <w:p w:rsidR="000E57DD" w:rsidRPr="00C42142" w:rsidRDefault="000E57DD" w:rsidP="000E57DD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42142">
              <w:rPr>
                <w:rFonts w:ascii="Arial" w:hAnsi="Arial" w:cs="Arial"/>
                <w:sz w:val="22"/>
                <w:szCs w:val="22"/>
              </w:rPr>
              <w:t xml:space="preserve">licencji oprogramowania </w:t>
            </w:r>
            <w:proofErr w:type="spellStart"/>
            <w:r w:rsidRPr="00C42142">
              <w:rPr>
                <w:rFonts w:ascii="Arial" w:hAnsi="Arial" w:cs="Arial"/>
                <w:sz w:val="22"/>
                <w:szCs w:val="22"/>
              </w:rPr>
              <w:t>VMware</w:t>
            </w:r>
            <w:proofErr w:type="spellEnd"/>
            <w:r w:rsidRPr="00C42142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42142">
              <w:rPr>
                <w:rFonts w:ascii="Arial" w:hAnsi="Arial" w:cs="Arial"/>
                <w:sz w:val="22"/>
                <w:szCs w:val="22"/>
              </w:rPr>
              <w:t>vSphere</w:t>
            </w:r>
            <w:proofErr w:type="spellEnd"/>
            <w:r w:rsidRPr="00C42142">
              <w:rPr>
                <w:rFonts w:ascii="Arial" w:hAnsi="Arial" w:cs="Arial"/>
                <w:sz w:val="22"/>
                <w:szCs w:val="22"/>
              </w:rPr>
              <w:t>, odnowienie wsparcia technicznego producenta dla</w:t>
            </w:r>
          </w:p>
          <w:p w:rsidR="000E57DD" w:rsidRDefault="000E57DD" w:rsidP="000E57DD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42142">
              <w:rPr>
                <w:rFonts w:ascii="Arial" w:hAnsi="Arial" w:cs="Arial"/>
                <w:sz w:val="22"/>
                <w:szCs w:val="22"/>
              </w:rPr>
              <w:t xml:space="preserve">rozwiązania „Data </w:t>
            </w:r>
            <w:proofErr w:type="spellStart"/>
            <w:r w:rsidRPr="00C42142">
              <w:rPr>
                <w:rFonts w:ascii="Arial" w:hAnsi="Arial" w:cs="Arial"/>
                <w:sz w:val="22"/>
                <w:szCs w:val="22"/>
              </w:rPr>
              <w:t>Protection</w:t>
            </w:r>
            <w:proofErr w:type="spellEnd"/>
            <w:r w:rsidRPr="00C42142">
              <w:rPr>
                <w:rFonts w:ascii="Arial" w:hAnsi="Arial" w:cs="Arial"/>
                <w:sz w:val="22"/>
                <w:szCs w:val="22"/>
              </w:rPr>
              <w:t xml:space="preserve"> Suite for </w:t>
            </w:r>
            <w:proofErr w:type="spellStart"/>
            <w:r w:rsidRPr="00C42142">
              <w:rPr>
                <w:rFonts w:ascii="Arial" w:hAnsi="Arial" w:cs="Arial"/>
                <w:sz w:val="22"/>
                <w:szCs w:val="22"/>
              </w:rPr>
              <w:t>VMware</w:t>
            </w:r>
            <w:proofErr w:type="spellEnd"/>
            <w:r w:rsidRPr="00C42142">
              <w:rPr>
                <w:rFonts w:ascii="Arial" w:hAnsi="Arial" w:cs="Arial"/>
                <w:sz w:val="22"/>
                <w:szCs w:val="22"/>
              </w:rPr>
              <w:t>” oraz „</w:t>
            </w:r>
            <w:proofErr w:type="spellStart"/>
            <w:r w:rsidRPr="00C42142">
              <w:rPr>
                <w:rFonts w:ascii="Arial" w:hAnsi="Arial" w:cs="Arial"/>
                <w:sz w:val="22"/>
                <w:szCs w:val="22"/>
              </w:rPr>
              <w:t>DataDomain</w:t>
            </w:r>
            <w:proofErr w:type="spellEnd"/>
            <w:r w:rsidRPr="00C42142">
              <w:rPr>
                <w:rFonts w:ascii="Arial" w:hAnsi="Arial" w:cs="Arial"/>
                <w:sz w:val="22"/>
                <w:szCs w:val="22"/>
              </w:rPr>
              <w:t xml:space="preserve"> 3300”, umieścił pozycję: </w:t>
            </w:r>
            <w:r w:rsidRPr="00C42142">
              <w:rPr>
                <w:rFonts w:ascii="Arial" w:hAnsi="Arial" w:cs="Arial"/>
                <w:sz w:val="22"/>
                <w:szCs w:val="22"/>
              </w:rPr>
              <w:lastRenderedPageBreak/>
              <w:t>„C. Odnowienie wsparcia technicznego producenta dla posiadanego urządzenia „</w:t>
            </w:r>
            <w:proofErr w:type="spellStart"/>
            <w:r w:rsidRPr="00C42142">
              <w:rPr>
                <w:rFonts w:ascii="Arial" w:hAnsi="Arial" w:cs="Arial"/>
                <w:sz w:val="22"/>
                <w:szCs w:val="22"/>
              </w:rPr>
              <w:t>DataDomain</w:t>
            </w:r>
            <w:proofErr w:type="spellEnd"/>
            <w:r w:rsidRPr="00C42142">
              <w:rPr>
                <w:rFonts w:ascii="Arial" w:hAnsi="Arial" w:cs="Arial"/>
                <w:sz w:val="22"/>
                <w:szCs w:val="22"/>
              </w:rPr>
              <w:t xml:space="preserve"> 3300” na jeden rok.”.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42142">
              <w:rPr>
                <w:rStyle w:val="markedcontent"/>
                <w:rFonts w:ascii="Arial" w:hAnsi="Arial" w:cs="Arial"/>
                <w:sz w:val="22"/>
                <w:szCs w:val="22"/>
              </w:rPr>
              <w:t>Informujemy Zamawiającego, iż w celu uzyskania wyceny przedłużenia wsparcia</w:t>
            </w:r>
            <w:r>
              <w:rPr>
                <w:rStyle w:val="markedcontent"/>
                <w:rFonts w:ascii="Arial" w:hAnsi="Arial" w:cs="Arial"/>
                <w:sz w:val="22"/>
                <w:szCs w:val="22"/>
              </w:rPr>
              <w:t xml:space="preserve"> </w:t>
            </w:r>
            <w:r w:rsidRPr="00C42142">
              <w:rPr>
                <w:rStyle w:val="markedcontent"/>
                <w:rFonts w:ascii="Arial" w:hAnsi="Arial" w:cs="Arial"/>
                <w:sz w:val="22"/>
                <w:szCs w:val="22"/>
              </w:rPr>
              <w:t>technicznego producenta rozwiązania, konieczne jest podanie identyfikatora serwisowego</w:t>
            </w:r>
            <w:r>
              <w:rPr>
                <w:rStyle w:val="markedcontent"/>
                <w:rFonts w:ascii="Arial" w:hAnsi="Arial" w:cs="Arial"/>
                <w:sz w:val="22"/>
                <w:szCs w:val="22"/>
              </w:rPr>
              <w:t xml:space="preserve"> </w:t>
            </w:r>
            <w:r w:rsidRPr="00C42142">
              <w:rPr>
                <w:rFonts w:ascii="Arial" w:hAnsi="Arial" w:cs="Arial"/>
                <w:sz w:val="22"/>
                <w:szCs w:val="22"/>
              </w:rPr>
              <w:t xml:space="preserve">urządzenia (tzw. Service Tag). Bez podania identyfikatora serwisowego urządzenia, producent nie będzie w stanie jednoznacznie zidentyfikować urządzenia, a co za tym idzie, nie będzie w stanie wycenić przedłużenia wsparcia. Zwracamy się z prośbą o podanie numeru identyfikatora serwisowego urządzenia </w:t>
            </w:r>
            <w:proofErr w:type="spellStart"/>
            <w:r w:rsidRPr="00C42142">
              <w:rPr>
                <w:rFonts w:ascii="Arial" w:hAnsi="Arial" w:cs="Arial"/>
                <w:sz w:val="22"/>
                <w:szCs w:val="22"/>
              </w:rPr>
              <w:t>DataDomain</w:t>
            </w:r>
            <w:proofErr w:type="spellEnd"/>
            <w:r w:rsidRPr="00C42142">
              <w:rPr>
                <w:rFonts w:ascii="Arial" w:hAnsi="Arial" w:cs="Arial"/>
                <w:sz w:val="22"/>
                <w:szCs w:val="22"/>
              </w:rPr>
              <w:t xml:space="preserve"> 3300. Numer Identyfikatora serwisowego jest niezbędny, aby producent był w stanie wycenić przedłużenie wsparcia, a co za tym idzie, możliwe było przygotowanie i złożenie oferty.</w:t>
            </w:r>
          </w:p>
          <w:p w:rsidR="000E57DD" w:rsidRPr="000E57DD" w:rsidRDefault="000E57DD" w:rsidP="000E57DD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E57DD">
              <w:rPr>
                <w:rFonts w:ascii="Arial" w:hAnsi="Arial" w:cs="Arial"/>
                <w:b/>
                <w:bCs/>
                <w:sz w:val="22"/>
                <w:szCs w:val="22"/>
              </w:rPr>
              <w:t>Odpowiedź</w:t>
            </w:r>
          </w:p>
          <w:p w:rsidR="000E57DD" w:rsidRDefault="000E57DD" w:rsidP="000E57DD">
            <w:pPr>
              <w:rPr>
                <w:rStyle w:val="markedcontent"/>
                <w:rFonts w:ascii="Arial" w:hAnsi="Arial" w:cs="Arial"/>
                <w:sz w:val="24"/>
                <w:szCs w:val="24"/>
              </w:rPr>
            </w:pPr>
            <w:r w:rsidRPr="00397F83">
              <w:rPr>
                <w:rStyle w:val="markedcontent"/>
                <w:rFonts w:ascii="Arial" w:hAnsi="Arial" w:cs="Arial"/>
                <w:sz w:val="24"/>
                <w:szCs w:val="24"/>
              </w:rPr>
              <w:t>Identyfikatora serwisowy</w:t>
            </w:r>
            <w:r>
              <w:rPr>
                <w:rStyle w:val="markedcontent"/>
                <w:rFonts w:ascii="Arial" w:hAnsi="Arial" w:cs="Arial"/>
                <w:sz w:val="24"/>
                <w:szCs w:val="24"/>
              </w:rPr>
              <w:t xml:space="preserve"> ( Service TAG) dla posiadanego urządzenia „Data </w:t>
            </w:r>
            <w:proofErr w:type="spellStart"/>
            <w:r>
              <w:rPr>
                <w:rStyle w:val="markedcontent"/>
                <w:rFonts w:ascii="Arial" w:hAnsi="Arial" w:cs="Arial"/>
                <w:sz w:val="24"/>
                <w:szCs w:val="24"/>
              </w:rPr>
              <w:t>Domain</w:t>
            </w:r>
            <w:proofErr w:type="spellEnd"/>
            <w:r>
              <w:rPr>
                <w:rStyle w:val="markedcontent"/>
                <w:rFonts w:ascii="Arial" w:hAnsi="Arial" w:cs="Arial"/>
                <w:sz w:val="24"/>
                <w:szCs w:val="24"/>
              </w:rPr>
              <w:t xml:space="preserve"> 3300”: GB6MVY2.</w:t>
            </w:r>
          </w:p>
          <w:p w:rsidR="000E57DD" w:rsidRPr="000E57DD" w:rsidRDefault="000E57DD" w:rsidP="000E57DD">
            <w:pPr>
              <w:spacing w:after="60"/>
              <w:ind w:left="30" w:right="-72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:rsidR="00BE7BFD" w:rsidRDefault="00BE7BFD" w:rsidP="00520165">
      <w:pPr>
        <w:jc w:val="both"/>
        <w:rPr>
          <w:rFonts w:ascii="Arial" w:hAnsi="Arial" w:cs="Arial"/>
        </w:rPr>
      </w:pPr>
    </w:p>
    <w:sectPr w:rsidR="00BE7BFD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153BA" w:rsidRDefault="006153BA">
      <w:r>
        <w:separator/>
      </w:r>
    </w:p>
  </w:endnote>
  <w:endnote w:type="continuationSeparator" w:id="0">
    <w:p w:rsidR="006153BA" w:rsidRDefault="006153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153BA" w:rsidRDefault="006153BA">
      <w:r>
        <w:separator/>
      </w:r>
    </w:p>
  </w:footnote>
  <w:footnote w:type="continuationSeparator" w:id="0">
    <w:p w:rsidR="006153BA" w:rsidRDefault="006153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B6220" w:rsidRDefault="00FB622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B6220" w:rsidRDefault="00FB622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B6220" w:rsidRDefault="00FB622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153BA"/>
    <w:rsid w:val="00031374"/>
    <w:rsid w:val="000A1097"/>
    <w:rsid w:val="000E2A8F"/>
    <w:rsid w:val="000E57DD"/>
    <w:rsid w:val="0012774F"/>
    <w:rsid w:val="00144B7A"/>
    <w:rsid w:val="00180C6E"/>
    <w:rsid w:val="001F5194"/>
    <w:rsid w:val="0029606A"/>
    <w:rsid w:val="004848F3"/>
    <w:rsid w:val="004A75F2"/>
    <w:rsid w:val="005144A9"/>
    <w:rsid w:val="00520165"/>
    <w:rsid w:val="005B1B08"/>
    <w:rsid w:val="006153BA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B6220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0E481C9"/>
  <w15:chartTrackingRefBased/>
  <w15:docId w15:val="{635BF1DF-A1A9-402A-A1BA-0AEFB1FF40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markedcontent">
    <w:name w:val="markedcontent"/>
    <w:rsid w:val="000E57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2</Pages>
  <Words>490</Words>
  <Characters>3269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Jolata Oleksy</dc:creator>
  <cp:keywords/>
  <cp:lastModifiedBy>Jolata Oleksy</cp:lastModifiedBy>
  <cp:revision>4</cp:revision>
  <cp:lastPrinted>2001-02-10T14:28:00Z</cp:lastPrinted>
  <dcterms:created xsi:type="dcterms:W3CDTF">2022-09-16T09:57:00Z</dcterms:created>
  <dcterms:modified xsi:type="dcterms:W3CDTF">2022-09-16T10:07:00Z</dcterms:modified>
</cp:coreProperties>
</file>