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A3B7A" w:rsidP="00890B92">
      <w:pPr>
        <w:spacing w:after="240"/>
        <w:jc w:val="right"/>
        <w:rPr>
          <w:sz w:val="22"/>
          <w:szCs w:val="22"/>
        </w:rPr>
      </w:pPr>
      <w:r w:rsidRPr="00DA3B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A3B7A">
        <w:rPr>
          <w:sz w:val="22"/>
          <w:szCs w:val="22"/>
        </w:rPr>
        <w:t>2022-09-05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A3B7A" w:rsidRPr="00DA3B7A" w:rsidRDefault="00DA3B7A" w:rsidP="00890B92">
      <w:pPr>
        <w:rPr>
          <w:b/>
          <w:bCs/>
          <w:sz w:val="22"/>
          <w:szCs w:val="22"/>
        </w:rPr>
      </w:pPr>
      <w:r w:rsidRPr="00DA3B7A">
        <w:rPr>
          <w:b/>
          <w:bCs/>
          <w:sz w:val="22"/>
          <w:szCs w:val="22"/>
        </w:rPr>
        <w:t>Akademia Górniczo - Hutnicza</w:t>
      </w:r>
    </w:p>
    <w:p w:rsidR="00DA3B7A" w:rsidRPr="00DA3B7A" w:rsidRDefault="00DA3B7A" w:rsidP="00890B92">
      <w:pPr>
        <w:rPr>
          <w:b/>
          <w:bCs/>
          <w:sz w:val="22"/>
          <w:szCs w:val="22"/>
        </w:rPr>
      </w:pPr>
      <w:r w:rsidRPr="00DA3B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A3B7A" w:rsidP="00890B92">
      <w:pPr>
        <w:rPr>
          <w:b/>
          <w:bCs/>
          <w:sz w:val="22"/>
          <w:szCs w:val="22"/>
        </w:rPr>
      </w:pPr>
      <w:r w:rsidRPr="00DA3B7A">
        <w:rPr>
          <w:b/>
          <w:bCs/>
          <w:sz w:val="22"/>
          <w:szCs w:val="22"/>
        </w:rPr>
        <w:t>Dział Zamówień Publicznych</w:t>
      </w:r>
    </w:p>
    <w:p w:rsidR="00890B92" w:rsidRPr="00BD5546" w:rsidRDefault="00DA3B7A" w:rsidP="00890B92">
      <w:pPr>
        <w:rPr>
          <w:sz w:val="22"/>
          <w:szCs w:val="22"/>
        </w:rPr>
      </w:pPr>
      <w:r w:rsidRPr="00DA3B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A3B7A">
        <w:rPr>
          <w:sz w:val="22"/>
          <w:szCs w:val="22"/>
        </w:rPr>
        <w:t>30</w:t>
      </w:r>
    </w:p>
    <w:p w:rsidR="00890B92" w:rsidRPr="00BD5546" w:rsidRDefault="00DA3B7A" w:rsidP="00890B92">
      <w:pPr>
        <w:rPr>
          <w:sz w:val="22"/>
          <w:szCs w:val="22"/>
        </w:rPr>
      </w:pPr>
      <w:r w:rsidRPr="00DA3B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A3B7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3B7A" w:rsidRPr="00DA3B7A">
        <w:rPr>
          <w:b/>
          <w:sz w:val="22"/>
          <w:szCs w:val="22"/>
        </w:rPr>
        <w:t>KC-zp.272-507/22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A3B7A" w:rsidRPr="00DA3B7A">
        <w:rPr>
          <w:sz w:val="22"/>
          <w:szCs w:val="22"/>
        </w:rPr>
        <w:t xml:space="preserve">Tryb podstawowy bez negocjacji - art. 275 pkt. 1 ustawy </w:t>
      </w:r>
      <w:proofErr w:type="spellStart"/>
      <w:r w:rsidR="00DA3B7A" w:rsidRPr="00DA3B7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A3B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A3B7A">
        <w:rPr>
          <w:b/>
          <w:sz w:val="22"/>
          <w:szCs w:val="22"/>
        </w:rPr>
        <w:t>Wymiana opraw oświetleniowych w budynku DS14 "Kapitol" przy ul. Budryka 2 w Krakowie - KC-zp.272-507/22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A3B7A" w:rsidRPr="00DA3B7A">
        <w:rPr>
          <w:sz w:val="22"/>
          <w:szCs w:val="22"/>
        </w:rPr>
        <w:t>(</w:t>
      </w:r>
      <w:proofErr w:type="spellStart"/>
      <w:r w:rsidR="00DA3B7A" w:rsidRPr="00DA3B7A">
        <w:rPr>
          <w:sz w:val="22"/>
          <w:szCs w:val="22"/>
        </w:rPr>
        <w:t>t.j</w:t>
      </w:r>
      <w:proofErr w:type="spellEnd"/>
      <w:r w:rsidR="00DA3B7A" w:rsidRPr="00DA3B7A">
        <w:rPr>
          <w:sz w:val="22"/>
          <w:szCs w:val="22"/>
        </w:rPr>
        <w:t>. Dz.U. z 202</w:t>
      </w:r>
      <w:r w:rsidR="005540DD">
        <w:rPr>
          <w:sz w:val="22"/>
          <w:szCs w:val="22"/>
        </w:rPr>
        <w:t>2</w:t>
      </w:r>
      <w:r w:rsidR="00DA3B7A" w:rsidRPr="00DA3B7A">
        <w:rPr>
          <w:sz w:val="22"/>
          <w:szCs w:val="22"/>
        </w:rPr>
        <w:t>r. poz. 1</w:t>
      </w:r>
      <w:r w:rsidR="005540DD">
        <w:rPr>
          <w:sz w:val="22"/>
          <w:szCs w:val="22"/>
        </w:rPr>
        <w:t>710</w:t>
      </w:r>
      <w:r w:rsidR="00DA3B7A" w:rsidRPr="00DA3B7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A3B7A" w:rsidP="00A80738">
      <w:pPr>
        <w:spacing w:before="120" w:after="120"/>
        <w:jc w:val="both"/>
        <w:rPr>
          <w:sz w:val="22"/>
          <w:szCs w:val="22"/>
        </w:rPr>
      </w:pPr>
      <w:r w:rsidRPr="00DA3B7A">
        <w:rPr>
          <w:b/>
          <w:sz w:val="22"/>
          <w:szCs w:val="22"/>
        </w:rPr>
        <w:t>707 375.37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525" w:rsidRDefault="00AE5525">
      <w:r>
        <w:separator/>
      </w:r>
    </w:p>
  </w:endnote>
  <w:endnote w:type="continuationSeparator" w:id="0">
    <w:p w:rsidR="00AE5525" w:rsidRDefault="00AE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525" w:rsidRDefault="00AE5525">
      <w:r>
        <w:separator/>
      </w:r>
    </w:p>
  </w:footnote>
  <w:footnote w:type="continuationSeparator" w:id="0">
    <w:p w:rsidR="00AE5525" w:rsidRDefault="00AE5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B7A" w:rsidRDefault="00DA3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B7A" w:rsidRDefault="00DA3B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B7A" w:rsidRDefault="00DA3B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5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40DD"/>
    <w:rsid w:val="0069085C"/>
    <w:rsid w:val="00843263"/>
    <w:rsid w:val="00861E75"/>
    <w:rsid w:val="00890B92"/>
    <w:rsid w:val="009D19BD"/>
    <w:rsid w:val="009F189D"/>
    <w:rsid w:val="00A80738"/>
    <w:rsid w:val="00AE5525"/>
    <w:rsid w:val="00B426D2"/>
    <w:rsid w:val="00C236D3"/>
    <w:rsid w:val="00C659E2"/>
    <w:rsid w:val="00CB0802"/>
    <w:rsid w:val="00D7128F"/>
    <w:rsid w:val="00DA3B7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1DBC55"/>
  <w15:chartTrackingRefBased/>
  <w15:docId w15:val="{96948254-73F5-4FE1-B90E-154E8D32E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2022-09-05T05:00:00Z</dcterms:created>
  <dcterms:modified xsi:type="dcterms:W3CDTF">2022-09-05T05:01:00Z</dcterms:modified>
</cp:coreProperties>
</file>