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50447" w:rsidP="00890B92">
      <w:pPr>
        <w:spacing w:after="240"/>
        <w:jc w:val="right"/>
        <w:rPr>
          <w:sz w:val="22"/>
          <w:szCs w:val="22"/>
        </w:rPr>
      </w:pPr>
      <w:r w:rsidRPr="0025044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50447">
        <w:rPr>
          <w:sz w:val="22"/>
          <w:szCs w:val="22"/>
        </w:rPr>
        <w:t>2022-09-02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50447" w:rsidRPr="00250447" w:rsidRDefault="00250447" w:rsidP="00890B92">
      <w:pPr>
        <w:rPr>
          <w:b/>
          <w:bCs/>
          <w:sz w:val="22"/>
          <w:szCs w:val="22"/>
        </w:rPr>
      </w:pPr>
      <w:r w:rsidRPr="00250447">
        <w:rPr>
          <w:b/>
          <w:bCs/>
          <w:sz w:val="22"/>
          <w:szCs w:val="22"/>
        </w:rPr>
        <w:t>Akademia Górniczo - Hutnicza</w:t>
      </w:r>
    </w:p>
    <w:p w:rsidR="00250447" w:rsidRPr="00250447" w:rsidRDefault="00250447" w:rsidP="00890B92">
      <w:pPr>
        <w:rPr>
          <w:b/>
          <w:bCs/>
          <w:sz w:val="22"/>
          <w:szCs w:val="22"/>
        </w:rPr>
      </w:pPr>
      <w:r w:rsidRPr="00250447">
        <w:rPr>
          <w:b/>
          <w:bCs/>
          <w:sz w:val="22"/>
          <w:szCs w:val="22"/>
        </w:rPr>
        <w:t>im. Stanisława Staszica w Krakowie</w:t>
      </w:r>
    </w:p>
    <w:p w:rsidR="00890B92" w:rsidRPr="00D91931" w:rsidRDefault="00250447" w:rsidP="00890B92">
      <w:pPr>
        <w:rPr>
          <w:b/>
          <w:bCs/>
          <w:sz w:val="22"/>
          <w:szCs w:val="22"/>
        </w:rPr>
      </w:pPr>
      <w:r w:rsidRPr="00250447">
        <w:rPr>
          <w:b/>
          <w:bCs/>
          <w:sz w:val="22"/>
          <w:szCs w:val="22"/>
        </w:rPr>
        <w:t>Dział Zamówień Publicznych</w:t>
      </w:r>
    </w:p>
    <w:p w:rsidR="00890B92" w:rsidRPr="00BD5546" w:rsidRDefault="00250447" w:rsidP="00890B92">
      <w:pPr>
        <w:rPr>
          <w:sz w:val="22"/>
          <w:szCs w:val="22"/>
        </w:rPr>
      </w:pPr>
      <w:r w:rsidRPr="0025044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50447">
        <w:rPr>
          <w:sz w:val="22"/>
          <w:szCs w:val="22"/>
        </w:rPr>
        <w:t>30</w:t>
      </w:r>
    </w:p>
    <w:p w:rsidR="00890B92" w:rsidRPr="00BD5546" w:rsidRDefault="00250447" w:rsidP="00890B92">
      <w:pPr>
        <w:rPr>
          <w:sz w:val="22"/>
          <w:szCs w:val="22"/>
        </w:rPr>
      </w:pPr>
      <w:r w:rsidRPr="0025044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5044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0447" w:rsidRPr="00250447">
        <w:rPr>
          <w:b/>
          <w:sz w:val="22"/>
          <w:szCs w:val="22"/>
        </w:rPr>
        <w:t>KC-zp.272-497/22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50447" w:rsidRPr="00250447">
        <w:rPr>
          <w:sz w:val="22"/>
          <w:szCs w:val="22"/>
        </w:rPr>
        <w:t xml:space="preserve">Tryb podstawowy bez negocjacji - art. 275 pkt. 1 ustawy </w:t>
      </w:r>
      <w:proofErr w:type="spellStart"/>
      <w:r w:rsidR="00250447" w:rsidRPr="0025044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5044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50447">
        <w:rPr>
          <w:b/>
          <w:sz w:val="22"/>
          <w:szCs w:val="22"/>
        </w:rPr>
        <w:t>dostawa i montaż żaluzji poziomych w pokojach i pomieszczeniach domów studenckich DS3 "Akropol" przy ul. Tokarskiego 1 i DS14 "Kapitol" przy ul. Budryka 2 w Krakowie - KC-zp.272-497/22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50447" w:rsidRPr="00250447">
        <w:rPr>
          <w:sz w:val="22"/>
          <w:szCs w:val="22"/>
        </w:rPr>
        <w:t>(</w:t>
      </w:r>
      <w:proofErr w:type="spellStart"/>
      <w:r w:rsidR="00250447" w:rsidRPr="00250447">
        <w:rPr>
          <w:sz w:val="22"/>
          <w:szCs w:val="22"/>
        </w:rPr>
        <w:t>t.j</w:t>
      </w:r>
      <w:proofErr w:type="spellEnd"/>
      <w:r w:rsidR="00250447" w:rsidRPr="00250447">
        <w:rPr>
          <w:sz w:val="22"/>
          <w:szCs w:val="22"/>
        </w:rPr>
        <w:t>. Dz.U. z 202</w:t>
      </w:r>
      <w:r w:rsidR="007C61BB">
        <w:rPr>
          <w:sz w:val="22"/>
          <w:szCs w:val="22"/>
        </w:rPr>
        <w:t>2</w:t>
      </w:r>
      <w:r w:rsidR="00250447" w:rsidRPr="00250447">
        <w:rPr>
          <w:sz w:val="22"/>
          <w:szCs w:val="22"/>
        </w:rPr>
        <w:t xml:space="preserve">r. poz. </w:t>
      </w:r>
      <w:r w:rsidR="007C61BB">
        <w:rPr>
          <w:sz w:val="22"/>
          <w:szCs w:val="22"/>
        </w:rPr>
        <w:t>1710</w:t>
      </w:r>
      <w:bookmarkStart w:id="0" w:name="_GoBack"/>
      <w:bookmarkEnd w:id="0"/>
      <w:r w:rsidR="00250447" w:rsidRPr="00250447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50447" w:rsidRPr="00A3048A" w:rsidTr="002B79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50447" w:rsidRPr="00A3048A" w:rsidRDefault="00250447" w:rsidP="002B798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50447">
              <w:rPr>
                <w:sz w:val="24"/>
                <w:szCs w:val="24"/>
              </w:rPr>
              <w:t>części 1 zamówienia w wysokości 144 000.00 zł brutto;</w:t>
            </w:r>
          </w:p>
        </w:tc>
      </w:tr>
      <w:tr w:rsidR="00250447" w:rsidRPr="00A3048A" w:rsidTr="002B79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50447" w:rsidRPr="00A3048A" w:rsidRDefault="00250447" w:rsidP="002B798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50447">
              <w:rPr>
                <w:sz w:val="24"/>
                <w:szCs w:val="24"/>
              </w:rPr>
              <w:t>części 2 zamówienia w wysokości 100 000.00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4D6C" w:rsidRDefault="00EE4D6C">
      <w:r>
        <w:separator/>
      </w:r>
    </w:p>
  </w:endnote>
  <w:endnote w:type="continuationSeparator" w:id="0">
    <w:p w:rsidR="00EE4D6C" w:rsidRDefault="00EE4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4D6C" w:rsidRDefault="00EE4D6C">
      <w:r>
        <w:separator/>
      </w:r>
    </w:p>
  </w:footnote>
  <w:footnote w:type="continuationSeparator" w:id="0">
    <w:p w:rsidR="00EE4D6C" w:rsidRDefault="00EE4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447" w:rsidRDefault="002504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447" w:rsidRDefault="002504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447" w:rsidRDefault="002504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D6C"/>
    <w:rsid w:val="00007727"/>
    <w:rsid w:val="00017720"/>
    <w:rsid w:val="00035488"/>
    <w:rsid w:val="000D7F25"/>
    <w:rsid w:val="000E00E5"/>
    <w:rsid w:val="00173B20"/>
    <w:rsid w:val="001C69FF"/>
    <w:rsid w:val="0023318D"/>
    <w:rsid w:val="00250447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C61BB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EE4D6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EBA0C9"/>
  <w15:chartTrackingRefBased/>
  <w15:docId w15:val="{2A14AE5F-1DF6-498B-93B3-CE91F8796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2022-09-02T04:36:00Z</dcterms:created>
  <dcterms:modified xsi:type="dcterms:W3CDTF">2022-09-02T04:37:00Z</dcterms:modified>
</cp:coreProperties>
</file>