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2145D" w:rsidP="005C0930">
      <w:pPr>
        <w:spacing w:after="240"/>
        <w:jc w:val="right"/>
        <w:rPr>
          <w:sz w:val="22"/>
          <w:szCs w:val="22"/>
        </w:rPr>
      </w:pPr>
      <w:r w:rsidRPr="0012145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2145D">
        <w:rPr>
          <w:sz w:val="22"/>
          <w:szCs w:val="22"/>
        </w:rPr>
        <w:t>2022-08-25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12145D" w:rsidRPr="0012145D" w:rsidRDefault="0012145D" w:rsidP="005C0930">
      <w:pPr>
        <w:rPr>
          <w:b/>
          <w:bCs/>
          <w:sz w:val="22"/>
          <w:szCs w:val="22"/>
        </w:rPr>
      </w:pPr>
      <w:r w:rsidRPr="0012145D">
        <w:rPr>
          <w:b/>
          <w:bCs/>
          <w:sz w:val="22"/>
          <w:szCs w:val="22"/>
        </w:rPr>
        <w:t>Akademia Górniczo - Hutnicza</w:t>
      </w:r>
    </w:p>
    <w:p w:rsidR="0012145D" w:rsidRPr="0012145D" w:rsidRDefault="0012145D" w:rsidP="005C0930">
      <w:pPr>
        <w:rPr>
          <w:b/>
          <w:bCs/>
          <w:sz w:val="22"/>
          <w:szCs w:val="22"/>
        </w:rPr>
      </w:pPr>
      <w:r w:rsidRPr="0012145D">
        <w:rPr>
          <w:b/>
          <w:bCs/>
          <w:sz w:val="22"/>
          <w:szCs w:val="22"/>
        </w:rPr>
        <w:t>im. Stanisława Staszica w Krakowie</w:t>
      </w:r>
    </w:p>
    <w:p w:rsidR="005C0930" w:rsidRPr="00D91931" w:rsidRDefault="0012145D" w:rsidP="005C0930">
      <w:pPr>
        <w:rPr>
          <w:b/>
          <w:bCs/>
          <w:sz w:val="22"/>
          <w:szCs w:val="22"/>
        </w:rPr>
      </w:pPr>
      <w:r w:rsidRPr="0012145D">
        <w:rPr>
          <w:b/>
          <w:bCs/>
          <w:sz w:val="22"/>
          <w:szCs w:val="22"/>
        </w:rPr>
        <w:t>Dział Zamówień Publicznych</w:t>
      </w:r>
    </w:p>
    <w:p w:rsidR="005C0930" w:rsidRPr="00BD5546" w:rsidRDefault="0012145D" w:rsidP="005C0930">
      <w:pPr>
        <w:rPr>
          <w:sz w:val="22"/>
          <w:szCs w:val="22"/>
        </w:rPr>
      </w:pPr>
      <w:r w:rsidRPr="0012145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2145D">
        <w:rPr>
          <w:sz w:val="22"/>
          <w:szCs w:val="22"/>
        </w:rPr>
        <w:t>30</w:t>
      </w:r>
    </w:p>
    <w:p w:rsidR="005C0930" w:rsidRPr="00626C12" w:rsidRDefault="0012145D" w:rsidP="00626C12">
      <w:pPr>
        <w:rPr>
          <w:sz w:val="22"/>
          <w:szCs w:val="22"/>
        </w:rPr>
      </w:pPr>
      <w:r w:rsidRPr="0012145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2145D">
        <w:rPr>
          <w:sz w:val="22"/>
          <w:szCs w:val="22"/>
        </w:rPr>
        <w:t>Kraków</w:t>
      </w:r>
      <w:bookmarkStart w:id="0" w:name="_GoBack"/>
      <w:bookmarkEnd w:id="0"/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2145D" w:rsidRPr="0012145D">
        <w:rPr>
          <w:b/>
          <w:sz w:val="22"/>
          <w:szCs w:val="22"/>
        </w:rPr>
        <w:t>KC-zp.272-497/22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626C12" w:rsidRDefault="005C0930" w:rsidP="00626C12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2145D" w:rsidRPr="0012145D">
        <w:rPr>
          <w:sz w:val="22"/>
          <w:szCs w:val="22"/>
        </w:rPr>
        <w:t xml:space="preserve">Tryb podstawowy bez negocjacji - art. 275 pkt. 1 ustawy </w:t>
      </w:r>
      <w:proofErr w:type="spellStart"/>
      <w:r w:rsidR="0012145D" w:rsidRPr="0012145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2145D" w:rsidRPr="0012145D">
        <w:rPr>
          <w:b/>
          <w:bCs/>
          <w:sz w:val="22"/>
          <w:szCs w:val="22"/>
        </w:rPr>
        <w:t>dostawa i montaż żaluzji poziomych w pokojach i pomieszczeniach domów studenckich DS3 "Akropol" przy ul. Tokarskiego 1 i DS14 "Kapitol" przy ul. Budryka 2 w Krakowie - KC-zp.272-497/22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2145D" w:rsidRPr="0012145D">
        <w:rPr>
          <w:b/>
          <w:sz w:val="22"/>
          <w:szCs w:val="22"/>
        </w:rPr>
        <w:t>KC-zp.272-497/22</w:t>
      </w:r>
      <w:r w:rsidRPr="006A5DF1">
        <w:rPr>
          <w:b/>
          <w:sz w:val="22"/>
          <w:szCs w:val="22"/>
        </w:rPr>
        <w:t>.</w:t>
      </w:r>
    </w:p>
    <w:p w:rsidR="005C0930" w:rsidRDefault="005C0930" w:rsidP="00F46D32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12145D" w:rsidRPr="0012145D">
        <w:rPr>
          <w:b/>
          <w:sz w:val="22"/>
          <w:szCs w:val="22"/>
        </w:rPr>
        <w:t xml:space="preserve">Akademia Górniczo </w:t>
      </w:r>
      <w:r w:rsidR="00F46D32">
        <w:rPr>
          <w:b/>
          <w:sz w:val="22"/>
          <w:szCs w:val="22"/>
        </w:rPr>
        <w:t>–</w:t>
      </w:r>
      <w:r w:rsidR="0012145D" w:rsidRPr="0012145D">
        <w:rPr>
          <w:b/>
          <w:sz w:val="22"/>
          <w:szCs w:val="22"/>
        </w:rPr>
        <w:t xml:space="preserve"> Hutnicza</w:t>
      </w:r>
      <w:r w:rsidR="00F46D32">
        <w:rPr>
          <w:b/>
          <w:sz w:val="22"/>
          <w:szCs w:val="22"/>
        </w:rPr>
        <w:t xml:space="preserve"> </w:t>
      </w:r>
      <w:r w:rsidR="0012145D" w:rsidRPr="0012145D">
        <w:rPr>
          <w:b/>
          <w:sz w:val="22"/>
          <w:szCs w:val="22"/>
        </w:rPr>
        <w:t>im. Stanisława Staszica w Krakowie</w:t>
      </w:r>
      <w:r w:rsidR="00F46D32">
        <w:rPr>
          <w:b/>
          <w:sz w:val="22"/>
          <w:szCs w:val="22"/>
        </w:rPr>
        <w:t xml:space="preserve">, </w:t>
      </w:r>
      <w:r w:rsidR="0012145D" w:rsidRPr="0012145D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12145D" w:rsidRPr="0012145D">
        <w:rPr>
          <w:sz w:val="22"/>
          <w:szCs w:val="22"/>
        </w:rPr>
        <w:t>(</w:t>
      </w:r>
      <w:proofErr w:type="spellStart"/>
      <w:r w:rsidR="0012145D" w:rsidRPr="0012145D">
        <w:rPr>
          <w:sz w:val="22"/>
          <w:szCs w:val="22"/>
        </w:rPr>
        <w:t>t.j</w:t>
      </w:r>
      <w:proofErr w:type="spellEnd"/>
      <w:r w:rsidR="0012145D" w:rsidRPr="0012145D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F46D32" w:rsidRPr="00A40A84" w:rsidRDefault="00F46D32" w:rsidP="00F46D32">
      <w:pPr>
        <w:spacing w:before="120" w:after="120" w:line="360" w:lineRule="auto"/>
        <w:jc w:val="both"/>
        <w:rPr>
          <w:sz w:val="22"/>
          <w:szCs w:val="22"/>
        </w:rPr>
      </w:pPr>
      <w:r w:rsidRPr="00F46D32">
        <w:rPr>
          <w:sz w:val="22"/>
          <w:szCs w:val="22"/>
        </w:rPr>
        <w:t xml:space="preserve">Zamawiający wskazuje, że wymiary żaluzji wskazane </w:t>
      </w:r>
      <w:r w:rsidR="00D566C0">
        <w:rPr>
          <w:sz w:val="22"/>
          <w:szCs w:val="22"/>
        </w:rPr>
        <w:t xml:space="preserve">w pkt 4.1 SWZ oraz </w:t>
      </w:r>
      <w:r w:rsidRPr="00F46D32">
        <w:rPr>
          <w:sz w:val="22"/>
          <w:szCs w:val="22"/>
        </w:rPr>
        <w:t>w Załączniku nr 1 - kalkulacji cenowej należy czytać następująco: pierwsza liczba (</w:t>
      </w:r>
      <w:r w:rsidR="00626C12" w:rsidRPr="00626C12">
        <w:rPr>
          <w:sz w:val="22"/>
          <w:szCs w:val="22"/>
        </w:rPr>
        <w:t>przed "x"</w:t>
      </w:r>
      <w:r w:rsidR="00D566C0">
        <w:rPr>
          <w:sz w:val="22"/>
          <w:szCs w:val="22"/>
        </w:rPr>
        <w:t>)</w:t>
      </w:r>
      <w:r w:rsidRPr="00F46D32">
        <w:rPr>
          <w:sz w:val="22"/>
          <w:szCs w:val="22"/>
        </w:rPr>
        <w:t xml:space="preserve"> oznacza wysokość, a druga (</w:t>
      </w:r>
      <w:r w:rsidR="00626C12" w:rsidRPr="00626C12">
        <w:rPr>
          <w:sz w:val="22"/>
          <w:szCs w:val="22"/>
        </w:rPr>
        <w:t>po "x"</w:t>
      </w:r>
      <w:r w:rsidRPr="00F46D32">
        <w:rPr>
          <w:sz w:val="22"/>
          <w:szCs w:val="22"/>
        </w:rPr>
        <w:t>) szerokość.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1EC" w:rsidRDefault="009641EC">
      <w:r>
        <w:separator/>
      </w:r>
    </w:p>
  </w:endnote>
  <w:endnote w:type="continuationSeparator" w:id="0">
    <w:p w:rsidR="009641EC" w:rsidRDefault="00964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26C1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1EC" w:rsidRDefault="009641EC">
      <w:r>
        <w:separator/>
      </w:r>
    </w:p>
  </w:footnote>
  <w:footnote w:type="continuationSeparator" w:id="0">
    <w:p w:rsidR="009641EC" w:rsidRDefault="00964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45D" w:rsidRDefault="00121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45D" w:rsidRDefault="00121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45D" w:rsidRDefault="00121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41EC"/>
    <w:rsid w:val="00057D02"/>
    <w:rsid w:val="000613E0"/>
    <w:rsid w:val="0012145D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26C12"/>
    <w:rsid w:val="006D4AE5"/>
    <w:rsid w:val="00854803"/>
    <w:rsid w:val="0087224A"/>
    <w:rsid w:val="00881C07"/>
    <w:rsid w:val="009149C3"/>
    <w:rsid w:val="00953AA1"/>
    <w:rsid w:val="0095641D"/>
    <w:rsid w:val="009641EC"/>
    <w:rsid w:val="009D169F"/>
    <w:rsid w:val="00B26D41"/>
    <w:rsid w:val="00B361A9"/>
    <w:rsid w:val="00C152AE"/>
    <w:rsid w:val="00D1574A"/>
    <w:rsid w:val="00D248D2"/>
    <w:rsid w:val="00D566C0"/>
    <w:rsid w:val="00E02559"/>
    <w:rsid w:val="00E74582"/>
    <w:rsid w:val="00EB3650"/>
    <w:rsid w:val="00EF1037"/>
    <w:rsid w:val="00F004A8"/>
    <w:rsid w:val="00F16162"/>
    <w:rsid w:val="00F46D3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6240EF"/>
  <w15:chartTrackingRefBased/>
  <w15:docId w15:val="{26B59720-BDE9-490C-A841-F8D2B82F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5</cp:revision>
  <cp:lastPrinted>2001-02-10T18:08:00Z</cp:lastPrinted>
  <dcterms:created xsi:type="dcterms:W3CDTF">2022-08-25T04:17:00Z</dcterms:created>
  <dcterms:modified xsi:type="dcterms:W3CDTF">2022-08-25T04:39:00Z</dcterms:modified>
</cp:coreProperties>
</file>