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A1989" w14:textId="162876B2" w:rsidR="005C0930" w:rsidRPr="007D01E2" w:rsidRDefault="00293EBB" w:rsidP="005C0930">
      <w:pPr>
        <w:spacing w:after="240"/>
        <w:jc w:val="right"/>
        <w:rPr>
          <w:sz w:val="24"/>
          <w:szCs w:val="24"/>
        </w:rPr>
      </w:pPr>
      <w:r w:rsidRPr="007D01E2">
        <w:rPr>
          <w:sz w:val="24"/>
          <w:szCs w:val="24"/>
        </w:rPr>
        <w:t>Kraków</w:t>
      </w:r>
      <w:r w:rsidR="005C0930" w:rsidRPr="007D01E2">
        <w:rPr>
          <w:sz w:val="24"/>
          <w:szCs w:val="24"/>
        </w:rPr>
        <w:t xml:space="preserve"> dnia: </w:t>
      </w:r>
      <w:r w:rsidR="006877EB">
        <w:rPr>
          <w:sz w:val="24"/>
          <w:szCs w:val="24"/>
        </w:rPr>
        <w:t>18.08.2022 r.</w:t>
      </w:r>
    </w:p>
    <w:p w14:paraId="22626155" w14:textId="77777777" w:rsidR="005C0930" w:rsidRPr="007D01E2" w:rsidRDefault="005C0930" w:rsidP="005C0930">
      <w:pPr>
        <w:spacing w:after="240"/>
        <w:jc w:val="right"/>
        <w:rPr>
          <w:sz w:val="24"/>
          <w:szCs w:val="24"/>
        </w:rPr>
      </w:pPr>
    </w:p>
    <w:p w14:paraId="333CB513" w14:textId="77777777" w:rsidR="00293EBB" w:rsidRPr="007D01E2" w:rsidRDefault="00293EBB" w:rsidP="005C0930">
      <w:pPr>
        <w:rPr>
          <w:b/>
          <w:bCs/>
          <w:sz w:val="24"/>
          <w:szCs w:val="24"/>
        </w:rPr>
      </w:pPr>
      <w:r w:rsidRPr="007D01E2">
        <w:rPr>
          <w:b/>
          <w:bCs/>
          <w:sz w:val="24"/>
          <w:szCs w:val="24"/>
        </w:rPr>
        <w:t>Szpital Miejski Specjalistyczny</w:t>
      </w:r>
    </w:p>
    <w:p w14:paraId="3AFB6069" w14:textId="77777777" w:rsidR="00293EBB" w:rsidRPr="007D01E2" w:rsidRDefault="00293EBB" w:rsidP="005C0930">
      <w:pPr>
        <w:rPr>
          <w:b/>
          <w:bCs/>
          <w:sz w:val="24"/>
          <w:szCs w:val="24"/>
        </w:rPr>
      </w:pPr>
      <w:r w:rsidRPr="007D01E2">
        <w:rPr>
          <w:b/>
          <w:bCs/>
          <w:sz w:val="24"/>
          <w:szCs w:val="24"/>
        </w:rPr>
        <w:t>im. Gabriela Narutowicza w Krakowie</w:t>
      </w:r>
    </w:p>
    <w:p w14:paraId="3780FB43" w14:textId="77777777" w:rsidR="005C0930" w:rsidRPr="007D01E2" w:rsidRDefault="00293EBB" w:rsidP="005C0930">
      <w:pPr>
        <w:rPr>
          <w:sz w:val="24"/>
          <w:szCs w:val="24"/>
        </w:rPr>
      </w:pPr>
      <w:r w:rsidRPr="007D01E2">
        <w:rPr>
          <w:sz w:val="24"/>
          <w:szCs w:val="24"/>
        </w:rPr>
        <w:t>ul. Prądnicka</w:t>
      </w:r>
      <w:r w:rsidR="005C0930" w:rsidRPr="007D01E2">
        <w:rPr>
          <w:sz w:val="24"/>
          <w:szCs w:val="24"/>
        </w:rPr>
        <w:t xml:space="preserve"> </w:t>
      </w:r>
      <w:r w:rsidRPr="007D01E2">
        <w:rPr>
          <w:sz w:val="24"/>
          <w:szCs w:val="24"/>
        </w:rPr>
        <w:t>35-37</w:t>
      </w:r>
    </w:p>
    <w:p w14:paraId="6A3419FF" w14:textId="77777777" w:rsidR="005C0930" w:rsidRPr="007D01E2" w:rsidRDefault="00293EBB" w:rsidP="005C0930">
      <w:pPr>
        <w:rPr>
          <w:sz w:val="24"/>
          <w:szCs w:val="24"/>
        </w:rPr>
      </w:pPr>
      <w:r w:rsidRPr="007D01E2">
        <w:rPr>
          <w:sz w:val="24"/>
          <w:szCs w:val="24"/>
        </w:rPr>
        <w:t>31-202</w:t>
      </w:r>
      <w:r w:rsidR="005C0930" w:rsidRPr="007D01E2">
        <w:rPr>
          <w:sz w:val="24"/>
          <w:szCs w:val="24"/>
        </w:rPr>
        <w:t xml:space="preserve"> </w:t>
      </w:r>
      <w:r w:rsidRPr="007D01E2">
        <w:rPr>
          <w:sz w:val="24"/>
          <w:szCs w:val="24"/>
        </w:rPr>
        <w:t>Kraków</w:t>
      </w:r>
    </w:p>
    <w:p w14:paraId="3B380DF3" w14:textId="77777777" w:rsidR="005C0930" w:rsidRPr="007D01E2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7C07D4" w14:textId="77777777" w:rsidR="005C0930" w:rsidRPr="007D01E2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454713" w14:textId="77777777" w:rsidR="005C0930" w:rsidRPr="007D01E2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7D01E2">
        <w:rPr>
          <w:sz w:val="24"/>
          <w:szCs w:val="24"/>
        </w:rPr>
        <w:t xml:space="preserve">Sygnatura: </w:t>
      </w:r>
      <w:r w:rsidR="00293EBB" w:rsidRPr="007D01E2">
        <w:rPr>
          <w:b/>
          <w:sz w:val="24"/>
          <w:szCs w:val="24"/>
        </w:rPr>
        <w:t>ZP/26/2022</w:t>
      </w:r>
      <w:r w:rsidR="005C0930" w:rsidRPr="007D01E2">
        <w:rPr>
          <w:sz w:val="24"/>
          <w:szCs w:val="24"/>
        </w:rPr>
        <w:tab/>
        <w:t xml:space="preserve"> </w:t>
      </w:r>
    </w:p>
    <w:p w14:paraId="39C495DE" w14:textId="77777777" w:rsidR="005C0930" w:rsidRPr="007D01E2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B64A0D" w14:textId="77777777" w:rsidR="005C0930" w:rsidRPr="007D01E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7D01E2">
        <w:rPr>
          <w:b/>
          <w:sz w:val="24"/>
          <w:szCs w:val="24"/>
        </w:rPr>
        <w:t>WYKONAWCY</w:t>
      </w:r>
    </w:p>
    <w:p w14:paraId="7D43BDD8" w14:textId="77777777" w:rsidR="005C0930" w:rsidRPr="007D01E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7D01E2">
        <w:rPr>
          <w:sz w:val="24"/>
          <w:szCs w:val="24"/>
        </w:rPr>
        <w:t>ubiegający się o zamówienie publiczne</w:t>
      </w:r>
    </w:p>
    <w:p w14:paraId="2AD7019A" w14:textId="77777777" w:rsidR="00EF1037" w:rsidRPr="007D01E2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654DC9" w14:textId="77777777" w:rsidR="00EF1037" w:rsidRPr="007D01E2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14:paraId="6A65CD84" w14:textId="77777777" w:rsidR="00EF1037" w:rsidRPr="007D01E2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8A3551" w14:textId="77777777" w:rsidR="00EF1037" w:rsidRPr="007D01E2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7D01E2">
        <w:rPr>
          <w:rFonts w:ascii="Times New Roman" w:hAnsi="Times New Roman"/>
          <w:sz w:val="24"/>
          <w:szCs w:val="24"/>
        </w:rPr>
        <w:t>P O W I A D O M I E N I E</w:t>
      </w:r>
    </w:p>
    <w:p w14:paraId="772C41A2" w14:textId="295E4EC7" w:rsidR="00EF1037" w:rsidRPr="007D01E2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7D01E2">
        <w:rPr>
          <w:rFonts w:ascii="Times New Roman" w:hAnsi="Times New Roman"/>
          <w:sz w:val="24"/>
          <w:szCs w:val="24"/>
        </w:rPr>
        <w:t>o zmianach  SWZ</w:t>
      </w:r>
      <w:r w:rsidR="007D01E2" w:rsidRPr="007D01E2">
        <w:rPr>
          <w:rFonts w:ascii="Times New Roman" w:hAnsi="Times New Roman"/>
          <w:sz w:val="24"/>
          <w:szCs w:val="24"/>
        </w:rPr>
        <w:t xml:space="preserve"> -</w:t>
      </w:r>
      <w:r w:rsidR="006877EB">
        <w:rPr>
          <w:rFonts w:ascii="Times New Roman" w:hAnsi="Times New Roman"/>
          <w:sz w:val="24"/>
          <w:szCs w:val="24"/>
        </w:rPr>
        <w:t xml:space="preserve"> </w:t>
      </w:r>
      <w:r w:rsidR="007D01E2" w:rsidRPr="007D01E2">
        <w:rPr>
          <w:rFonts w:ascii="Times New Roman" w:hAnsi="Times New Roman"/>
          <w:sz w:val="24"/>
          <w:szCs w:val="24"/>
        </w:rPr>
        <w:t>1</w:t>
      </w:r>
    </w:p>
    <w:p w14:paraId="77DEE28D" w14:textId="77777777" w:rsidR="00EF1037" w:rsidRPr="007D01E2" w:rsidRDefault="005C0930" w:rsidP="007D01E2">
      <w:pPr>
        <w:spacing w:line="360" w:lineRule="auto"/>
        <w:jc w:val="both"/>
        <w:rPr>
          <w:iCs/>
          <w:sz w:val="22"/>
          <w:szCs w:val="22"/>
        </w:rPr>
      </w:pPr>
      <w:r w:rsidRPr="007D01E2">
        <w:rPr>
          <w:sz w:val="22"/>
          <w:szCs w:val="22"/>
        </w:rPr>
        <w:t xml:space="preserve">Dotyczy: postępowania o udzielenie zamówienia publicznego, prowadzonego w trybie </w:t>
      </w:r>
      <w:r w:rsidR="00293EBB" w:rsidRPr="007D01E2">
        <w:rPr>
          <w:sz w:val="22"/>
          <w:szCs w:val="22"/>
        </w:rPr>
        <w:t>przetarg nieograniczony</w:t>
      </w:r>
      <w:r w:rsidRPr="007D01E2">
        <w:rPr>
          <w:b/>
          <w:sz w:val="22"/>
          <w:szCs w:val="22"/>
        </w:rPr>
        <w:t xml:space="preserve"> </w:t>
      </w:r>
      <w:r w:rsidRPr="007D01E2">
        <w:rPr>
          <w:bCs/>
          <w:sz w:val="22"/>
          <w:szCs w:val="22"/>
        </w:rPr>
        <w:t>na</w:t>
      </w:r>
      <w:r w:rsidRPr="007D01E2">
        <w:rPr>
          <w:b/>
          <w:sz w:val="22"/>
          <w:szCs w:val="22"/>
        </w:rPr>
        <w:t xml:space="preserve"> </w:t>
      </w:r>
      <w:r w:rsidRPr="007D01E2">
        <w:rPr>
          <w:bCs/>
          <w:sz w:val="22"/>
          <w:szCs w:val="22"/>
        </w:rPr>
        <w:t>”</w:t>
      </w:r>
      <w:r w:rsidR="00293EBB" w:rsidRPr="007D01E2">
        <w:rPr>
          <w:b/>
          <w:bCs/>
          <w:sz w:val="22"/>
          <w:szCs w:val="22"/>
        </w:rPr>
        <w:t>Zakup i dostawa wyrobów medycznych II</w:t>
      </w:r>
      <w:r w:rsidRPr="007D01E2">
        <w:rPr>
          <w:bCs/>
          <w:sz w:val="22"/>
          <w:szCs w:val="22"/>
        </w:rPr>
        <w:t>”</w:t>
      </w:r>
      <w:r w:rsidRPr="007D01E2">
        <w:rPr>
          <w:b/>
          <w:sz w:val="22"/>
          <w:szCs w:val="22"/>
        </w:rPr>
        <w:t xml:space="preserve"> </w:t>
      </w:r>
      <w:r w:rsidRPr="007D01E2">
        <w:rPr>
          <w:bCs/>
          <w:sz w:val="22"/>
          <w:szCs w:val="22"/>
        </w:rPr>
        <w:t>– znak sprawy</w:t>
      </w:r>
      <w:r w:rsidRPr="007D01E2">
        <w:rPr>
          <w:b/>
          <w:sz w:val="22"/>
          <w:szCs w:val="22"/>
        </w:rPr>
        <w:t xml:space="preserve"> </w:t>
      </w:r>
      <w:r w:rsidR="00293EBB" w:rsidRPr="007D01E2">
        <w:rPr>
          <w:b/>
          <w:sz w:val="22"/>
          <w:szCs w:val="22"/>
        </w:rPr>
        <w:t>ZP/26/2022</w:t>
      </w:r>
      <w:r w:rsidRPr="007D01E2">
        <w:rPr>
          <w:b/>
          <w:sz w:val="22"/>
          <w:szCs w:val="22"/>
        </w:rPr>
        <w:t>.</w:t>
      </w:r>
    </w:p>
    <w:p w14:paraId="3CA6416B" w14:textId="77777777" w:rsidR="005C0930" w:rsidRPr="007D01E2" w:rsidRDefault="005C0930" w:rsidP="007D01E2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0D006D7" w14:textId="34E8F5FE" w:rsidR="00EF1037" w:rsidRPr="007D01E2" w:rsidRDefault="005C0930" w:rsidP="007D01E2">
      <w:pPr>
        <w:spacing w:before="120" w:after="120" w:line="360" w:lineRule="auto"/>
        <w:jc w:val="both"/>
        <w:rPr>
          <w:sz w:val="22"/>
          <w:szCs w:val="22"/>
        </w:rPr>
      </w:pPr>
      <w:r w:rsidRPr="007D01E2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293EBB" w:rsidRPr="007D01E2">
        <w:rPr>
          <w:sz w:val="22"/>
          <w:szCs w:val="22"/>
        </w:rPr>
        <w:t>(</w:t>
      </w:r>
      <w:proofErr w:type="spellStart"/>
      <w:r w:rsidR="00293EBB" w:rsidRPr="007D01E2">
        <w:rPr>
          <w:sz w:val="22"/>
          <w:szCs w:val="22"/>
        </w:rPr>
        <w:t>t.j</w:t>
      </w:r>
      <w:proofErr w:type="spellEnd"/>
      <w:r w:rsidR="00293EBB" w:rsidRPr="007D01E2">
        <w:rPr>
          <w:sz w:val="22"/>
          <w:szCs w:val="22"/>
        </w:rPr>
        <w:t xml:space="preserve">. Dz.U. z 2021r. poz. 1129 z </w:t>
      </w:r>
      <w:proofErr w:type="spellStart"/>
      <w:r w:rsidR="00293EBB" w:rsidRPr="007D01E2">
        <w:rPr>
          <w:sz w:val="22"/>
          <w:szCs w:val="22"/>
        </w:rPr>
        <w:t>późn</w:t>
      </w:r>
      <w:proofErr w:type="spellEnd"/>
      <w:r w:rsidR="00293EBB" w:rsidRPr="007D01E2">
        <w:rPr>
          <w:sz w:val="22"/>
          <w:szCs w:val="22"/>
        </w:rPr>
        <w:t>. zm.)</w:t>
      </w:r>
      <w:r w:rsidRPr="007D01E2">
        <w:rPr>
          <w:sz w:val="22"/>
          <w:szCs w:val="22"/>
        </w:rPr>
        <w:t xml:space="preserve">, </w:t>
      </w:r>
      <w:r w:rsidR="00EB3650" w:rsidRPr="007D01E2">
        <w:rPr>
          <w:sz w:val="22"/>
          <w:szCs w:val="22"/>
        </w:rPr>
        <w:t xml:space="preserve">informuje o </w:t>
      </w:r>
      <w:r w:rsidRPr="007D01E2">
        <w:rPr>
          <w:sz w:val="22"/>
          <w:szCs w:val="22"/>
        </w:rPr>
        <w:t>dokon</w:t>
      </w:r>
      <w:r w:rsidR="00EB3650" w:rsidRPr="007D01E2">
        <w:rPr>
          <w:sz w:val="22"/>
          <w:szCs w:val="22"/>
        </w:rPr>
        <w:t>aniu</w:t>
      </w:r>
      <w:r w:rsidRPr="007D01E2">
        <w:rPr>
          <w:sz w:val="22"/>
          <w:szCs w:val="22"/>
        </w:rPr>
        <w:t xml:space="preserve"> </w:t>
      </w:r>
      <w:r w:rsidR="00460DC4" w:rsidRPr="007D01E2">
        <w:rPr>
          <w:sz w:val="22"/>
          <w:szCs w:val="22"/>
        </w:rPr>
        <w:t>zmian</w:t>
      </w:r>
      <w:r w:rsidRPr="007D01E2">
        <w:rPr>
          <w:sz w:val="22"/>
          <w:szCs w:val="22"/>
        </w:rPr>
        <w:t xml:space="preserve"> w z</w:t>
      </w:r>
      <w:r w:rsidR="00460DC4" w:rsidRPr="007D01E2">
        <w:rPr>
          <w:sz w:val="22"/>
          <w:szCs w:val="22"/>
        </w:rPr>
        <w:t>apis</w:t>
      </w:r>
      <w:r w:rsidRPr="007D01E2">
        <w:rPr>
          <w:sz w:val="22"/>
          <w:szCs w:val="22"/>
        </w:rPr>
        <w:t>ach</w:t>
      </w:r>
      <w:r w:rsidR="00460DC4" w:rsidRPr="007D01E2">
        <w:rPr>
          <w:sz w:val="22"/>
          <w:szCs w:val="22"/>
        </w:rPr>
        <w:t xml:space="preserve"> </w:t>
      </w:r>
      <w:r w:rsidRPr="007D01E2">
        <w:rPr>
          <w:sz w:val="22"/>
          <w:szCs w:val="22"/>
        </w:rPr>
        <w:t>S</w:t>
      </w:r>
      <w:r w:rsidR="00EF1037" w:rsidRPr="007D01E2">
        <w:rPr>
          <w:sz w:val="22"/>
          <w:szCs w:val="22"/>
        </w:rPr>
        <w:t>pecyfikacji warunków zamówienia</w:t>
      </w:r>
      <w:r w:rsidR="00460DC4" w:rsidRPr="007D01E2">
        <w:rPr>
          <w:sz w:val="22"/>
          <w:szCs w:val="22"/>
        </w:rPr>
        <w:t xml:space="preserve"> w następującym zakresie</w:t>
      </w:r>
      <w:r w:rsidR="00EF1037" w:rsidRPr="007D01E2">
        <w:rPr>
          <w:sz w:val="22"/>
          <w:szCs w:val="22"/>
        </w:rPr>
        <w:t>:</w:t>
      </w:r>
    </w:p>
    <w:p w14:paraId="6831DAB3" w14:textId="0D032902" w:rsidR="007D01E2" w:rsidRPr="007D01E2" w:rsidRDefault="007D01E2" w:rsidP="007D01E2">
      <w:pPr>
        <w:spacing w:before="120" w:after="120" w:line="360" w:lineRule="auto"/>
        <w:jc w:val="both"/>
        <w:rPr>
          <w:sz w:val="22"/>
          <w:szCs w:val="22"/>
        </w:rPr>
      </w:pPr>
      <w:r w:rsidRPr="007D01E2">
        <w:rPr>
          <w:sz w:val="22"/>
          <w:szCs w:val="22"/>
        </w:rPr>
        <w:t xml:space="preserve">W załączniku nr 1 w zakresie Pakietu nr 17- Zestaw infuzyjny do leków cytostatycznych w opisie przedmiotu zamówienia </w:t>
      </w:r>
      <w:r w:rsidRPr="007D01E2">
        <w:rPr>
          <w:sz w:val="22"/>
          <w:szCs w:val="22"/>
          <w:u w:val="single"/>
        </w:rPr>
        <w:t>jest:</w:t>
      </w:r>
    </w:p>
    <w:p w14:paraId="4D48E31B" w14:textId="034FD525" w:rsidR="007D01E2" w:rsidRPr="007D01E2" w:rsidRDefault="007D01E2" w:rsidP="007D01E2">
      <w:pPr>
        <w:spacing w:before="120" w:after="120" w:line="360" w:lineRule="auto"/>
        <w:jc w:val="both"/>
        <w:rPr>
          <w:sz w:val="22"/>
          <w:szCs w:val="22"/>
          <w:lang w:eastAsia="en-US"/>
        </w:rPr>
      </w:pPr>
      <w:r w:rsidRPr="007D01E2">
        <w:rPr>
          <w:sz w:val="22"/>
          <w:szCs w:val="22"/>
          <w:lang w:eastAsia="en-US"/>
        </w:rPr>
        <w:t>„Jałowy zestaw infuzyjny do leków cytostatycznych z 3 zaworami wejściowymi z jednokierunkowymi zaworami zwrotnymi, z regulatorem przepływu, wolny od DEHP i PCV, wyposażony w dodatkowy filtr 0,2 mikrona. Zgodne z definicją NIOSH.”</w:t>
      </w:r>
    </w:p>
    <w:p w14:paraId="6594648D" w14:textId="427D51C6" w:rsidR="007D01E2" w:rsidRPr="007D01E2" w:rsidRDefault="007D01E2" w:rsidP="007D01E2">
      <w:pPr>
        <w:spacing w:before="120" w:after="120" w:line="360" w:lineRule="auto"/>
        <w:jc w:val="both"/>
        <w:rPr>
          <w:sz w:val="22"/>
          <w:szCs w:val="22"/>
          <w:u w:val="single"/>
          <w:lang w:eastAsia="en-US"/>
        </w:rPr>
      </w:pPr>
      <w:r w:rsidRPr="007D01E2">
        <w:rPr>
          <w:sz w:val="22"/>
          <w:szCs w:val="22"/>
          <w:u w:val="single"/>
          <w:lang w:eastAsia="en-US"/>
        </w:rPr>
        <w:t xml:space="preserve">Winno być: </w:t>
      </w:r>
    </w:p>
    <w:p w14:paraId="5CB70354" w14:textId="5F4175BF" w:rsidR="007D01E2" w:rsidRPr="007D01E2" w:rsidRDefault="007D01E2" w:rsidP="007D01E2">
      <w:pPr>
        <w:spacing w:before="120" w:after="120" w:line="360" w:lineRule="auto"/>
        <w:jc w:val="both"/>
        <w:rPr>
          <w:sz w:val="22"/>
          <w:szCs w:val="22"/>
          <w:lang w:eastAsia="en-US"/>
        </w:rPr>
      </w:pPr>
      <w:r w:rsidRPr="007D01E2">
        <w:rPr>
          <w:sz w:val="22"/>
          <w:szCs w:val="22"/>
          <w:lang w:eastAsia="en-US"/>
        </w:rPr>
        <w:t>„Jałowy zestaw infuzyjny do leków cytostatycznych z 5 zaworami wejściowymi z jednokierunkowymi zaworami zwrotnymi, z regulatorem przepływu, wolny od DEHP i PCV, wyposażony w dodatkowy filtr 0,2 mikrona. Zgodne z definicją NIOSH.”</w:t>
      </w:r>
    </w:p>
    <w:p w14:paraId="5DB7DC3E" w14:textId="172B2758" w:rsidR="007D01E2" w:rsidRPr="007D01E2" w:rsidRDefault="007D01E2" w:rsidP="007D01E2">
      <w:pPr>
        <w:spacing w:before="120" w:after="120" w:line="360" w:lineRule="auto"/>
        <w:jc w:val="both"/>
        <w:rPr>
          <w:sz w:val="22"/>
          <w:szCs w:val="22"/>
          <w:lang w:eastAsia="en-US"/>
        </w:rPr>
      </w:pPr>
      <w:r w:rsidRPr="007D01E2">
        <w:rPr>
          <w:sz w:val="22"/>
          <w:szCs w:val="22"/>
          <w:lang w:eastAsia="en-US"/>
        </w:rPr>
        <w:lastRenderedPageBreak/>
        <w:t xml:space="preserve"> Zamawiający prostuje powyższą omyłkę pisarską zamieszczając zaktualizowany załącznik</w:t>
      </w:r>
      <w:r w:rsidRPr="007D01E2">
        <w:rPr>
          <w:sz w:val="22"/>
          <w:szCs w:val="22"/>
          <w:lang w:eastAsia="en-US"/>
        </w:rPr>
        <w:br/>
        <w:t xml:space="preserve"> nr 1 na stronie internetowej Zamawiającego oraz na platformie prowadzonego postępowania </w:t>
      </w:r>
      <w:r w:rsidRPr="007D01E2">
        <w:rPr>
          <w:sz w:val="22"/>
          <w:szCs w:val="22"/>
          <w:lang w:eastAsia="en-US"/>
        </w:rPr>
        <w:br/>
        <w:t xml:space="preserve">e- </w:t>
      </w:r>
      <w:proofErr w:type="spellStart"/>
      <w:r w:rsidRPr="007D01E2">
        <w:rPr>
          <w:sz w:val="22"/>
          <w:szCs w:val="22"/>
          <w:lang w:eastAsia="en-US"/>
        </w:rPr>
        <w:t>ProPublico</w:t>
      </w:r>
      <w:proofErr w:type="spellEnd"/>
      <w:r w:rsidRPr="007D01E2">
        <w:rPr>
          <w:sz w:val="22"/>
          <w:szCs w:val="22"/>
          <w:lang w:eastAsia="en-US"/>
        </w:rPr>
        <w:t xml:space="preserve">. </w:t>
      </w:r>
    </w:p>
    <w:p w14:paraId="24318254" w14:textId="6F5581A0" w:rsidR="007D01E2" w:rsidRPr="007D01E2" w:rsidRDefault="007D01E2" w:rsidP="007D01E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D01E2">
        <w:rPr>
          <w:b/>
          <w:bCs/>
          <w:sz w:val="22"/>
          <w:szCs w:val="22"/>
          <w:lang w:eastAsia="en-US"/>
        </w:rPr>
        <w:t>Powyższa zmiana nie powoduje zmiany terminu składania i otwarcia ofert.</w:t>
      </w:r>
    </w:p>
    <w:p w14:paraId="4E90C4CC" w14:textId="77777777" w:rsidR="00EF1037" w:rsidRPr="007D01E2" w:rsidRDefault="00EF1037" w:rsidP="007D01E2">
      <w:pPr>
        <w:pStyle w:val="Tekstpodstawowy"/>
        <w:rPr>
          <w:sz w:val="22"/>
          <w:szCs w:val="22"/>
        </w:rPr>
      </w:pPr>
      <w:bookmarkStart w:id="0" w:name="_GoBack"/>
      <w:bookmarkEnd w:id="0"/>
    </w:p>
    <w:p w14:paraId="22DAB53B" w14:textId="3523C192" w:rsidR="005C0930" w:rsidRPr="007D01E2" w:rsidRDefault="007D01E2" w:rsidP="007D01E2">
      <w:pPr>
        <w:pStyle w:val="Tekstpodstawowy"/>
        <w:ind w:left="3117" w:right="-2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7D01E2">
        <w:rPr>
          <w:i/>
          <w:sz w:val="22"/>
          <w:szCs w:val="22"/>
        </w:rPr>
        <w:t>Przewodniczący Komisji Przetargowej</w:t>
      </w:r>
    </w:p>
    <w:p w14:paraId="3B675A39" w14:textId="77777777" w:rsidR="005C0930" w:rsidRPr="007D01E2" w:rsidRDefault="005C0930" w:rsidP="007D01E2">
      <w:pPr>
        <w:pStyle w:val="Tekstpodstawowy"/>
        <w:ind w:left="3117" w:right="-2" w:firstLine="423"/>
        <w:rPr>
          <w:sz w:val="22"/>
          <w:szCs w:val="22"/>
        </w:rPr>
      </w:pPr>
    </w:p>
    <w:p w14:paraId="06FD029E" w14:textId="44FAE966" w:rsidR="005C0930" w:rsidRPr="007D01E2" w:rsidRDefault="007D01E2" w:rsidP="007D01E2">
      <w:pPr>
        <w:pStyle w:val="Tekstpodstawowy"/>
        <w:ind w:right="-2" w:firstLine="423"/>
        <w:rPr>
          <w:sz w:val="22"/>
          <w:szCs w:val="22"/>
        </w:rPr>
      </w:pPr>
      <w:r w:rsidRPr="007D01E2">
        <w:rPr>
          <w:sz w:val="22"/>
          <w:szCs w:val="22"/>
        </w:rPr>
        <w:t xml:space="preserve">                                                                                   </w:t>
      </w:r>
      <w:r w:rsidR="00293EBB" w:rsidRPr="007D01E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293EBB" w:rsidRPr="007D01E2">
        <w:rPr>
          <w:sz w:val="22"/>
          <w:szCs w:val="22"/>
        </w:rPr>
        <w:t xml:space="preserve"> </w:t>
      </w:r>
      <w:r w:rsidRPr="007D01E2">
        <w:rPr>
          <w:sz w:val="22"/>
          <w:szCs w:val="22"/>
        </w:rPr>
        <w:t xml:space="preserve">Ewa </w:t>
      </w:r>
      <w:proofErr w:type="spellStart"/>
      <w:r w:rsidRPr="007D01E2">
        <w:rPr>
          <w:sz w:val="22"/>
          <w:szCs w:val="22"/>
        </w:rPr>
        <w:t>Deńca</w:t>
      </w:r>
      <w:proofErr w:type="spellEnd"/>
    </w:p>
    <w:p w14:paraId="335A2CEF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DEF3C" w14:textId="77777777" w:rsidR="00086ADE" w:rsidRDefault="00086ADE">
      <w:r>
        <w:separator/>
      </w:r>
    </w:p>
  </w:endnote>
  <w:endnote w:type="continuationSeparator" w:id="0">
    <w:p w14:paraId="37FD5F56" w14:textId="77777777" w:rsidR="00086ADE" w:rsidRDefault="00086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4B9C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9173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40A22" w14:textId="77777777" w:rsidR="00EF1037" w:rsidRDefault="006877EB">
    <w:pPr>
      <w:pStyle w:val="Stopka"/>
      <w:tabs>
        <w:tab w:val="clear" w:pos="4536"/>
      </w:tabs>
      <w:jc w:val="center"/>
    </w:pPr>
    <w:r>
      <w:rPr>
        <w:noProof/>
      </w:rPr>
      <w:pict w14:anchorId="532209E2">
        <v:line id="_x0000_s2049" style="position:absolute;left:0;text-align:left;z-index:251657728" from="-3.85pt,7.55pt" to="455.15pt,7.55pt"/>
      </w:pict>
    </w:r>
  </w:p>
  <w:p w14:paraId="31B5985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EA1065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0823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0998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6E9B33" w14:textId="77777777" w:rsidR="00EF1037" w:rsidRDefault="00EF1037">
    <w:pPr>
      <w:pStyle w:val="Stopka"/>
      <w:tabs>
        <w:tab w:val="clear" w:pos="4536"/>
        <w:tab w:val="left" w:pos="6237"/>
      </w:tabs>
    </w:pPr>
  </w:p>
  <w:p w14:paraId="1644AE2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E71F9" w14:textId="77777777" w:rsidR="00086ADE" w:rsidRDefault="00086ADE">
      <w:r>
        <w:separator/>
      </w:r>
    </w:p>
  </w:footnote>
  <w:footnote w:type="continuationSeparator" w:id="0">
    <w:p w14:paraId="366F853C" w14:textId="77777777" w:rsidR="00086ADE" w:rsidRDefault="00086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BC765" w14:textId="77777777" w:rsidR="00293EBB" w:rsidRDefault="00293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36CF3" w14:textId="77777777" w:rsidR="00293EBB" w:rsidRDefault="00293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7A3B5" w14:textId="77777777" w:rsidR="00293EBB" w:rsidRDefault="00293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ADE"/>
    <w:rsid w:val="00057D02"/>
    <w:rsid w:val="000613E0"/>
    <w:rsid w:val="00086ADE"/>
    <w:rsid w:val="001A571A"/>
    <w:rsid w:val="00293EBB"/>
    <w:rsid w:val="002B1C74"/>
    <w:rsid w:val="00384EFD"/>
    <w:rsid w:val="004222DA"/>
    <w:rsid w:val="00453E59"/>
    <w:rsid w:val="00460DC4"/>
    <w:rsid w:val="005079A4"/>
    <w:rsid w:val="0055546F"/>
    <w:rsid w:val="005C0930"/>
    <w:rsid w:val="006877EB"/>
    <w:rsid w:val="006D4AE5"/>
    <w:rsid w:val="007D01E2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30210C"/>
  <w15:chartTrackingRefBased/>
  <w15:docId w15:val="{76A511E9-4AA0-41CF-A7B6-CAF7EF2EE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225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4</cp:revision>
  <cp:lastPrinted>2022-08-18T06:50:00Z</cp:lastPrinted>
  <dcterms:created xsi:type="dcterms:W3CDTF">2022-08-12T07:53:00Z</dcterms:created>
  <dcterms:modified xsi:type="dcterms:W3CDTF">2022-08-18T06:50:00Z</dcterms:modified>
</cp:coreProperties>
</file>