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63CB6D9A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AB2873">
        <w:rPr>
          <w:b/>
          <w:sz w:val="24"/>
        </w:rPr>
        <w:t>426</w:t>
      </w:r>
      <w:r>
        <w:rPr>
          <w:b/>
          <w:sz w:val="24"/>
        </w:rPr>
        <w:t>/2</w:t>
      </w:r>
      <w:r w:rsidR="00EA2132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bookmarkStart w:id="0" w:name="_GoBack"/>
      <w:bookmarkEnd w:id="0"/>
    </w:p>
    <w:p w14:paraId="51F6766E" w14:textId="1801D098" w:rsidR="001B2C00" w:rsidRPr="00AB2873" w:rsidRDefault="00AB2873" w:rsidP="00AB287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B2873">
        <w:rPr>
          <w:rFonts w:ascii="Verdana" w:eastAsia="Times New Roman" w:hAnsi="Verdana"/>
          <w:b/>
          <w:sz w:val="20"/>
          <w:szCs w:val="20"/>
          <w:lang w:eastAsia="pl-PL"/>
        </w:rPr>
        <w:t xml:space="preserve">na dostawę komory rękawicowej  wraz z wyposażeniem przeznaczonej do pracy w atmosferze beztlenowej i suchej, azotu, argonu lub helu- 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Pr="00AB2873">
        <w:rPr>
          <w:rFonts w:ascii="Verdana" w:eastAsia="Times New Roman" w:hAnsi="Verdana"/>
          <w:b/>
          <w:sz w:val="20"/>
          <w:szCs w:val="20"/>
          <w:lang w:eastAsia="pl-PL"/>
        </w:rPr>
        <w:t>KC-zp.272-426/22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56FBA062" w:rsidR="00D725D2" w:rsidRDefault="00992261">
    <w:pPr>
      <w:pStyle w:val="Nagwek"/>
    </w:pPr>
    <w:r>
      <w:t xml:space="preserve">                                                                                                                                                               Załącznik </w:t>
    </w:r>
    <w:r w:rsidR="00AB2873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2873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93684-56EC-4CCD-BA54-8A6CA2C66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348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3</cp:revision>
  <cp:lastPrinted>2021-06-22T11:54:00Z</cp:lastPrinted>
  <dcterms:created xsi:type="dcterms:W3CDTF">2022-05-30T12:29:00Z</dcterms:created>
  <dcterms:modified xsi:type="dcterms:W3CDTF">2022-07-21T06:18:00Z</dcterms:modified>
</cp:coreProperties>
</file>