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03787" w14:textId="28D4EDDA" w:rsidR="007E658B" w:rsidRPr="00126567" w:rsidRDefault="007E658B" w:rsidP="007E658B">
      <w:pPr>
        <w:pStyle w:val="NagowekH2"/>
        <w:keepNext/>
        <w:pageBreakBefore/>
        <w:spacing w:after="120" w:line="240" w:lineRule="auto"/>
      </w:pPr>
      <w:bookmarkStart w:id="0" w:name="_Toc217461549"/>
      <w:r w:rsidRPr="00126567">
        <w:t>Wykaz Produktów Kluczowych</w:t>
      </w:r>
      <w:bookmarkEnd w:id="0"/>
      <w:r w:rsidRPr="00126567">
        <w:t xml:space="preserve"> podlegających odbiorowi w ramach poszczególnych Faz projektu zgodnie z Metodyką SAP </w:t>
      </w:r>
      <w:proofErr w:type="spellStart"/>
      <w:r w:rsidRPr="00126567">
        <w:t>Activate</w:t>
      </w:r>
      <w:proofErr w:type="spellEnd"/>
      <w:r w:rsidRPr="00126567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1332"/>
        <w:gridCol w:w="4654"/>
        <w:gridCol w:w="988"/>
        <w:gridCol w:w="1637"/>
      </w:tblGrid>
      <w:tr w:rsidR="007E658B" w:rsidRPr="002B68C0" w14:paraId="2000DBDE" w14:textId="77777777" w:rsidTr="00885B52">
        <w:tc>
          <w:tcPr>
            <w:tcW w:w="249" w:type="pct"/>
            <w:shd w:val="clear" w:color="auto" w:fill="BFBFBF"/>
            <w:vAlign w:val="center"/>
          </w:tcPr>
          <w:p w14:paraId="73EF31F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b/>
                <w:sz w:val="18"/>
                <w:szCs w:val="18"/>
              </w:rPr>
            </w:pPr>
            <w:r w:rsidRPr="002B68C0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735" w:type="pct"/>
            <w:shd w:val="clear" w:color="auto" w:fill="BFBFBF"/>
            <w:vAlign w:val="center"/>
          </w:tcPr>
          <w:p w14:paraId="3A5D07E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b/>
                <w:sz w:val="18"/>
                <w:szCs w:val="18"/>
              </w:rPr>
            </w:pPr>
            <w:r w:rsidRPr="002B68C0">
              <w:rPr>
                <w:rFonts w:cstheme="minorHAnsi"/>
                <w:b/>
                <w:sz w:val="18"/>
                <w:szCs w:val="18"/>
              </w:rPr>
              <w:t>Faza Projektu</w:t>
            </w:r>
          </w:p>
        </w:tc>
        <w:tc>
          <w:tcPr>
            <w:tcW w:w="2568" w:type="pct"/>
            <w:shd w:val="clear" w:color="auto" w:fill="BFBFBF"/>
            <w:vAlign w:val="center"/>
          </w:tcPr>
          <w:p w14:paraId="1E0613A6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b/>
                <w:sz w:val="18"/>
                <w:szCs w:val="18"/>
              </w:rPr>
            </w:pPr>
            <w:r w:rsidRPr="002B68C0">
              <w:rPr>
                <w:rFonts w:cstheme="minorHAnsi"/>
                <w:b/>
                <w:sz w:val="18"/>
                <w:szCs w:val="18"/>
              </w:rPr>
              <w:t xml:space="preserve">Produkt kluczowy </w:t>
            </w:r>
          </w:p>
        </w:tc>
        <w:tc>
          <w:tcPr>
            <w:tcW w:w="545" w:type="pct"/>
            <w:shd w:val="clear" w:color="auto" w:fill="BFBFBF"/>
            <w:vAlign w:val="center"/>
          </w:tcPr>
          <w:p w14:paraId="6A2C8724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68C0">
              <w:rPr>
                <w:rFonts w:cstheme="minorHAnsi"/>
                <w:b/>
                <w:sz w:val="18"/>
                <w:szCs w:val="18"/>
              </w:rPr>
              <w:t>Podlega odbiorowi</w:t>
            </w:r>
          </w:p>
        </w:tc>
        <w:tc>
          <w:tcPr>
            <w:tcW w:w="903" w:type="pct"/>
            <w:shd w:val="clear" w:color="auto" w:fill="BFBFBF"/>
            <w:vAlign w:val="center"/>
          </w:tcPr>
          <w:p w14:paraId="494966F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b/>
                <w:sz w:val="18"/>
                <w:szCs w:val="18"/>
              </w:rPr>
            </w:pPr>
            <w:r w:rsidRPr="002B68C0">
              <w:rPr>
                <w:rFonts w:cstheme="minorHAnsi"/>
                <w:b/>
                <w:sz w:val="18"/>
                <w:szCs w:val="18"/>
              </w:rPr>
              <w:t>Forma produktu</w:t>
            </w:r>
          </w:p>
        </w:tc>
      </w:tr>
      <w:tr w:rsidR="007E658B" w:rsidRPr="002B68C0" w14:paraId="454B42BD" w14:textId="77777777" w:rsidTr="00885B52">
        <w:trPr>
          <w:trHeight w:val="303"/>
        </w:trPr>
        <w:tc>
          <w:tcPr>
            <w:tcW w:w="249" w:type="pct"/>
          </w:tcPr>
          <w:p w14:paraId="5BFF92F6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kern w:val="28"/>
                <w:sz w:val="18"/>
                <w:szCs w:val="18"/>
              </w:rPr>
            </w:pPr>
          </w:p>
        </w:tc>
        <w:tc>
          <w:tcPr>
            <w:tcW w:w="735" w:type="pct"/>
            <w:vMerge w:val="restart"/>
          </w:tcPr>
          <w:p w14:paraId="76B5D3DC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Faza – Przygotowanie</w:t>
            </w:r>
          </w:p>
        </w:tc>
        <w:tc>
          <w:tcPr>
            <w:tcW w:w="2568" w:type="pct"/>
          </w:tcPr>
          <w:p w14:paraId="388D9FB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Karta Projektu</w:t>
            </w:r>
          </w:p>
        </w:tc>
        <w:tc>
          <w:tcPr>
            <w:tcW w:w="545" w:type="pct"/>
          </w:tcPr>
          <w:p w14:paraId="2C355F57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16974BFF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6AA7A11A" w14:textId="77777777" w:rsidTr="00885B52">
        <w:trPr>
          <w:trHeight w:val="303"/>
        </w:trPr>
        <w:tc>
          <w:tcPr>
            <w:tcW w:w="249" w:type="pct"/>
          </w:tcPr>
          <w:p w14:paraId="734C22FA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kern w:val="28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4AE6B44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0F9DD69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Powołane struktury projektowe</w:t>
            </w:r>
          </w:p>
        </w:tc>
        <w:tc>
          <w:tcPr>
            <w:tcW w:w="545" w:type="pct"/>
          </w:tcPr>
          <w:p w14:paraId="353E2271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BBC1CBF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Organizacja</w:t>
            </w:r>
          </w:p>
        </w:tc>
      </w:tr>
      <w:tr w:rsidR="007E658B" w:rsidRPr="002B68C0" w14:paraId="6A1E027D" w14:textId="77777777" w:rsidTr="00885B52">
        <w:trPr>
          <w:trHeight w:val="303"/>
        </w:trPr>
        <w:tc>
          <w:tcPr>
            <w:tcW w:w="249" w:type="pct"/>
          </w:tcPr>
          <w:p w14:paraId="3BDC5ADB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kern w:val="28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0F96596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5F18A95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Kick off Projektu</w:t>
            </w:r>
          </w:p>
        </w:tc>
        <w:tc>
          <w:tcPr>
            <w:tcW w:w="545" w:type="pct"/>
          </w:tcPr>
          <w:p w14:paraId="6E5E43C1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315A23D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Usługa/prezentacja</w:t>
            </w:r>
          </w:p>
        </w:tc>
      </w:tr>
      <w:tr w:rsidR="007E658B" w:rsidRPr="002B68C0" w14:paraId="37FABE81" w14:textId="77777777" w:rsidTr="00885B52">
        <w:tc>
          <w:tcPr>
            <w:tcW w:w="249" w:type="pct"/>
          </w:tcPr>
          <w:p w14:paraId="1C525A44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 w:val="restart"/>
          </w:tcPr>
          <w:p w14:paraId="1E5DA8EA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Faza – Projektowanie</w:t>
            </w:r>
          </w:p>
        </w:tc>
        <w:tc>
          <w:tcPr>
            <w:tcW w:w="2568" w:type="pct"/>
          </w:tcPr>
          <w:p w14:paraId="0A25D40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Koncepcja techniczna BASIS</w:t>
            </w:r>
          </w:p>
        </w:tc>
        <w:tc>
          <w:tcPr>
            <w:tcW w:w="545" w:type="pct"/>
          </w:tcPr>
          <w:p w14:paraId="6844D5A8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33C56D3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7C0B591B" w14:textId="77777777" w:rsidTr="00885B52">
        <w:tc>
          <w:tcPr>
            <w:tcW w:w="249" w:type="pct"/>
          </w:tcPr>
          <w:p w14:paraId="296B1C34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0D25B95B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7B448FF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Koncepcje biznesowe z uaktualnioną listą wspieranych procesów biznesowych w zakresie danego Etapu</w:t>
            </w:r>
          </w:p>
        </w:tc>
        <w:tc>
          <w:tcPr>
            <w:tcW w:w="545" w:type="pct"/>
          </w:tcPr>
          <w:p w14:paraId="105370D0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6C1BA810" w14:textId="71C43CB5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4D6E52C8" w14:textId="77777777" w:rsidTr="00885B52">
        <w:tc>
          <w:tcPr>
            <w:tcW w:w="249" w:type="pct"/>
          </w:tcPr>
          <w:p w14:paraId="5A666535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25457A9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757CF8F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proofErr w:type="spellStart"/>
            <w:r w:rsidRPr="002B68C0">
              <w:rPr>
                <w:rFonts w:cstheme="minorHAnsi"/>
                <w:sz w:val="18"/>
                <w:szCs w:val="18"/>
              </w:rPr>
              <w:t>Backlog</w:t>
            </w:r>
            <w:proofErr w:type="spellEnd"/>
            <w:r w:rsidRPr="002B68C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545" w:type="pct"/>
          </w:tcPr>
          <w:p w14:paraId="56686DE7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7F4D2416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2C3AB18F" w14:textId="77777777" w:rsidTr="00885B52">
        <w:tc>
          <w:tcPr>
            <w:tcW w:w="249" w:type="pct"/>
          </w:tcPr>
          <w:p w14:paraId="1C6AA6FD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4294F3B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6756184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Podział prac z </w:t>
            </w:r>
            <w:proofErr w:type="spellStart"/>
            <w:r w:rsidRPr="002B68C0">
              <w:rPr>
                <w:rFonts w:cstheme="minorHAnsi"/>
                <w:sz w:val="18"/>
                <w:szCs w:val="18"/>
              </w:rPr>
              <w:t>Backlog</w:t>
            </w:r>
            <w:proofErr w:type="spellEnd"/>
            <w:r w:rsidRPr="002B68C0">
              <w:rPr>
                <w:rFonts w:cstheme="minorHAnsi"/>
                <w:sz w:val="18"/>
                <w:szCs w:val="18"/>
              </w:rPr>
              <w:t xml:space="preserve"> na </w:t>
            </w:r>
            <w:proofErr w:type="spellStart"/>
            <w:r w:rsidRPr="002B68C0">
              <w:rPr>
                <w:rFonts w:cstheme="minorHAnsi"/>
                <w:sz w:val="18"/>
                <w:szCs w:val="18"/>
              </w:rPr>
              <w:t>Spritnty</w:t>
            </w:r>
            <w:proofErr w:type="spellEnd"/>
            <w:r w:rsidRPr="002B68C0">
              <w:rPr>
                <w:rFonts w:cstheme="minorHAnsi"/>
                <w:sz w:val="18"/>
                <w:szCs w:val="18"/>
              </w:rPr>
              <w:t xml:space="preserve"> – plan realizacji kolejnych faz projektu.</w:t>
            </w:r>
          </w:p>
        </w:tc>
        <w:tc>
          <w:tcPr>
            <w:tcW w:w="545" w:type="pct"/>
          </w:tcPr>
          <w:p w14:paraId="6CEE5E77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0FAAF30B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09472748" w14:textId="77777777" w:rsidTr="00885B52">
        <w:tc>
          <w:tcPr>
            <w:tcW w:w="249" w:type="pct"/>
          </w:tcPr>
          <w:p w14:paraId="62BA7624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26532FF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6063543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Częściowo skonfigurowany Prototyp Systemu w zakresie danego Etapu (bez modyfikacji i rozszerzeń)</w:t>
            </w:r>
          </w:p>
        </w:tc>
        <w:tc>
          <w:tcPr>
            <w:tcW w:w="545" w:type="pct"/>
          </w:tcPr>
          <w:p w14:paraId="5DA1D09D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3CCF7B2" w14:textId="61604DC4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Oprogramowanie</w:t>
            </w:r>
          </w:p>
        </w:tc>
      </w:tr>
      <w:tr w:rsidR="007E658B" w:rsidRPr="002B68C0" w14:paraId="06A787C9" w14:textId="77777777" w:rsidTr="00885B52">
        <w:tc>
          <w:tcPr>
            <w:tcW w:w="249" w:type="pct"/>
          </w:tcPr>
          <w:p w14:paraId="09BAB0CE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5A1D726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36BBA42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Raport z testów prototypu</w:t>
            </w:r>
          </w:p>
        </w:tc>
        <w:tc>
          <w:tcPr>
            <w:tcW w:w="545" w:type="pct"/>
          </w:tcPr>
          <w:p w14:paraId="57953CDD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134CDC2E" w14:textId="7C3C9864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Oprogramowanie</w:t>
            </w:r>
          </w:p>
        </w:tc>
      </w:tr>
      <w:tr w:rsidR="007E658B" w:rsidRPr="002B68C0" w14:paraId="6E69F858" w14:textId="77777777" w:rsidTr="00885B52">
        <w:trPr>
          <w:trHeight w:val="229"/>
        </w:trPr>
        <w:tc>
          <w:tcPr>
            <w:tcW w:w="249" w:type="pct"/>
          </w:tcPr>
          <w:p w14:paraId="6410F0E6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 w:val="restart"/>
          </w:tcPr>
          <w:p w14:paraId="78F6A14F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Faza – Realizacja</w:t>
            </w:r>
          </w:p>
        </w:tc>
        <w:tc>
          <w:tcPr>
            <w:tcW w:w="2568" w:type="pct"/>
          </w:tcPr>
          <w:p w14:paraId="28975A46" w14:textId="2BFB623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Koncepcje Techniczne (specyfikacje programistyczne)</w:t>
            </w:r>
          </w:p>
        </w:tc>
        <w:tc>
          <w:tcPr>
            <w:tcW w:w="545" w:type="pct"/>
          </w:tcPr>
          <w:p w14:paraId="516EEB99" w14:textId="350C218D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75120F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3C47A915" w14:textId="77777777" w:rsidTr="00885B52">
        <w:tc>
          <w:tcPr>
            <w:tcW w:w="249" w:type="pct"/>
          </w:tcPr>
          <w:p w14:paraId="726941A6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4B087CE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FACB70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Koncepcja migracji</w:t>
            </w:r>
          </w:p>
        </w:tc>
        <w:tc>
          <w:tcPr>
            <w:tcW w:w="545" w:type="pct"/>
          </w:tcPr>
          <w:p w14:paraId="3FF5A2B1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4D6F276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0FB22F96" w14:textId="77777777" w:rsidTr="00885B52">
        <w:tc>
          <w:tcPr>
            <w:tcW w:w="249" w:type="pct"/>
          </w:tcPr>
          <w:p w14:paraId="242E5E7A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21EB2B9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55F4EFD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Koncepcja Autoryzacji</w:t>
            </w:r>
          </w:p>
        </w:tc>
        <w:tc>
          <w:tcPr>
            <w:tcW w:w="545" w:type="pct"/>
          </w:tcPr>
          <w:p w14:paraId="30A1E1B9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4D5D4F25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6B8F5750" w14:textId="77777777" w:rsidTr="00885B52">
        <w:tc>
          <w:tcPr>
            <w:tcW w:w="249" w:type="pct"/>
          </w:tcPr>
          <w:p w14:paraId="41D84B9C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21D9696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2CAD641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Sprinty</w:t>
            </w:r>
          </w:p>
        </w:tc>
        <w:tc>
          <w:tcPr>
            <w:tcW w:w="545" w:type="pct"/>
          </w:tcPr>
          <w:p w14:paraId="12E4BD3D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6C3C979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Oprogramowanie</w:t>
            </w:r>
          </w:p>
        </w:tc>
      </w:tr>
      <w:tr w:rsidR="007E658B" w:rsidRPr="002B68C0" w14:paraId="15C8A190" w14:textId="77777777" w:rsidTr="00885B52">
        <w:tc>
          <w:tcPr>
            <w:tcW w:w="249" w:type="pct"/>
          </w:tcPr>
          <w:p w14:paraId="75157665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536BF4E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6F9F37A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Scenariusze Testowe </w:t>
            </w:r>
          </w:p>
        </w:tc>
        <w:tc>
          <w:tcPr>
            <w:tcW w:w="545" w:type="pct"/>
          </w:tcPr>
          <w:p w14:paraId="4A26030A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F4F71AC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0DA48D1B" w14:textId="77777777" w:rsidTr="00885B52">
        <w:tc>
          <w:tcPr>
            <w:tcW w:w="249" w:type="pct"/>
          </w:tcPr>
          <w:p w14:paraId="4CEACF21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6718F935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441D466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Plan testów </w:t>
            </w:r>
          </w:p>
        </w:tc>
        <w:tc>
          <w:tcPr>
            <w:tcW w:w="545" w:type="pct"/>
          </w:tcPr>
          <w:p w14:paraId="32221F87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6220568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443498CF" w14:textId="77777777" w:rsidTr="00885B52">
        <w:tc>
          <w:tcPr>
            <w:tcW w:w="249" w:type="pct"/>
          </w:tcPr>
          <w:p w14:paraId="7CC5F549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515FDF5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6608D7B6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Raport z wykonania testów jednostkowych </w:t>
            </w:r>
          </w:p>
        </w:tc>
        <w:tc>
          <w:tcPr>
            <w:tcW w:w="545" w:type="pct"/>
          </w:tcPr>
          <w:p w14:paraId="7C4854A7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Nie</w:t>
            </w:r>
          </w:p>
        </w:tc>
        <w:tc>
          <w:tcPr>
            <w:tcW w:w="903" w:type="pct"/>
          </w:tcPr>
          <w:p w14:paraId="7DE48E5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1B56783A" w14:textId="77777777" w:rsidTr="00885B52">
        <w:tc>
          <w:tcPr>
            <w:tcW w:w="249" w:type="pct"/>
          </w:tcPr>
          <w:p w14:paraId="30D71FE2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47EEDD0B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31A2D4D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Raport z wykonania testów integracyjnych </w:t>
            </w:r>
          </w:p>
        </w:tc>
        <w:tc>
          <w:tcPr>
            <w:tcW w:w="545" w:type="pct"/>
          </w:tcPr>
          <w:p w14:paraId="4ECB76B9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Nie</w:t>
            </w:r>
          </w:p>
        </w:tc>
        <w:tc>
          <w:tcPr>
            <w:tcW w:w="903" w:type="pct"/>
          </w:tcPr>
          <w:p w14:paraId="6E96696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5131AB20" w14:textId="77777777" w:rsidTr="00885B52">
        <w:tc>
          <w:tcPr>
            <w:tcW w:w="249" w:type="pct"/>
          </w:tcPr>
          <w:p w14:paraId="5F4EFA72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73EADC26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40C9DDC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Raport z wykonania testów akceptacyjnych</w:t>
            </w:r>
          </w:p>
        </w:tc>
        <w:tc>
          <w:tcPr>
            <w:tcW w:w="545" w:type="pct"/>
          </w:tcPr>
          <w:p w14:paraId="4310C4BB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Nie</w:t>
            </w:r>
          </w:p>
        </w:tc>
        <w:tc>
          <w:tcPr>
            <w:tcW w:w="903" w:type="pct"/>
          </w:tcPr>
          <w:p w14:paraId="7558228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5352DBCF" w14:textId="77777777" w:rsidTr="00885B52">
        <w:tc>
          <w:tcPr>
            <w:tcW w:w="249" w:type="pct"/>
          </w:tcPr>
          <w:p w14:paraId="797EBDDE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0E46E64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50FD4314" w14:textId="4D6C9930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Skonfigurowany System - Prototyp uzupełniony o modyfikacje i rozszerzenia</w:t>
            </w:r>
          </w:p>
        </w:tc>
        <w:tc>
          <w:tcPr>
            <w:tcW w:w="545" w:type="pct"/>
          </w:tcPr>
          <w:p w14:paraId="1F0337D3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5981602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Oprogramowanie</w:t>
            </w:r>
          </w:p>
        </w:tc>
      </w:tr>
      <w:tr w:rsidR="007E658B" w:rsidRPr="002B68C0" w14:paraId="59ACAC78" w14:textId="77777777" w:rsidTr="00885B52">
        <w:tc>
          <w:tcPr>
            <w:tcW w:w="249" w:type="pct"/>
          </w:tcPr>
          <w:p w14:paraId="2CC78904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7DE018B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9223D5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Wykonane dwie iteracje migracji testowej</w:t>
            </w:r>
          </w:p>
        </w:tc>
        <w:tc>
          <w:tcPr>
            <w:tcW w:w="545" w:type="pct"/>
          </w:tcPr>
          <w:p w14:paraId="5198FADE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74DCE79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</w:t>
            </w:r>
          </w:p>
        </w:tc>
      </w:tr>
      <w:tr w:rsidR="007E658B" w:rsidRPr="002B68C0" w14:paraId="45E35BB8" w14:textId="77777777" w:rsidTr="00885B52">
        <w:tc>
          <w:tcPr>
            <w:tcW w:w="249" w:type="pct"/>
          </w:tcPr>
          <w:p w14:paraId="50616F1B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 w:val="restart"/>
          </w:tcPr>
          <w:p w14:paraId="44F02DC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Faza – Uruchomienie</w:t>
            </w:r>
          </w:p>
        </w:tc>
        <w:tc>
          <w:tcPr>
            <w:tcW w:w="2568" w:type="pct"/>
          </w:tcPr>
          <w:p w14:paraId="4D193CBA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Plan startu produktywnego</w:t>
            </w:r>
          </w:p>
        </w:tc>
        <w:tc>
          <w:tcPr>
            <w:tcW w:w="545" w:type="pct"/>
          </w:tcPr>
          <w:p w14:paraId="5C3B9B10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75B8997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523734EB" w14:textId="77777777" w:rsidTr="00885B52">
        <w:tc>
          <w:tcPr>
            <w:tcW w:w="249" w:type="pct"/>
          </w:tcPr>
          <w:p w14:paraId="3E426967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14D259C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64CBEEF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Konfiguracja i modyfikacje przeniesione na system Produkcyjny</w:t>
            </w:r>
          </w:p>
        </w:tc>
        <w:tc>
          <w:tcPr>
            <w:tcW w:w="545" w:type="pct"/>
          </w:tcPr>
          <w:p w14:paraId="7E9AEC8A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18716B89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Oprogramowanie</w:t>
            </w:r>
          </w:p>
        </w:tc>
      </w:tr>
      <w:tr w:rsidR="007E658B" w:rsidRPr="002B68C0" w14:paraId="781DFF88" w14:textId="77777777" w:rsidTr="00885B52">
        <w:tc>
          <w:tcPr>
            <w:tcW w:w="249" w:type="pct"/>
          </w:tcPr>
          <w:p w14:paraId="2AF60685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3B64EC6A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29CE7F04" w14:textId="3A688F0E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Szkolenia Train the </w:t>
            </w:r>
            <w:r w:rsidRPr="002B68C0">
              <w:rPr>
                <w:rFonts w:cstheme="minorHAnsi"/>
                <w:sz w:val="18"/>
                <w:szCs w:val="18"/>
                <w:lang w:val="en-GB"/>
              </w:rPr>
              <w:t>Trainer</w:t>
            </w:r>
          </w:p>
        </w:tc>
        <w:tc>
          <w:tcPr>
            <w:tcW w:w="545" w:type="pct"/>
          </w:tcPr>
          <w:p w14:paraId="71EB947E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75AC9005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</w:t>
            </w:r>
          </w:p>
        </w:tc>
      </w:tr>
      <w:tr w:rsidR="007E658B" w:rsidRPr="002B68C0" w14:paraId="2B91A108" w14:textId="77777777" w:rsidTr="00885B52">
        <w:tc>
          <w:tcPr>
            <w:tcW w:w="249" w:type="pct"/>
          </w:tcPr>
          <w:p w14:paraId="31E0FE04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1F7DB1C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341AD0DA" w14:textId="6676F783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Migracja produktywna</w:t>
            </w:r>
          </w:p>
        </w:tc>
        <w:tc>
          <w:tcPr>
            <w:tcW w:w="545" w:type="pct"/>
          </w:tcPr>
          <w:p w14:paraId="03CB0AB3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1F661DCA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</w:t>
            </w:r>
          </w:p>
        </w:tc>
      </w:tr>
      <w:tr w:rsidR="007E658B" w:rsidRPr="002B68C0" w14:paraId="6F8FB6FB" w14:textId="77777777" w:rsidTr="00885B52">
        <w:tc>
          <w:tcPr>
            <w:tcW w:w="249" w:type="pct"/>
          </w:tcPr>
          <w:p w14:paraId="0CDB70CC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5983011F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1CEF94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Instrukcje stanowiskowe</w:t>
            </w:r>
          </w:p>
        </w:tc>
        <w:tc>
          <w:tcPr>
            <w:tcW w:w="545" w:type="pct"/>
          </w:tcPr>
          <w:p w14:paraId="4C3CD0CF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542376C1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</w:t>
            </w:r>
          </w:p>
        </w:tc>
      </w:tr>
      <w:tr w:rsidR="007E658B" w:rsidRPr="002B68C0" w14:paraId="73FDAC8C" w14:textId="77777777" w:rsidTr="00885B52">
        <w:tc>
          <w:tcPr>
            <w:tcW w:w="249" w:type="pct"/>
          </w:tcPr>
          <w:p w14:paraId="776BB876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7A907BAD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3E5A2F2" w14:textId="5C89405F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Szkolenia użytkowników końcowych </w:t>
            </w:r>
          </w:p>
        </w:tc>
        <w:tc>
          <w:tcPr>
            <w:tcW w:w="545" w:type="pct"/>
          </w:tcPr>
          <w:p w14:paraId="6BA8E492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495599E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Usługa</w:t>
            </w:r>
          </w:p>
        </w:tc>
      </w:tr>
      <w:tr w:rsidR="007E658B" w:rsidRPr="002B68C0" w14:paraId="5BF7CF9B" w14:textId="77777777" w:rsidTr="00885B52">
        <w:tc>
          <w:tcPr>
            <w:tcW w:w="249" w:type="pct"/>
          </w:tcPr>
          <w:p w14:paraId="65D16633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2D4AAFBC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254486C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 xml:space="preserve">Plan Wsparcia po starcie </w:t>
            </w:r>
          </w:p>
        </w:tc>
        <w:tc>
          <w:tcPr>
            <w:tcW w:w="545" w:type="pct"/>
          </w:tcPr>
          <w:p w14:paraId="50F36512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4794925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03F0324B" w14:textId="77777777" w:rsidTr="00885B52">
        <w:tc>
          <w:tcPr>
            <w:tcW w:w="249" w:type="pct"/>
          </w:tcPr>
          <w:p w14:paraId="4CE44BDE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6D3F6654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344586D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Protokół Zakończenia okresu Wsparcia po starcie</w:t>
            </w:r>
          </w:p>
        </w:tc>
        <w:tc>
          <w:tcPr>
            <w:tcW w:w="545" w:type="pct"/>
          </w:tcPr>
          <w:p w14:paraId="6A520C1D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68A7AEF7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404150D5" w14:textId="77777777" w:rsidTr="00885B52">
        <w:tc>
          <w:tcPr>
            <w:tcW w:w="249" w:type="pct"/>
          </w:tcPr>
          <w:p w14:paraId="30C624B0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3C7A4BAE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3AB62096" w14:textId="29822BEE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 konfiguracji</w:t>
            </w:r>
          </w:p>
        </w:tc>
        <w:tc>
          <w:tcPr>
            <w:tcW w:w="545" w:type="pct"/>
          </w:tcPr>
          <w:p w14:paraId="780CF42E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240072D0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  <w:tr w:rsidR="007E658B" w:rsidRPr="002B68C0" w14:paraId="682B5A49" w14:textId="77777777" w:rsidTr="00885B52">
        <w:tc>
          <w:tcPr>
            <w:tcW w:w="249" w:type="pct"/>
          </w:tcPr>
          <w:p w14:paraId="24C6C8DB" w14:textId="77777777" w:rsidR="007E658B" w:rsidRPr="002B68C0" w:rsidRDefault="007E658B" w:rsidP="00885B52">
            <w:pPr>
              <w:keepLines/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1"/>
                <w:tab w:val="num" w:pos="660"/>
              </w:tabs>
              <w:spacing w:before="40" w:after="40" w:line="240" w:lineRule="auto"/>
              <w:ind w:left="36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79144C5A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68" w:type="pct"/>
          </w:tcPr>
          <w:p w14:paraId="1AC20DE3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 techniczna modyfikacji programistycznych</w:t>
            </w:r>
          </w:p>
        </w:tc>
        <w:tc>
          <w:tcPr>
            <w:tcW w:w="545" w:type="pct"/>
          </w:tcPr>
          <w:p w14:paraId="219B743D" w14:textId="77777777" w:rsidR="007E658B" w:rsidRPr="002B68C0" w:rsidRDefault="007E658B" w:rsidP="00885B52">
            <w:pPr>
              <w:keepLines/>
              <w:widowControl w:val="0"/>
              <w:spacing w:before="40" w:after="40"/>
              <w:jc w:val="center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903" w:type="pct"/>
          </w:tcPr>
          <w:p w14:paraId="63C71988" w14:textId="77777777" w:rsidR="007E658B" w:rsidRPr="002B68C0" w:rsidRDefault="007E658B" w:rsidP="00885B52">
            <w:pPr>
              <w:keepLines/>
              <w:widowControl w:val="0"/>
              <w:spacing w:before="40" w:after="40"/>
              <w:rPr>
                <w:rFonts w:cstheme="minorHAnsi"/>
                <w:sz w:val="18"/>
                <w:szCs w:val="18"/>
              </w:rPr>
            </w:pPr>
            <w:r w:rsidRPr="002B68C0">
              <w:rPr>
                <w:rFonts w:cstheme="minorHAnsi"/>
                <w:sz w:val="18"/>
                <w:szCs w:val="18"/>
              </w:rPr>
              <w:t>Dokumentacja</w:t>
            </w:r>
          </w:p>
        </w:tc>
      </w:tr>
    </w:tbl>
    <w:p w14:paraId="5CD8FF55" w14:textId="16827261" w:rsidR="00EA3422" w:rsidRPr="00EA3422" w:rsidRDefault="00EA3422" w:rsidP="00EA3422">
      <w:pPr>
        <w:pStyle w:val="NormalnyWeb"/>
        <w:spacing w:before="120"/>
        <w:ind w:left="4536"/>
        <w:jc w:val="center"/>
        <w:rPr>
          <w:lang w:val="en-GB"/>
        </w:rPr>
      </w:pPr>
    </w:p>
    <w:sectPr w:rsidR="00EA3422" w:rsidRPr="00EA3422" w:rsidSect="00EA3422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5D5D3" w14:textId="77777777" w:rsidR="0027071F" w:rsidRDefault="0027071F" w:rsidP="0027071F">
      <w:pPr>
        <w:spacing w:after="0" w:line="240" w:lineRule="auto"/>
      </w:pPr>
      <w:r>
        <w:separator/>
      </w:r>
    </w:p>
  </w:endnote>
  <w:endnote w:type="continuationSeparator" w:id="0">
    <w:p w14:paraId="0C7E8EE7" w14:textId="77777777" w:rsidR="0027071F" w:rsidRDefault="0027071F" w:rsidP="0027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151FC" w14:textId="77777777" w:rsidR="0027071F" w:rsidRDefault="0027071F" w:rsidP="0027071F">
      <w:pPr>
        <w:spacing w:after="0" w:line="240" w:lineRule="auto"/>
      </w:pPr>
      <w:r>
        <w:separator/>
      </w:r>
    </w:p>
  </w:footnote>
  <w:footnote w:type="continuationSeparator" w:id="0">
    <w:p w14:paraId="58FC49B5" w14:textId="77777777" w:rsidR="0027071F" w:rsidRDefault="0027071F" w:rsidP="00270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87012"/>
    <w:multiLevelType w:val="hybridMultilevel"/>
    <w:tmpl w:val="69E01DBA"/>
    <w:lvl w:ilvl="0" w:tplc="472E4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9BE288E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2" w:tplc="270C5BD0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  <w:rPr>
        <w:rFonts w:cs="Times New Roman"/>
      </w:rPr>
    </w:lvl>
    <w:lvl w:ilvl="3" w:tplc="92CE9320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4" w:tplc="B752750E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5" w:tplc="07F2290E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6" w:tplc="5A6EAFB6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7" w:tplc="5EEC071A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8" w:tplc="EB3C1726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  <w:rPr>
        <w:rFonts w:cs="Times New Roman"/>
      </w:rPr>
    </w:lvl>
  </w:abstractNum>
  <w:num w:numId="1" w16cid:durableId="205272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58B"/>
    <w:rsid w:val="0027071F"/>
    <w:rsid w:val="004333E7"/>
    <w:rsid w:val="007E658B"/>
    <w:rsid w:val="009C0618"/>
    <w:rsid w:val="00EA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E7AE84"/>
  <w15:chartTrackingRefBased/>
  <w15:docId w15:val="{D221489F-5635-4672-9CC7-B1127B463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5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owekH2">
    <w:name w:val="Nagłowek H2"/>
    <w:basedOn w:val="Normalny"/>
    <w:link w:val="NagowekH2Znak"/>
    <w:qFormat/>
    <w:rsid w:val="007E658B"/>
    <w:rPr>
      <w:rFonts w:cstheme="minorHAnsi"/>
      <w:b/>
      <w:color w:val="262626" w:themeColor="text1" w:themeTint="D9"/>
      <w:sz w:val="40"/>
      <w:szCs w:val="40"/>
    </w:rPr>
  </w:style>
  <w:style w:type="character" w:customStyle="1" w:styleId="NagowekH2Znak">
    <w:name w:val="Nagłowek H2 Znak"/>
    <w:basedOn w:val="Domylnaczcionkaakapitu"/>
    <w:link w:val="NagowekH2"/>
    <w:rsid w:val="007E658B"/>
    <w:rPr>
      <w:rFonts w:cstheme="minorHAnsi"/>
      <w:b/>
      <w:color w:val="262626" w:themeColor="text1" w:themeTint="D9"/>
      <w:sz w:val="40"/>
      <w:szCs w:val="40"/>
    </w:rPr>
  </w:style>
  <w:style w:type="paragraph" w:styleId="NormalnyWeb">
    <w:name w:val="Normal (Web)"/>
    <w:basedOn w:val="Normalny"/>
    <w:uiPriority w:val="99"/>
    <w:unhideWhenUsed/>
    <w:rsid w:val="00EA342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Banaszewski Krzysztof</dc:creator>
  <cp:keywords/>
  <dc:description/>
  <cp:lastModifiedBy>Biesiadecka Iwona</cp:lastModifiedBy>
  <cp:revision>3</cp:revision>
  <cp:lastPrinted>2022-07-24T19:25:00Z</cp:lastPrinted>
  <dcterms:created xsi:type="dcterms:W3CDTF">2022-07-24T19:07:00Z</dcterms:created>
  <dcterms:modified xsi:type="dcterms:W3CDTF">2022-07-24T19:25:00Z</dcterms:modified>
</cp:coreProperties>
</file>