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E44F" w14:textId="77777777" w:rsidR="00890B92" w:rsidRDefault="00572ACE" w:rsidP="00890B92">
      <w:pPr>
        <w:spacing w:after="240"/>
        <w:jc w:val="right"/>
        <w:rPr>
          <w:sz w:val="22"/>
          <w:szCs w:val="22"/>
        </w:rPr>
      </w:pPr>
      <w:r w:rsidRPr="00572A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2ACE">
        <w:rPr>
          <w:sz w:val="22"/>
          <w:szCs w:val="22"/>
        </w:rPr>
        <w:t>2022-08-03</w:t>
      </w:r>
    </w:p>
    <w:p w14:paraId="2FD09E3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1536771" w14:textId="77777777" w:rsidR="00572ACE" w:rsidRPr="00572ACE" w:rsidRDefault="00572ACE" w:rsidP="00890B92">
      <w:pPr>
        <w:rPr>
          <w:b/>
          <w:bCs/>
          <w:sz w:val="22"/>
          <w:szCs w:val="22"/>
        </w:rPr>
      </w:pPr>
      <w:r w:rsidRPr="00572ACE">
        <w:rPr>
          <w:b/>
          <w:bCs/>
          <w:sz w:val="22"/>
          <w:szCs w:val="22"/>
        </w:rPr>
        <w:t>Akademia Górniczo - Hutnicza</w:t>
      </w:r>
    </w:p>
    <w:p w14:paraId="27B45FBA" w14:textId="77777777" w:rsidR="00572ACE" w:rsidRPr="00572ACE" w:rsidRDefault="00572ACE" w:rsidP="00890B92">
      <w:pPr>
        <w:rPr>
          <w:b/>
          <w:bCs/>
          <w:sz w:val="22"/>
          <w:szCs w:val="22"/>
        </w:rPr>
      </w:pPr>
      <w:r w:rsidRPr="00572ACE">
        <w:rPr>
          <w:b/>
          <w:bCs/>
          <w:sz w:val="22"/>
          <w:szCs w:val="22"/>
        </w:rPr>
        <w:t>im. Stanisława Staszica w Krakowie</w:t>
      </w:r>
    </w:p>
    <w:p w14:paraId="4DC917D8" w14:textId="77777777" w:rsidR="00890B92" w:rsidRPr="00D91931" w:rsidRDefault="00572ACE" w:rsidP="00890B92">
      <w:pPr>
        <w:rPr>
          <w:b/>
          <w:bCs/>
          <w:sz w:val="22"/>
          <w:szCs w:val="22"/>
        </w:rPr>
      </w:pPr>
      <w:r w:rsidRPr="00572ACE">
        <w:rPr>
          <w:b/>
          <w:bCs/>
          <w:sz w:val="22"/>
          <w:szCs w:val="22"/>
        </w:rPr>
        <w:t>Dział Zamówień Publicznych</w:t>
      </w:r>
    </w:p>
    <w:p w14:paraId="36A498EE" w14:textId="77777777" w:rsidR="00890B92" w:rsidRPr="00BD5546" w:rsidRDefault="00572ACE" w:rsidP="00890B92">
      <w:pPr>
        <w:rPr>
          <w:sz w:val="22"/>
          <w:szCs w:val="22"/>
        </w:rPr>
      </w:pPr>
      <w:r w:rsidRPr="00572A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2ACE">
        <w:rPr>
          <w:sz w:val="22"/>
          <w:szCs w:val="22"/>
        </w:rPr>
        <w:t>30</w:t>
      </w:r>
    </w:p>
    <w:p w14:paraId="638BA5AB" w14:textId="77777777" w:rsidR="00890B92" w:rsidRPr="00BD5546" w:rsidRDefault="00572ACE" w:rsidP="00890B92">
      <w:pPr>
        <w:rPr>
          <w:sz w:val="22"/>
          <w:szCs w:val="22"/>
        </w:rPr>
      </w:pPr>
      <w:r w:rsidRPr="00572A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2ACE">
        <w:rPr>
          <w:sz w:val="22"/>
          <w:szCs w:val="22"/>
        </w:rPr>
        <w:t>Kraków</w:t>
      </w:r>
    </w:p>
    <w:p w14:paraId="5E7473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90D2F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FB507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2ACE" w:rsidRPr="00572ACE">
        <w:rPr>
          <w:b/>
          <w:sz w:val="22"/>
          <w:szCs w:val="22"/>
        </w:rPr>
        <w:t>KC-zp.272-449/22</w:t>
      </w:r>
      <w:r w:rsidR="00A80738" w:rsidRPr="00890B92">
        <w:rPr>
          <w:sz w:val="22"/>
          <w:szCs w:val="22"/>
        </w:rPr>
        <w:tab/>
        <w:t xml:space="preserve"> </w:t>
      </w:r>
    </w:p>
    <w:p w14:paraId="6E499D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53B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6154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266B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2BB46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B3B9A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2ACE" w:rsidRPr="00572ACE">
        <w:rPr>
          <w:sz w:val="22"/>
          <w:szCs w:val="22"/>
        </w:rPr>
        <w:t xml:space="preserve">Tryb podstawowy bez negocjacji - art. 275 pkt. 1 ustawy </w:t>
      </w:r>
      <w:proofErr w:type="spellStart"/>
      <w:r w:rsidR="00572ACE" w:rsidRPr="00572AC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CE69317" w14:textId="77777777" w:rsidR="00A80738" w:rsidRPr="00890B92" w:rsidRDefault="00572A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2ACE">
        <w:rPr>
          <w:b/>
          <w:sz w:val="22"/>
          <w:szCs w:val="22"/>
        </w:rPr>
        <w:t>Dostawa artykułów technicznych (w tym metalowych i hydraulicznych) niezbędnych dla zapewnienia prawidłowego funkcjonowania MS AGH w Krakowie</w:t>
      </w:r>
    </w:p>
    <w:p w14:paraId="54A5952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2ACE" w:rsidRPr="00572ACE">
        <w:rPr>
          <w:sz w:val="22"/>
          <w:szCs w:val="22"/>
        </w:rPr>
        <w:t>(</w:t>
      </w:r>
      <w:proofErr w:type="spellStart"/>
      <w:r w:rsidR="00572ACE" w:rsidRPr="00572ACE">
        <w:rPr>
          <w:sz w:val="22"/>
          <w:szCs w:val="22"/>
        </w:rPr>
        <w:t>t.j</w:t>
      </w:r>
      <w:proofErr w:type="spellEnd"/>
      <w:r w:rsidR="00572ACE" w:rsidRPr="00572AC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57AAB1" w14:textId="77777777" w:rsidR="0069085C" w:rsidRPr="00890B92" w:rsidRDefault="00572ACE" w:rsidP="00A80738">
      <w:pPr>
        <w:spacing w:before="120" w:after="120"/>
        <w:jc w:val="both"/>
        <w:rPr>
          <w:sz w:val="22"/>
          <w:szCs w:val="22"/>
        </w:rPr>
      </w:pPr>
      <w:r w:rsidRPr="00572ACE">
        <w:rPr>
          <w:b/>
          <w:sz w:val="22"/>
          <w:szCs w:val="22"/>
        </w:rPr>
        <w:t>175 000.00</w:t>
      </w:r>
      <w:r w:rsidR="00890B92" w:rsidRPr="00890B92">
        <w:rPr>
          <w:sz w:val="22"/>
          <w:szCs w:val="22"/>
        </w:rPr>
        <w:t xml:space="preserve"> zł brutto.</w:t>
      </w:r>
    </w:p>
    <w:p w14:paraId="113C4A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152A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035D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50C054" w14:textId="4FCB7F1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B14DC" w14:textId="77777777" w:rsidR="009D019A" w:rsidRDefault="009D019A">
      <w:r>
        <w:separator/>
      </w:r>
    </w:p>
  </w:endnote>
  <w:endnote w:type="continuationSeparator" w:id="0">
    <w:p w14:paraId="461EECCE" w14:textId="77777777" w:rsidR="009D019A" w:rsidRDefault="009D0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AC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909C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41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A1C342">
        <v:line id="_x0000_s1025" style="position:absolute;left:0;text-align:left;z-index:251657728" from="-3.85pt,8.7pt" to="455.15pt,8.7pt"/>
      </w:pict>
    </w:r>
  </w:p>
  <w:p w14:paraId="60956E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47D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24135" w14:textId="77777777" w:rsidR="009F189D" w:rsidRDefault="009F189D">
    <w:pPr>
      <w:pStyle w:val="Stopka"/>
      <w:tabs>
        <w:tab w:val="clear" w:pos="4536"/>
      </w:tabs>
      <w:jc w:val="center"/>
    </w:pPr>
  </w:p>
  <w:p w14:paraId="058C50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20770" w14:textId="77777777" w:rsidR="009D019A" w:rsidRDefault="009D019A">
      <w:r>
        <w:separator/>
      </w:r>
    </w:p>
  </w:footnote>
  <w:footnote w:type="continuationSeparator" w:id="0">
    <w:p w14:paraId="2DAA289E" w14:textId="77777777" w:rsidR="009D019A" w:rsidRDefault="009D0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DE61" w14:textId="77777777" w:rsidR="00572ACE" w:rsidRDefault="00572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B18A" w14:textId="77777777" w:rsidR="00572ACE" w:rsidRDefault="00572A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463" w14:textId="77777777" w:rsidR="00572ACE" w:rsidRDefault="00572A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1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72ACE"/>
    <w:rsid w:val="0069085C"/>
    <w:rsid w:val="00843263"/>
    <w:rsid w:val="00861E75"/>
    <w:rsid w:val="00890B92"/>
    <w:rsid w:val="009D019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399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CBB0D"/>
  <w15:chartTrackingRefBased/>
  <w15:docId w15:val="{B903E11D-E213-46B6-9D17-61D160B3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2022-08-03T08:26:00Z</cp:lastPrinted>
  <dcterms:created xsi:type="dcterms:W3CDTF">2022-08-03T08:26:00Z</dcterms:created>
  <dcterms:modified xsi:type="dcterms:W3CDTF">2022-08-03T08:26:00Z</dcterms:modified>
</cp:coreProperties>
</file>