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5508C3" w14:textId="77777777" w:rsidR="009E1467" w:rsidRPr="009E1467" w:rsidRDefault="009E1467" w:rsidP="009E14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Maszyny i aparatura badawcza i pomiarowa</w:t>
      </w:r>
    </w:p>
    <w:p w14:paraId="4D3DCE3F" w14:textId="77777777" w:rsidR="009E1467" w:rsidRPr="009E1467" w:rsidRDefault="009E1467" w:rsidP="009E14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2022/S 143-409124</w:t>
      </w:r>
    </w:p>
    <w:p w14:paraId="571E2392" w14:textId="77777777" w:rsidR="009E1467" w:rsidRPr="009E1467" w:rsidRDefault="009E1467" w:rsidP="009E14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Sprostowanie</w:t>
      </w:r>
    </w:p>
    <w:p w14:paraId="3A478C54" w14:textId="77777777" w:rsidR="009E1467" w:rsidRPr="009E1467" w:rsidRDefault="009E1467" w:rsidP="009E14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zmian lub dodatkowych informacji</w:t>
      </w:r>
    </w:p>
    <w:p w14:paraId="65DF48C2" w14:textId="77777777" w:rsidR="009E1467" w:rsidRPr="009E1467" w:rsidRDefault="009E1467" w:rsidP="009E14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Dostawy</w:t>
      </w:r>
    </w:p>
    <w:p w14:paraId="41F716F0" w14:textId="77777777" w:rsidR="009E1467" w:rsidRPr="009E1467" w:rsidRDefault="009E1467" w:rsidP="009E14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4" w:history="1">
        <w:r w:rsidRPr="009E1467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2022/S 140-397213</w:t>
        </w:r>
      </w:hyperlink>
      <w:r w:rsidRPr="009E146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14:paraId="3F37D492" w14:textId="77777777" w:rsidR="009E1467" w:rsidRPr="009E1467" w:rsidRDefault="009E1467" w:rsidP="009E146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14:paraId="5BE2C7A5" w14:textId="77777777" w:rsidR="009E1467" w:rsidRPr="009E1467" w:rsidRDefault="009E1467" w:rsidP="009E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14:paraId="2611E048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zamawiająca/podmiot zamawiający</w:t>
      </w:r>
    </w:p>
    <w:p w14:paraId="16D5EDBF" w14:textId="77777777" w:rsidR="009E1467" w:rsidRPr="009E1467" w:rsidRDefault="009E1467" w:rsidP="009E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9E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14:paraId="280E65B8" w14:textId="77777777" w:rsidR="009E1467" w:rsidRPr="009E1467" w:rsidRDefault="009E1467" w:rsidP="009E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Akademia Górniczo - Hutnicza im. Stanisława Staszica w Krakowie</w:t>
      </w: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Al. Mickiewicza 30, 30-059 Kraków</w:t>
      </w: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30-059</w:t>
      </w: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Katarzyna Breguła</w:t>
      </w: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5" w:history="1">
        <w:r w:rsidRPr="009E14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dzp@agh.edu.pl</w:t>
        </w:r>
      </w:hyperlink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126173595</w:t>
      </w: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126173363</w:t>
      </w: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9E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6" w:tgtFrame="_blank" w:history="1">
        <w:r w:rsidRPr="009E14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7" w:tgtFrame="_blank" w:history="1">
        <w:r w:rsidRPr="009E14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</w:p>
    <w:p w14:paraId="4B611990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14:paraId="671E7B5B" w14:textId="77777777" w:rsidR="009E1467" w:rsidRPr="009E1467" w:rsidRDefault="009E1467" w:rsidP="009E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9E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14:paraId="241B4CDE" w14:textId="368D8828" w:rsidR="009E1467" w:rsidRPr="009E1467" w:rsidRDefault="009E1467" w:rsidP="009E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9E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zakup wraz z dostawą o montażem zestawu stanowisk do badania granulatów w Laboratorium Sorbentów Mineralnych i Organicznych dla </w:t>
      </w:r>
      <w:proofErr w:type="spellStart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WGGiOŚ</w:t>
      </w:r>
      <w:proofErr w:type="spellEnd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KC-</w:t>
      </w:r>
      <w:proofErr w:type="spellStart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zp</w:t>
      </w:r>
      <w:proofErr w:type="spellEnd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272-344/22</w:t>
      </w:r>
    </w:p>
    <w:p w14:paraId="4660AE46" w14:textId="77777777" w:rsidR="009E1467" w:rsidRPr="009E1467" w:rsidRDefault="009E1467" w:rsidP="009E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KC-zp.272-344/22</w:t>
      </w:r>
    </w:p>
    <w:p w14:paraId="060A942A" w14:textId="77777777" w:rsidR="009E1467" w:rsidRPr="009E1467" w:rsidRDefault="009E1467" w:rsidP="009E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9E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14:paraId="5EE2D5D7" w14:textId="77777777" w:rsidR="009E1467" w:rsidRPr="009E1467" w:rsidRDefault="009E1467" w:rsidP="009E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38540000 Maszyny i aparatura badawcza i pomiarowa</w:t>
      </w:r>
    </w:p>
    <w:p w14:paraId="3F3276FE" w14:textId="77777777" w:rsidR="009E1467" w:rsidRPr="009E1467" w:rsidRDefault="009E1467" w:rsidP="009E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9E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14:paraId="0E0BB89B" w14:textId="77777777" w:rsidR="009E1467" w:rsidRPr="009E1467" w:rsidRDefault="009E1467" w:rsidP="009E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</w:t>
      </w:r>
    </w:p>
    <w:p w14:paraId="72B5CCFA" w14:textId="77777777" w:rsidR="009E1467" w:rsidRPr="009E1467" w:rsidRDefault="009E1467" w:rsidP="009E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9E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14:paraId="43857547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Przedmiotem zamówienia jest zakup wraz z dostawą o montażem zestawu stanowisk do badania granulatów w Laboratorium Sorbentów Mineralnych i Organicznych dla </w:t>
      </w:r>
      <w:proofErr w:type="spellStart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WGGiOŚ</w:t>
      </w:r>
      <w:proofErr w:type="spellEnd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KC-</w:t>
      </w:r>
      <w:proofErr w:type="spellStart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zp</w:t>
      </w:r>
      <w:proofErr w:type="spellEnd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272-344/22- opis zgodnie z pkt.4.1 </w:t>
      </w:r>
      <w:proofErr w:type="spellStart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swz</w:t>
      </w:r>
      <w:proofErr w:type="spellEnd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14:paraId="71F0F257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14:paraId="438DF3BC" w14:textId="77777777" w:rsidR="009E1467" w:rsidRPr="009E1467" w:rsidRDefault="009E1467" w:rsidP="009E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VI.5)</w:t>
      </w:r>
      <w:r w:rsidRPr="009E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14:paraId="37CC3E27" w14:textId="77777777" w:rsidR="009E1467" w:rsidRPr="009E1467" w:rsidRDefault="009E1467" w:rsidP="009E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22/07/2022</w:t>
      </w:r>
    </w:p>
    <w:p w14:paraId="31792341" w14:textId="77777777" w:rsidR="009E1467" w:rsidRPr="009E1467" w:rsidRDefault="009E1467" w:rsidP="009E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VI.6)</w:t>
      </w:r>
      <w:r w:rsidRPr="009E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14:paraId="0F4A3A3A" w14:textId="77777777" w:rsidR="009E1467" w:rsidRPr="009E1467" w:rsidRDefault="009E1467" w:rsidP="009E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</w:t>
      </w:r>
      <w:proofErr w:type="spellEnd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UE – OJ/S: </w:t>
      </w:r>
      <w:hyperlink r:id="rId8" w:history="1">
        <w:r w:rsidRPr="009E14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2022/S 140-397213</w:t>
        </w:r>
      </w:hyperlink>
    </w:p>
    <w:p w14:paraId="2DA86CBB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VII: Zmiany</w:t>
      </w:r>
    </w:p>
    <w:p w14:paraId="31601B79" w14:textId="77777777" w:rsidR="009E1467" w:rsidRPr="009E1467" w:rsidRDefault="009E1467" w:rsidP="009E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VII.1)</w:t>
      </w:r>
      <w:r w:rsidRPr="009E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14:paraId="4F0ACD1E" w14:textId="77777777" w:rsidR="009E1467" w:rsidRPr="009E1467" w:rsidRDefault="009E1467" w:rsidP="009E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VII.1.2)</w:t>
      </w:r>
      <w:r w:rsidRPr="009E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14:paraId="6C6BE1C5" w14:textId="77777777" w:rsidR="009E1467" w:rsidRPr="009E1467" w:rsidRDefault="009E1467" w:rsidP="009E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III.1.1</w:t>
      </w:r>
    </w:p>
    <w:p w14:paraId="01C135A9" w14:textId="77777777" w:rsidR="009E1467" w:rsidRPr="009E1467" w:rsidRDefault="009E1467" w:rsidP="009E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14:paraId="6C3447DE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Zdolność do prowadzenia działalności zawodowej, w tym wymogi związane z wpisem do rejestru zawodowego lub handlowego</w:t>
      </w:r>
    </w:p>
    <w:p w14:paraId="2CB607B0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Wykaz i krótki opis warunków:</w:t>
      </w:r>
    </w:p>
    <w:p w14:paraId="5E51B50A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O udzielenie zamówienia mogą ubiegać się wykonawcy, którzy nie podlegają wykluczeniu na podstawie</w:t>
      </w:r>
    </w:p>
    <w:p w14:paraId="7F9B331F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art.108 ust. 1 ustawy </w:t>
      </w:r>
      <w:proofErr w:type="spellStart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art. 109 ust. 1 pkt 4, pkt 5, pkt 6, pkt 7, pkt 8, pkt 9 i pkt 10 ustawy </w:t>
      </w:r>
      <w:proofErr w:type="spellStart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00051B16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Zamawiający wykluczy z postępowania o udzielenie zamówienia Wykonawcę, wobec którego zachodzą</w:t>
      </w:r>
    </w:p>
    <w:p w14:paraId="5EECC0FB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podstawy wykluczenia, o których mowa w art. 7 ust 1 ustawy z dnia 13 kwietnia 2022 r. o szczególnych</w:t>
      </w:r>
    </w:p>
    <w:p w14:paraId="3BB43A8C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rozwiązaniach w zakresie przeciwdziałania wspieraniu agresji na Ukrainę oraz służących ochronie</w:t>
      </w:r>
    </w:p>
    <w:p w14:paraId="0C36DAA3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bezpieczeństwa narodowego (Dz.U. z 2022 r., poz. 835) oraz wobec którego zachodzą podstawy wykluczenia, o których mowa w art. 5k rozporządzenia Rady (UE) nr 833/2014 z dnia 31 lipca 2014 r. dotyczącego środków</w:t>
      </w:r>
    </w:p>
    <w:p w14:paraId="2F6E6786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ograniczających w związku z działaniami Rosji destabilizującymi sytuację na</w:t>
      </w:r>
    </w:p>
    <w:p w14:paraId="39863E05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Ukrainie (Dz. Urz. UE nr L 229 z 31.7.2014, str. 1), dalej: rozporządzenie 833/2014, w brzmieniu nadanym</w:t>
      </w:r>
    </w:p>
    <w:p w14:paraId="6E062473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rozporządzeniem Rady (UE) 2022/576 w sprawie zmiany rozporządzenia (UE) nr 833/2014 dotyczącego</w:t>
      </w:r>
    </w:p>
    <w:p w14:paraId="7CB1396C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środków ograniczających w związku z działaniami Rosji destabilizującymi sytuację na Ukrainie (Dz. Urz. UE nr L</w:t>
      </w:r>
    </w:p>
    <w:p w14:paraId="35F4E8EF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111 z 8.4.2022, str. 1), dalej: rozporządzenie 2022/576.</w:t>
      </w:r>
    </w:p>
    <w:p w14:paraId="0F98E6AE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Dokumenty składane na wezwanie zamawiającego:</w:t>
      </w:r>
    </w:p>
    <w:p w14:paraId="77D64A1E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a) oświadczenie o niepodleganiu wykluczeniu z postępowania oraz o spełnianiu warunków udziału w</w:t>
      </w:r>
    </w:p>
    <w:p w14:paraId="72E667D7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postępowaniu złożone na formularzu Jednolitego europejskiego dokumentu zamówienia, sporządzone zgodnie</w:t>
      </w:r>
    </w:p>
    <w:p w14:paraId="0C2AA88E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 wzorem standardowego formularza określonego w rozporządzeniu wykonawczym Komisji (UE) 2016/7z dnia</w:t>
      </w:r>
    </w:p>
    <w:p w14:paraId="5B911664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stycznia 2016 r. ustanawiającym standardowy formularz Jednolitego europejskiego dokumentu zamówienia</w:t>
      </w:r>
    </w:p>
    <w:p w14:paraId="6814ED1E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(Dz.U. UEL3 z 6.1.2016, str. 16);</w:t>
      </w:r>
    </w:p>
    <w:p w14:paraId="05D97C3B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 oświadczenie wykonawcy, w zakresie art. 108 ust. 1 pkt 5 ustawy </w:t>
      </w:r>
      <w:proofErr w:type="spellStart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o braku przynależności do tej</w:t>
      </w:r>
    </w:p>
    <w:p w14:paraId="037F9F3B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samej grupy kapitałowej, w rozumieniu ustawy z 16.2.2007 o ochronie konkurencji i konsumentów (Dz.U. z</w:t>
      </w:r>
    </w:p>
    <w:p w14:paraId="520C4BF6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2019 r. poz. 369), z innym wykonawcą, który złożył odrębną ofertę lub ofertę częściową, albo oświadczenia</w:t>
      </w:r>
    </w:p>
    <w:p w14:paraId="3CCAF8AE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przynależności do tej samej grupy kapitałowej wraz z dokumentami lub informacjami potwierdzającymi</w:t>
      </w:r>
    </w:p>
    <w:p w14:paraId="51B2FCA8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przygotowanie oferty lub oferty częściowej niezależnie od innego wykonawcy należącego do tej samej grupy</w:t>
      </w:r>
    </w:p>
    <w:p w14:paraId="5A93A3E1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kapitałowej;</w:t>
      </w:r>
    </w:p>
    <w:p w14:paraId="6D02C953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informacja z Krajowego Rejestru Karnego w zakresie dotyczącym podstaw wykluczenia wskazanych w</w:t>
      </w:r>
    </w:p>
    <w:p w14:paraId="1EF26626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art.108 ust. 1 pkt 1, 2 i 4 ustawy </w:t>
      </w:r>
      <w:proofErr w:type="spellStart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sporządzona nie wcześniej niż 6 miesięcy przed jej złożeniem;</w:t>
      </w:r>
    </w:p>
    <w:p w14:paraId="54456FFC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d) odpis lub informacja z Krajowego Rejestru Sądowego lub z Centralnej Ewidencji i Informacji o Działalności</w:t>
      </w:r>
    </w:p>
    <w:p w14:paraId="06E5E886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Gospodarczej, w zakresie art. 109 ust. 1 pkt 4 ustawy, sporządzone nie wcześniej niż 3 miesiące przed jej</w:t>
      </w:r>
    </w:p>
    <w:p w14:paraId="3D160537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złożeniem, jeżeli odrębne przepisy wymagają wpisu do rejestru lub ewidencji.</w:t>
      </w:r>
    </w:p>
    <w:p w14:paraId="10D2F316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 Wykonawcy zagraniczni:</w:t>
      </w:r>
    </w:p>
    <w:p w14:paraId="07C4603F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Jeżeli wykonawca ma siedzibę lub miejsce zamieszkania poza terytorium Rzeczypospolitej Polskiej, zamiast</w:t>
      </w:r>
    </w:p>
    <w:p w14:paraId="13AD0EC8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dokumentów, o których mowa w pkt 2 lit. c i d składa odpowiednio dokumenty wskazane w pkt 10.7 SWZ</w:t>
      </w:r>
    </w:p>
    <w:p w14:paraId="711CC37A" w14:textId="77777777" w:rsidR="009E1467" w:rsidRPr="009E1467" w:rsidRDefault="009E1467" w:rsidP="009E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14:paraId="778421B1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Zdolność do prowadzenia działalności zawodowej, w tym wymogi związane z wpisem do rejestru zawodowego lub handlowego</w:t>
      </w:r>
    </w:p>
    <w:p w14:paraId="230D859A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Wykaz i krótki opis warunków:</w:t>
      </w:r>
    </w:p>
    <w:p w14:paraId="58CB39FD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O udzielenie zamówienia mogą ubiegać się wykonawcy, którzy nie podlegają wykluczeniu na podstawie</w:t>
      </w:r>
    </w:p>
    <w:p w14:paraId="077C7EF9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art.108 ust. 1 ustawy </w:t>
      </w:r>
      <w:proofErr w:type="spellStart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art. 109 ust. 1 pkt 4, pkt 5, pkt 6, pkt 7, pkt 8, pkt 9 i pkt 10 ustawy </w:t>
      </w:r>
      <w:proofErr w:type="spellStart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4E1FC4B0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Zamawiający wykluczy z postępowania o udzielenie zamówienia Wykonawcę, wobec którego zachodzą</w:t>
      </w:r>
    </w:p>
    <w:p w14:paraId="33C9708D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podstawy wykluczenia, o których mowa w art. 7 ust 1 ustawy z dnia 13 kwietnia 2022 r. o szczególnych</w:t>
      </w:r>
    </w:p>
    <w:p w14:paraId="51EF982E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rozwiązaniach w zakresie przeciwdziałania wspieraniu agresji na Ukrainę oraz służących ochronie</w:t>
      </w:r>
    </w:p>
    <w:p w14:paraId="6FADF712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bezpieczeństwa narodowego (Dz.U. z 2022 r., poz. 835) oraz wobec którego zachodzą podstawy wykluczenia, o których mowa w art. 5k rozporządzenia Rady (UE) nr 833/2014 z dnia 31 lipca 2014 r. dotyczącego środków</w:t>
      </w:r>
    </w:p>
    <w:p w14:paraId="7FEC6FFC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ograniczających w związku z działaniami Rosji destabilizującymi sytuację na</w:t>
      </w:r>
    </w:p>
    <w:p w14:paraId="2C911FE4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Ukrainie (Dz. Urz. UE nr L 229 z 31.7.2014, str. 1), dalej: rozporządzenie 833/2014, w brzmieniu nadanym</w:t>
      </w:r>
    </w:p>
    <w:p w14:paraId="568145B8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rozporządzeniem Rady (UE) 2022/576 w sprawie zmiany rozporządzenia (UE) nr 833/2014 dotyczącego</w:t>
      </w:r>
    </w:p>
    <w:p w14:paraId="385C8028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środków ograniczających w związku z działaniami Rosji destabilizującymi sytuację na Ukrainie (Dz. Urz. UE nr L</w:t>
      </w:r>
    </w:p>
    <w:p w14:paraId="4FAD4FFA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111 z 8.4.2022, str. 1), dalej: rozporządzenie 2022/576.</w:t>
      </w:r>
    </w:p>
    <w:p w14:paraId="46E214AB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Dokumenty składane na wezwanie zamawiającego:</w:t>
      </w:r>
    </w:p>
    <w:p w14:paraId="6A3FBEB5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oświadczenie o niepodleganiu wykluczeniu z postępowania oraz o spełnianiu warunków udziału w</w:t>
      </w:r>
    </w:p>
    <w:p w14:paraId="2A8416BF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postępowaniu złożone na formularzu Jednolitego europejskiego dokumentu zamówienia, sporządzone zgodnie</w:t>
      </w:r>
    </w:p>
    <w:p w14:paraId="286973EE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ze wzorem standardowego formularza określonego w rozporządzeniu wykonawczym Komisji (UE) 2016/7z dnia</w:t>
      </w:r>
    </w:p>
    <w:p w14:paraId="7091436E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stycznia 2016 r. ustanawiającym standardowy formularz Jednolitego europejskiego dokumentu zamówienia</w:t>
      </w:r>
    </w:p>
    <w:p w14:paraId="0FD4C83A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(Dz.U. UEL3 z 6.1.2016, str. 16);</w:t>
      </w:r>
    </w:p>
    <w:p w14:paraId="711216E2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 oświadczenie wykonawcy, w zakresie art. 108 ust. 1 pkt 5 ustawy </w:t>
      </w:r>
      <w:proofErr w:type="spellStart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o braku przynależności do tej</w:t>
      </w:r>
    </w:p>
    <w:p w14:paraId="5E04D6AF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samej grupy kapitałowej, w rozumieniu ustawy z 16.2.2007 o ochronie konkurencji i konsumentów (Dz.U. z</w:t>
      </w:r>
    </w:p>
    <w:p w14:paraId="7AACD7B4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2019 r. poz. 369), z innym wykonawcą, który złożył odrębną ofertę lub ofertę częściową, albo oświadczenia</w:t>
      </w:r>
    </w:p>
    <w:p w14:paraId="53DC1651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przynależności do tej samej grupy kapitałowej wraz z dokumentami lub informacjami potwierdzającymi</w:t>
      </w:r>
    </w:p>
    <w:p w14:paraId="3D50FA11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przygotowanie oferty lub oferty częściowej niezależnie od innego wykonawcy należącego do tej samej grupy</w:t>
      </w:r>
    </w:p>
    <w:p w14:paraId="66963371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kapitałowej;</w:t>
      </w:r>
    </w:p>
    <w:p w14:paraId="2B406B04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informacja z Krajowego Rejestru Karnego w zakresie dotyczącym podstaw wykluczenia wskazanych w</w:t>
      </w:r>
    </w:p>
    <w:p w14:paraId="615640AF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art.108 ust. 1 pkt 1, 2 i 4 ustawy </w:t>
      </w:r>
      <w:proofErr w:type="spellStart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sporządzona nie wcześniej niż 6 miesięcy przed jej złożeniem;</w:t>
      </w:r>
    </w:p>
    <w:p w14:paraId="44FC574F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d) odpis lub informacja z Krajowego Rejestru Sądowego lub z Centralnej Ewidencji i Informacji o Działalności</w:t>
      </w:r>
    </w:p>
    <w:p w14:paraId="1FAE5475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Gospodarczej, w zakresie art. 109 ust. 1 pkt 4 ustawy, sporządzone nie wcześniej niż 3 miesiące przed jej</w:t>
      </w:r>
    </w:p>
    <w:p w14:paraId="7DEACF69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złożeniem, jeżeli odrębne przepisy wymagają wpisu do rejestru lub ewidencji.</w:t>
      </w:r>
    </w:p>
    <w:p w14:paraId="3423F737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 Wykonawcy zagraniczni:</w:t>
      </w:r>
    </w:p>
    <w:p w14:paraId="62CFCD6C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Jeżeli wykonawca ma siedzibę lub miejsce zamieszkania poza terytorium Rzeczypospolitej Polskiej, zamiast</w:t>
      </w:r>
    </w:p>
    <w:p w14:paraId="59089D45" w14:textId="77777777" w:rsidR="009E1467" w:rsidRPr="009E1467" w:rsidRDefault="009E1467" w:rsidP="009E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dokumentów, o których mowa w pkt 2 lit. c i d składa odpowiednio dokumenty wskazane w pkt 10.8 SWZ</w:t>
      </w:r>
    </w:p>
    <w:p w14:paraId="3A8655A1" w14:textId="77777777" w:rsidR="009E1467" w:rsidRPr="009E1467" w:rsidRDefault="009E1467" w:rsidP="009E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VII.2)</w:t>
      </w:r>
      <w:r w:rsidRPr="009E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14:paraId="07D5344D" w14:textId="77777777" w:rsidR="00B766C4" w:rsidRDefault="00B766C4"/>
    <w:sectPr w:rsidR="00B76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695"/>
    <w:rsid w:val="00436695"/>
    <w:rsid w:val="009E1467"/>
    <w:rsid w:val="00B76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FDB1A"/>
  <w15:chartTrackingRefBased/>
  <w15:docId w15:val="{FEF8163F-2A6C-4D09-A9D9-D2C933442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99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0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25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9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60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067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73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47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45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46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52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9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07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74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73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857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326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76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58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10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97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584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61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09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00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08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81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66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09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94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97213-2022:TEXT:PL: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zp.agh.edu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p.agh.edu.pl" TargetMode="External"/><Relationship Id="rId5" Type="http://schemas.openxmlformats.org/officeDocument/2006/relationships/hyperlink" Target="mailto:dzp@agh.edu.pl?subject=TED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ted.europa.eu/udl?uri=TED:NOTICE:397213-2022:TEXT:PL: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1161</Words>
  <Characters>6967</Characters>
  <Application>Microsoft Office Word</Application>
  <DocSecurity>0</DocSecurity>
  <Lines>58</Lines>
  <Paragraphs>16</Paragraphs>
  <ScaleCrop>false</ScaleCrop>
  <Company/>
  <LinksUpToDate>false</LinksUpToDate>
  <CharactersWithSpaces>8112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2</cp:revision>
  <dcterms:created xsi:type="dcterms:W3CDTF">2022-07-27T07:23:00Z</dcterms:created>
  <dcterms:modified xsi:type="dcterms:W3CDTF">2022-07-27T07:23:00Z</dcterms:modified>
</cp:coreProperties>
</file>