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B77" w:rsidRPr="0039350E" w:rsidRDefault="00D12B77" w:rsidP="0039350E">
      <w:pPr>
        <w:pStyle w:val="Nagwek2"/>
        <w:tabs>
          <w:tab w:val="left" w:pos="3119"/>
        </w:tabs>
        <w:spacing w:before="0" w:after="0" w:line="360" w:lineRule="auto"/>
        <w:jc w:val="center"/>
        <w:rPr>
          <w:rFonts w:ascii="Arial" w:hAnsi="Arial" w:cs="Arial"/>
          <w:i w:val="0"/>
          <w:sz w:val="24"/>
          <w:szCs w:val="24"/>
        </w:rPr>
      </w:pPr>
      <w:r w:rsidRPr="0039350E">
        <w:rPr>
          <w:rFonts w:ascii="Arial" w:hAnsi="Arial" w:cs="Arial"/>
          <w:i w:val="0"/>
          <w:sz w:val="24"/>
          <w:szCs w:val="24"/>
        </w:rPr>
        <w:t>UMOWA – PROJEKT</w:t>
      </w:r>
    </w:p>
    <w:p w:rsidR="00D12B77" w:rsidRPr="0039350E" w:rsidRDefault="00D12B77" w:rsidP="0039350E">
      <w:pPr>
        <w:tabs>
          <w:tab w:val="left" w:pos="3119"/>
        </w:tabs>
        <w:spacing w:line="360" w:lineRule="auto"/>
        <w:jc w:val="center"/>
        <w:rPr>
          <w:rFonts w:ascii="Arial" w:hAnsi="Arial" w:cs="Arial"/>
          <w:b/>
        </w:rPr>
      </w:pPr>
      <w:r w:rsidRPr="0039350E">
        <w:rPr>
          <w:rFonts w:ascii="Arial" w:hAnsi="Arial" w:cs="Arial"/>
          <w:b/>
        </w:rPr>
        <w:t xml:space="preserve">w sprawie nr rej.  </w:t>
      </w:r>
      <w:r w:rsidR="00F44CC9" w:rsidRPr="0039350E">
        <w:rPr>
          <w:rFonts w:ascii="Arial" w:hAnsi="Arial" w:cs="Arial"/>
          <w:b/>
        </w:rPr>
        <w:t>RK-NZ.261.55.2022.JP</w:t>
      </w:r>
    </w:p>
    <w:p w:rsidR="00BF0ABF" w:rsidRPr="0039350E" w:rsidRDefault="00BF0ABF" w:rsidP="0039350E">
      <w:pPr>
        <w:spacing w:line="360" w:lineRule="auto"/>
        <w:ind w:left="-284"/>
        <w:jc w:val="both"/>
        <w:rPr>
          <w:rFonts w:ascii="Arial" w:hAnsi="Arial" w:cs="Arial"/>
        </w:rPr>
      </w:pPr>
      <w:r w:rsidRPr="0039350E">
        <w:rPr>
          <w:rFonts w:ascii="Arial" w:hAnsi="Arial" w:cs="Arial"/>
        </w:rPr>
        <w:t xml:space="preserve">W dniu………….. w Częstochowie pomiędzy </w:t>
      </w:r>
      <w:r w:rsidRPr="0039350E">
        <w:rPr>
          <w:rFonts w:ascii="Arial" w:hAnsi="Arial" w:cs="Arial"/>
          <w:b/>
          <w:i/>
        </w:rPr>
        <w:t xml:space="preserve"> </w:t>
      </w:r>
      <w:r w:rsidRPr="0039350E">
        <w:rPr>
          <w:rFonts w:ascii="Arial" w:hAnsi="Arial" w:cs="Arial"/>
          <w:b/>
        </w:rPr>
        <w:t>POLITECHNIKĄ</w:t>
      </w:r>
      <w:r w:rsidRPr="0039350E">
        <w:rPr>
          <w:rFonts w:ascii="Arial" w:hAnsi="Arial" w:cs="Arial"/>
        </w:rPr>
        <w:t xml:space="preserve">  </w:t>
      </w:r>
      <w:r w:rsidRPr="0039350E">
        <w:rPr>
          <w:rFonts w:ascii="Arial" w:hAnsi="Arial" w:cs="Arial"/>
          <w:b/>
        </w:rPr>
        <w:t>CZĘSTOCHOWSKĄ</w:t>
      </w:r>
      <w:r w:rsidRPr="0039350E">
        <w:rPr>
          <w:rFonts w:ascii="Arial" w:hAnsi="Arial" w:cs="Arial"/>
        </w:rPr>
        <w:t xml:space="preserve"> z siedzibą w </w:t>
      </w:r>
      <w:r w:rsidRPr="0039350E">
        <w:rPr>
          <w:rFonts w:ascii="Arial" w:hAnsi="Arial" w:cs="Arial"/>
          <w:b/>
        </w:rPr>
        <w:t>Częstochowie</w:t>
      </w:r>
      <w:r w:rsidRPr="0039350E">
        <w:rPr>
          <w:rFonts w:ascii="Arial" w:hAnsi="Arial" w:cs="Arial"/>
        </w:rPr>
        <w:t xml:space="preserve"> przy</w:t>
      </w:r>
      <w:r w:rsidRPr="0039350E">
        <w:rPr>
          <w:rFonts w:ascii="Arial" w:hAnsi="Arial" w:cs="Arial"/>
          <w:b/>
          <w:i/>
        </w:rPr>
        <w:t xml:space="preserve"> </w:t>
      </w:r>
      <w:r w:rsidRPr="0039350E">
        <w:rPr>
          <w:rFonts w:ascii="Arial" w:hAnsi="Arial" w:cs="Arial"/>
          <w:b/>
        </w:rPr>
        <w:t>ul. Dąbrowskiego 69</w:t>
      </w:r>
      <w:r w:rsidRPr="0039350E">
        <w:rPr>
          <w:rFonts w:ascii="Arial" w:hAnsi="Arial" w:cs="Arial"/>
        </w:rPr>
        <w:t xml:space="preserve"> (NIP: 573-011-14-01), zwaną w treści umowy </w:t>
      </w:r>
      <w:r w:rsidRPr="0039350E">
        <w:rPr>
          <w:rFonts w:ascii="Arial" w:hAnsi="Arial" w:cs="Arial"/>
          <w:b/>
        </w:rPr>
        <w:t>Zamawiającym</w:t>
      </w:r>
      <w:r w:rsidRPr="0039350E">
        <w:rPr>
          <w:rFonts w:ascii="Arial" w:hAnsi="Arial" w:cs="Arial"/>
        </w:rPr>
        <w:t>, w imieniu którego działa:</w:t>
      </w:r>
    </w:p>
    <w:p w:rsidR="00BF0ABF" w:rsidRPr="0039350E" w:rsidRDefault="00BF0ABF" w:rsidP="0039350E">
      <w:pPr>
        <w:spacing w:line="360" w:lineRule="auto"/>
        <w:ind w:hanging="284"/>
        <w:jc w:val="both"/>
        <w:rPr>
          <w:rFonts w:ascii="Arial" w:hAnsi="Arial" w:cs="Arial"/>
        </w:rPr>
      </w:pPr>
      <w:r w:rsidRPr="0039350E">
        <w:rPr>
          <w:rFonts w:ascii="Arial" w:hAnsi="Arial" w:cs="Arial"/>
        </w:rPr>
        <w:t>......................................</w:t>
      </w:r>
      <w:r w:rsidRPr="0039350E">
        <w:rPr>
          <w:rFonts w:ascii="Arial" w:hAnsi="Arial" w:cs="Arial"/>
        </w:rPr>
        <w:tab/>
      </w:r>
      <w:r w:rsidRPr="0039350E">
        <w:rPr>
          <w:rFonts w:ascii="Arial" w:hAnsi="Arial" w:cs="Arial"/>
        </w:rPr>
        <w:tab/>
      </w:r>
      <w:r w:rsidRPr="0039350E">
        <w:rPr>
          <w:rFonts w:ascii="Arial" w:hAnsi="Arial" w:cs="Arial"/>
        </w:rPr>
        <w:tab/>
        <w:t>- .......................................................</w:t>
      </w:r>
    </w:p>
    <w:p w:rsidR="00BF0ABF" w:rsidRPr="0039350E" w:rsidRDefault="00BF0ABF" w:rsidP="0039350E">
      <w:pPr>
        <w:spacing w:line="360" w:lineRule="auto"/>
        <w:ind w:left="-284"/>
        <w:jc w:val="both"/>
        <w:rPr>
          <w:rFonts w:ascii="Arial" w:hAnsi="Arial" w:cs="Arial"/>
        </w:rPr>
      </w:pPr>
      <w:r w:rsidRPr="0039350E">
        <w:rPr>
          <w:rFonts w:ascii="Arial" w:hAnsi="Arial" w:cs="Arial"/>
        </w:rPr>
        <w:t>przy kontrasygnacie finansowej:</w:t>
      </w:r>
    </w:p>
    <w:p w:rsidR="00BF0ABF" w:rsidRPr="0039350E" w:rsidRDefault="00BF0ABF" w:rsidP="0039350E">
      <w:pPr>
        <w:spacing w:line="360" w:lineRule="auto"/>
        <w:ind w:hanging="284"/>
        <w:jc w:val="both"/>
        <w:rPr>
          <w:rFonts w:ascii="Arial" w:hAnsi="Arial" w:cs="Arial"/>
        </w:rPr>
      </w:pPr>
      <w:r w:rsidRPr="0039350E">
        <w:rPr>
          <w:rFonts w:ascii="Arial" w:hAnsi="Arial" w:cs="Arial"/>
        </w:rPr>
        <w:t>.....................................</w:t>
      </w:r>
      <w:r w:rsidRPr="0039350E">
        <w:rPr>
          <w:rFonts w:ascii="Arial" w:hAnsi="Arial" w:cs="Arial"/>
        </w:rPr>
        <w:tab/>
      </w:r>
      <w:r w:rsidRPr="0039350E">
        <w:rPr>
          <w:rFonts w:ascii="Arial" w:hAnsi="Arial" w:cs="Arial"/>
        </w:rPr>
        <w:tab/>
      </w:r>
      <w:r w:rsidRPr="0039350E">
        <w:rPr>
          <w:rFonts w:ascii="Arial" w:hAnsi="Arial" w:cs="Arial"/>
        </w:rPr>
        <w:tab/>
        <w:t>- ........................................................</w:t>
      </w:r>
    </w:p>
    <w:p w:rsidR="00BF0ABF" w:rsidRPr="0039350E" w:rsidRDefault="00BF0ABF" w:rsidP="0039350E">
      <w:pPr>
        <w:spacing w:line="360" w:lineRule="auto"/>
        <w:ind w:left="-284"/>
        <w:jc w:val="both"/>
        <w:rPr>
          <w:rFonts w:ascii="Arial" w:hAnsi="Arial" w:cs="Arial"/>
        </w:rPr>
      </w:pPr>
      <w:r w:rsidRPr="0039350E">
        <w:rPr>
          <w:rFonts w:ascii="Arial" w:hAnsi="Arial" w:cs="Arial"/>
        </w:rPr>
        <w:t xml:space="preserve">a  firmą </w:t>
      </w:r>
      <w:r w:rsidRPr="0039350E">
        <w:rPr>
          <w:rFonts w:ascii="Arial" w:hAnsi="Arial" w:cs="Arial"/>
          <w:b/>
        </w:rPr>
        <w:t>…………</w:t>
      </w:r>
      <w:r w:rsidRPr="0039350E">
        <w:rPr>
          <w:rFonts w:ascii="Arial" w:hAnsi="Arial" w:cs="Arial"/>
        </w:rPr>
        <w:t xml:space="preserve"> z siedzibą w</w:t>
      </w:r>
      <w:r w:rsidRPr="0039350E">
        <w:rPr>
          <w:rFonts w:ascii="Arial" w:hAnsi="Arial" w:cs="Arial"/>
          <w:b/>
        </w:rPr>
        <w:t>..........................................</w:t>
      </w:r>
      <w:r w:rsidRPr="0039350E">
        <w:rPr>
          <w:rFonts w:ascii="Arial" w:hAnsi="Arial" w:cs="Arial"/>
        </w:rPr>
        <w:t xml:space="preserve">przy </w:t>
      </w:r>
      <w:r w:rsidRPr="0039350E">
        <w:rPr>
          <w:rFonts w:ascii="Arial" w:hAnsi="Arial" w:cs="Arial"/>
          <w:b/>
        </w:rPr>
        <w:t xml:space="preserve">.......................................... </w:t>
      </w:r>
      <w:r w:rsidRPr="0039350E">
        <w:rPr>
          <w:rFonts w:ascii="Arial" w:hAnsi="Arial" w:cs="Arial"/>
        </w:rPr>
        <w:t>działającą na podstawie .............................................., NIP: ...................................., REGON:..........................................zwaną w treści umowy</w:t>
      </w:r>
      <w:r w:rsidRPr="0039350E">
        <w:rPr>
          <w:rFonts w:ascii="Arial" w:hAnsi="Arial" w:cs="Arial"/>
          <w:b/>
        </w:rPr>
        <w:t xml:space="preserve"> Wykonawcą,</w:t>
      </w:r>
      <w:r w:rsidRPr="0039350E">
        <w:rPr>
          <w:rFonts w:ascii="Arial" w:hAnsi="Arial" w:cs="Arial"/>
        </w:rPr>
        <w:t xml:space="preserve"> reprezentowaną przez:</w:t>
      </w:r>
    </w:p>
    <w:p w:rsidR="00BF0ABF" w:rsidRPr="0039350E" w:rsidRDefault="00BF0ABF" w:rsidP="0039350E">
      <w:pPr>
        <w:spacing w:line="360" w:lineRule="auto"/>
        <w:ind w:hanging="284"/>
        <w:jc w:val="both"/>
        <w:rPr>
          <w:rFonts w:ascii="Arial" w:hAnsi="Arial" w:cs="Arial"/>
        </w:rPr>
      </w:pPr>
      <w:r w:rsidRPr="0039350E">
        <w:rPr>
          <w:rFonts w:ascii="Arial" w:hAnsi="Arial" w:cs="Arial"/>
        </w:rPr>
        <w:t>1. ......................................</w:t>
      </w:r>
      <w:r w:rsidRPr="0039350E">
        <w:rPr>
          <w:rFonts w:ascii="Arial" w:hAnsi="Arial" w:cs="Arial"/>
        </w:rPr>
        <w:tab/>
      </w:r>
      <w:r w:rsidRPr="0039350E">
        <w:rPr>
          <w:rFonts w:ascii="Arial" w:hAnsi="Arial" w:cs="Arial"/>
        </w:rPr>
        <w:tab/>
      </w:r>
      <w:r w:rsidRPr="0039350E">
        <w:rPr>
          <w:rFonts w:ascii="Arial" w:hAnsi="Arial" w:cs="Arial"/>
        </w:rPr>
        <w:tab/>
        <w:t>- .......................................................</w:t>
      </w:r>
    </w:p>
    <w:p w:rsidR="00BF0ABF" w:rsidRPr="0039350E" w:rsidRDefault="00BF0ABF" w:rsidP="0039350E">
      <w:pPr>
        <w:spacing w:line="360" w:lineRule="auto"/>
        <w:ind w:hanging="284"/>
        <w:jc w:val="both"/>
        <w:rPr>
          <w:rFonts w:ascii="Arial" w:hAnsi="Arial" w:cs="Arial"/>
        </w:rPr>
      </w:pPr>
      <w:r w:rsidRPr="0039350E">
        <w:rPr>
          <w:rFonts w:ascii="Arial" w:hAnsi="Arial" w:cs="Arial"/>
        </w:rPr>
        <w:t>2. .....................................</w:t>
      </w:r>
      <w:r w:rsidRPr="0039350E">
        <w:rPr>
          <w:rFonts w:ascii="Arial" w:hAnsi="Arial" w:cs="Arial"/>
        </w:rPr>
        <w:tab/>
      </w:r>
      <w:r w:rsidRPr="0039350E">
        <w:rPr>
          <w:rFonts w:ascii="Arial" w:hAnsi="Arial" w:cs="Arial"/>
        </w:rPr>
        <w:tab/>
      </w:r>
      <w:r w:rsidRPr="0039350E">
        <w:rPr>
          <w:rFonts w:ascii="Arial" w:hAnsi="Arial" w:cs="Arial"/>
        </w:rPr>
        <w:tab/>
        <w:t>- ........................................................</w:t>
      </w:r>
    </w:p>
    <w:p w:rsidR="00BF0ABF" w:rsidRPr="0039350E" w:rsidRDefault="00BF0ABF" w:rsidP="00714EA2">
      <w:pPr>
        <w:pStyle w:val="Tekstpodstawowy"/>
        <w:ind w:hanging="284"/>
        <w:rPr>
          <w:rFonts w:ascii="Arial" w:hAnsi="Arial" w:cs="Arial"/>
          <w:szCs w:val="24"/>
        </w:rPr>
      </w:pPr>
      <w:r w:rsidRPr="0039350E">
        <w:rPr>
          <w:rFonts w:ascii="Arial" w:hAnsi="Arial" w:cs="Arial"/>
          <w:szCs w:val="24"/>
        </w:rPr>
        <w:t xml:space="preserve">zawarta została w trybie przetargu nieograniczonego umowa o następującej treści:  </w:t>
      </w:r>
    </w:p>
    <w:p w:rsidR="00BF0ABF" w:rsidRPr="0039350E" w:rsidRDefault="00BF0ABF" w:rsidP="0039350E">
      <w:pPr>
        <w:spacing w:line="360" w:lineRule="auto"/>
        <w:ind w:firstLine="284"/>
        <w:jc w:val="center"/>
        <w:rPr>
          <w:rFonts w:ascii="Arial" w:hAnsi="Arial" w:cs="Arial"/>
          <w:b/>
        </w:rPr>
      </w:pPr>
      <w:r w:rsidRPr="0039350E">
        <w:rPr>
          <w:rFonts w:ascii="Arial" w:hAnsi="Arial" w:cs="Arial"/>
          <w:b/>
        </w:rPr>
        <w:sym w:font="Courier New" w:char="00A7"/>
      </w:r>
      <w:r w:rsidRPr="0039350E">
        <w:rPr>
          <w:rFonts w:ascii="Arial" w:hAnsi="Arial" w:cs="Arial"/>
          <w:b/>
        </w:rPr>
        <w:t xml:space="preserve"> 1</w:t>
      </w:r>
    </w:p>
    <w:p w:rsidR="00BF0ABF" w:rsidRPr="0039350E" w:rsidRDefault="00BF0ABF" w:rsidP="0039350E">
      <w:pPr>
        <w:spacing w:line="360" w:lineRule="auto"/>
        <w:ind w:firstLine="284"/>
        <w:jc w:val="center"/>
        <w:rPr>
          <w:rFonts w:ascii="Arial" w:hAnsi="Arial" w:cs="Arial"/>
          <w:b/>
          <w:bCs/>
        </w:rPr>
      </w:pPr>
      <w:r w:rsidRPr="0039350E">
        <w:rPr>
          <w:rFonts w:ascii="Arial" w:hAnsi="Arial" w:cs="Arial"/>
          <w:b/>
          <w:bCs/>
        </w:rPr>
        <w:t>Przedmiot umowy</w:t>
      </w:r>
    </w:p>
    <w:p w:rsidR="00BF0ABF" w:rsidRPr="0039350E" w:rsidRDefault="00BF0ABF" w:rsidP="0039350E">
      <w:pPr>
        <w:pStyle w:val="Tekstpodstawowy3"/>
        <w:numPr>
          <w:ilvl w:val="0"/>
          <w:numId w:val="25"/>
        </w:numPr>
        <w:tabs>
          <w:tab w:val="left" w:pos="284"/>
        </w:tabs>
        <w:spacing w:line="360" w:lineRule="auto"/>
        <w:ind w:left="284" w:hanging="284"/>
        <w:rPr>
          <w:rFonts w:ascii="Arial" w:hAnsi="Arial" w:cs="Arial"/>
        </w:rPr>
      </w:pPr>
      <w:r w:rsidRPr="0039350E">
        <w:rPr>
          <w:rFonts w:ascii="Arial" w:hAnsi="Arial" w:cs="Arial"/>
        </w:rPr>
        <w:t xml:space="preserve">Zamawiający zleca, a Wykonawca zobowiązuje się zrealizować: </w:t>
      </w:r>
      <w:r w:rsidR="00714EA2">
        <w:rPr>
          <w:rFonts w:ascii="Arial" w:hAnsi="Arial" w:cs="Arial"/>
          <w:b/>
        </w:rPr>
        <w:t>Cykliczną</w:t>
      </w:r>
      <w:r w:rsidR="00673172" w:rsidRPr="0039350E">
        <w:rPr>
          <w:rFonts w:ascii="Arial" w:hAnsi="Arial" w:cs="Arial"/>
          <w:b/>
        </w:rPr>
        <w:t xml:space="preserve"> dostaw</w:t>
      </w:r>
      <w:r w:rsidR="00714EA2">
        <w:rPr>
          <w:rFonts w:ascii="Arial" w:hAnsi="Arial" w:cs="Arial"/>
          <w:b/>
        </w:rPr>
        <w:t>ę</w:t>
      </w:r>
      <w:r w:rsidR="00673172" w:rsidRPr="0039350E">
        <w:rPr>
          <w:rFonts w:ascii="Arial" w:hAnsi="Arial" w:cs="Arial"/>
          <w:b/>
        </w:rPr>
        <w:t xml:space="preserve"> części i peryferii komputerowych dla jednostek organizacyjnych Politechniki Częstochowskiej,</w:t>
      </w:r>
      <w:r w:rsidRPr="0039350E">
        <w:rPr>
          <w:rFonts w:ascii="Arial" w:hAnsi="Arial" w:cs="Arial"/>
          <w:b/>
        </w:rPr>
        <w:t xml:space="preserve"> </w:t>
      </w:r>
      <w:r w:rsidRPr="0039350E">
        <w:rPr>
          <w:rFonts w:ascii="Arial" w:hAnsi="Arial" w:cs="Arial"/>
        </w:rPr>
        <w:t>zgodnie z ofertą złożoną w postępowaniu przetargowym poprzedzają</w:t>
      </w:r>
      <w:r w:rsidR="00673172" w:rsidRPr="0039350E">
        <w:rPr>
          <w:rFonts w:ascii="Arial" w:hAnsi="Arial" w:cs="Arial"/>
        </w:rPr>
        <w:t xml:space="preserve">cym zawarcie niniejszej umowy i załącznikiem – </w:t>
      </w:r>
      <w:r w:rsidR="00714EA2">
        <w:rPr>
          <w:rFonts w:ascii="Arial" w:hAnsi="Arial" w:cs="Arial"/>
        </w:rPr>
        <w:t>S</w:t>
      </w:r>
      <w:r w:rsidR="00673172" w:rsidRPr="0039350E">
        <w:rPr>
          <w:rFonts w:ascii="Arial" w:hAnsi="Arial" w:cs="Arial"/>
        </w:rPr>
        <w:t>zczegółowy opis przedmiotu zamówienia</w:t>
      </w:r>
      <w:r w:rsidRPr="0039350E">
        <w:rPr>
          <w:rFonts w:ascii="Arial" w:hAnsi="Arial" w:cs="Arial"/>
        </w:rPr>
        <w:t>, z zastrzeżeniem § 3 ust. 7 niniejszej umowy.</w:t>
      </w:r>
    </w:p>
    <w:p w:rsidR="00BF0ABF" w:rsidRPr="0039350E" w:rsidRDefault="00BF0ABF" w:rsidP="0039350E">
      <w:pPr>
        <w:pStyle w:val="Tekstpodstawowy3"/>
        <w:numPr>
          <w:ilvl w:val="0"/>
          <w:numId w:val="25"/>
        </w:numPr>
        <w:tabs>
          <w:tab w:val="left" w:pos="284"/>
        </w:tabs>
        <w:spacing w:line="360" w:lineRule="auto"/>
        <w:ind w:left="284" w:hanging="284"/>
        <w:rPr>
          <w:rFonts w:ascii="Arial" w:hAnsi="Arial" w:cs="Arial"/>
          <w:u w:val="single"/>
        </w:rPr>
      </w:pPr>
      <w:r w:rsidRPr="0039350E">
        <w:rPr>
          <w:rFonts w:ascii="Arial" w:hAnsi="Arial" w:cs="Arial"/>
        </w:rPr>
        <w:t>Wykonawca zapewnia, że przedmiot zamówienia będzie fabrycznie nowy, zgodny z obowiązującymi normami, sprawny technicznie oraz przystosowany do użytkowania przez Zamawiającego.</w:t>
      </w:r>
    </w:p>
    <w:p w:rsidR="00673172" w:rsidRPr="0039350E" w:rsidRDefault="00673172" w:rsidP="0039350E">
      <w:pPr>
        <w:pStyle w:val="Tekstpodstawowy3"/>
        <w:numPr>
          <w:ilvl w:val="0"/>
          <w:numId w:val="25"/>
        </w:numPr>
        <w:tabs>
          <w:tab w:val="left" w:pos="426"/>
        </w:tabs>
        <w:spacing w:line="360" w:lineRule="auto"/>
        <w:ind w:left="426" w:hanging="426"/>
        <w:rPr>
          <w:rFonts w:ascii="Arial" w:hAnsi="Arial" w:cs="Arial"/>
        </w:rPr>
      </w:pPr>
      <w:r w:rsidRPr="0039350E">
        <w:rPr>
          <w:rFonts w:ascii="Arial" w:hAnsi="Arial" w:cs="Arial"/>
        </w:rPr>
        <w:t xml:space="preserve">W terminie 3 dni od podpisania umowy Wykonawca przekaże Zamawiającemu wykaz zaoferowanego sprzętu wraz ze szczegółowym opisem parametrów </w:t>
      </w:r>
      <w:r w:rsidRPr="0039350E">
        <w:rPr>
          <w:rFonts w:ascii="Arial" w:hAnsi="Arial" w:cs="Arial"/>
        </w:rPr>
        <w:lastRenderedPageBreak/>
        <w:t>technicznych. Przekazanie materiały muszą być w formie edytowalnego pliku, np. .</w:t>
      </w:r>
      <w:proofErr w:type="spellStart"/>
      <w:r w:rsidRPr="0039350E">
        <w:rPr>
          <w:rFonts w:ascii="Arial" w:hAnsi="Arial" w:cs="Arial"/>
        </w:rPr>
        <w:t>docx</w:t>
      </w:r>
      <w:proofErr w:type="spellEnd"/>
      <w:r w:rsidRPr="0039350E">
        <w:rPr>
          <w:rFonts w:ascii="Arial" w:hAnsi="Arial" w:cs="Arial"/>
        </w:rPr>
        <w:t xml:space="preserve"> lub .rtf. </w:t>
      </w:r>
    </w:p>
    <w:p w:rsidR="00BF0ABF" w:rsidRPr="0039350E" w:rsidRDefault="00BF0ABF" w:rsidP="0039350E">
      <w:pPr>
        <w:tabs>
          <w:tab w:val="left" w:pos="284"/>
        </w:tabs>
        <w:spacing w:line="360" w:lineRule="auto"/>
        <w:ind w:left="284" w:hanging="284"/>
        <w:jc w:val="center"/>
        <w:rPr>
          <w:rFonts w:ascii="Arial" w:hAnsi="Arial" w:cs="Arial"/>
          <w:b/>
        </w:rPr>
      </w:pPr>
      <w:r w:rsidRPr="0039350E">
        <w:rPr>
          <w:rFonts w:ascii="Arial" w:hAnsi="Arial" w:cs="Arial"/>
          <w:b/>
        </w:rPr>
        <w:sym w:font="Courier New" w:char="00A7"/>
      </w:r>
      <w:r w:rsidRPr="0039350E">
        <w:rPr>
          <w:rFonts w:ascii="Arial" w:hAnsi="Arial" w:cs="Arial"/>
          <w:b/>
        </w:rPr>
        <w:t xml:space="preserve"> 2</w:t>
      </w:r>
    </w:p>
    <w:p w:rsidR="00BF0ABF" w:rsidRPr="0039350E" w:rsidRDefault="00BF0ABF" w:rsidP="0039350E">
      <w:pPr>
        <w:pStyle w:val="Nagwek9"/>
        <w:tabs>
          <w:tab w:val="left" w:pos="284"/>
        </w:tabs>
        <w:spacing w:before="0" w:after="0" w:line="360" w:lineRule="auto"/>
        <w:ind w:left="284" w:hanging="284"/>
        <w:jc w:val="center"/>
        <w:rPr>
          <w:rFonts w:ascii="Arial" w:hAnsi="Arial" w:cs="Arial"/>
          <w:b/>
          <w:sz w:val="24"/>
          <w:szCs w:val="24"/>
        </w:rPr>
      </w:pPr>
      <w:r w:rsidRPr="0039350E">
        <w:rPr>
          <w:rFonts w:ascii="Arial" w:hAnsi="Arial" w:cs="Arial"/>
          <w:b/>
          <w:sz w:val="24"/>
          <w:szCs w:val="24"/>
        </w:rPr>
        <w:t>Termin  realizacji i czas trwania umowy</w:t>
      </w:r>
    </w:p>
    <w:p w:rsidR="00A94013" w:rsidRPr="0039350E" w:rsidRDefault="00A94013" w:rsidP="0039350E">
      <w:pPr>
        <w:pStyle w:val="Tekstpodstawowy"/>
        <w:numPr>
          <w:ilvl w:val="0"/>
          <w:numId w:val="34"/>
        </w:numPr>
        <w:tabs>
          <w:tab w:val="left" w:pos="284"/>
        </w:tabs>
        <w:ind w:left="284" w:hanging="284"/>
        <w:rPr>
          <w:rFonts w:ascii="Arial" w:hAnsi="Arial" w:cs="Arial"/>
          <w:szCs w:val="24"/>
        </w:rPr>
      </w:pPr>
      <w:r w:rsidRPr="0039350E">
        <w:rPr>
          <w:rFonts w:ascii="Arial" w:hAnsi="Arial" w:cs="Arial"/>
          <w:szCs w:val="24"/>
        </w:rPr>
        <w:t xml:space="preserve">Strony ustalają następujący termin realizacji przedmiotu umowy: </w:t>
      </w:r>
      <w:r w:rsidRPr="0039350E">
        <w:rPr>
          <w:rFonts w:ascii="Arial" w:hAnsi="Arial" w:cs="Arial"/>
          <w:b/>
          <w:szCs w:val="24"/>
        </w:rPr>
        <w:t>do 12 miesięcy od daty udzielenia zamówienia</w:t>
      </w:r>
      <w:r w:rsidRPr="0039350E">
        <w:rPr>
          <w:rFonts w:ascii="Arial" w:hAnsi="Arial" w:cs="Arial"/>
          <w:szCs w:val="24"/>
        </w:rPr>
        <w:t>, przy czym łączna wartość przedmiotu niniejszej umowy nie może przekroczyć kwoty brutto z § 4 pkt.1.</w:t>
      </w:r>
    </w:p>
    <w:p w:rsidR="00A94013" w:rsidRPr="0039350E" w:rsidRDefault="00A94013" w:rsidP="0039350E">
      <w:pPr>
        <w:pStyle w:val="Tekstpodstawowy"/>
        <w:numPr>
          <w:ilvl w:val="0"/>
          <w:numId w:val="34"/>
        </w:numPr>
        <w:tabs>
          <w:tab w:val="left" w:pos="284"/>
        </w:tabs>
        <w:ind w:left="284" w:hanging="284"/>
        <w:rPr>
          <w:rFonts w:ascii="Arial" w:hAnsi="Arial" w:cs="Arial"/>
          <w:szCs w:val="24"/>
        </w:rPr>
      </w:pPr>
      <w:r w:rsidRPr="0039350E">
        <w:rPr>
          <w:rFonts w:ascii="Arial" w:hAnsi="Arial" w:cs="Arial"/>
          <w:szCs w:val="24"/>
        </w:rPr>
        <w:t>Po upływie wskazanego terminu niniejsza umowa wygasa. Zamawiający zastrzega, że w przypadku upływu terminu a niewyczerpania kwoty określonej w § 4 pkt.1, możliwy będzie aneks do umowy w zakresie</w:t>
      </w:r>
      <w:r w:rsidR="00814C28">
        <w:rPr>
          <w:rFonts w:ascii="Arial" w:hAnsi="Arial" w:cs="Arial"/>
          <w:szCs w:val="24"/>
        </w:rPr>
        <w:t xml:space="preserve"> przedłużenia </w:t>
      </w:r>
      <w:r w:rsidRPr="0039350E">
        <w:rPr>
          <w:rFonts w:ascii="Arial" w:hAnsi="Arial" w:cs="Arial"/>
          <w:szCs w:val="24"/>
        </w:rPr>
        <w:t>terminu określonego w pkt. 1</w:t>
      </w:r>
      <w:r w:rsidR="00814C28">
        <w:rPr>
          <w:rFonts w:ascii="Arial" w:hAnsi="Arial" w:cs="Arial"/>
          <w:szCs w:val="24"/>
        </w:rPr>
        <w:t>, jednak nie dłużej niż o kolejne 12 miesięcy.</w:t>
      </w:r>
      <w:bookmarkStart w:id="0" w:name="_GoBack"/>
      <w:bookmarkEnd w:id="0"/>
    </w:p>
    <w:p w:rsidR="00A94013" w:rsidRPr="0039350E" w:rsidRDefault="00A94013" w:rsidP="0039350E">
      <w:pPr>
        <w:tabs>
          <w:tab w:val="left" w:pos="284"/>
        </w:tabs>
        <w:spacing w:line="360" w:lineRule="auto"/>
        <w:ind w:left="284" w:hanging="284"/>
        <w:jc w:val="both"/>
        <w:rPr>
          <w:rFonts w:ascii="Arial" w:hAnsi="Arial" w:cs="Arial"/>
          <w:b/>
        </w:rPr>
      </w:pPr>
      <w:r w:rsidRPr="0039350E">
        <w:rPr>
          <w:rFonts w:ascii="Arial" w:hAnsi="Arial" w:cs="Arial"/>
        </w:rPr>
        <w:t>3.</w:t>
      </w:r>
      <w:r w:rsidRPr="0039350E">
        <w:rPr>
          <w:rFonts w:ascii="Arial" w:hAnsi="Arial" w:cs="Arial"/>
        </w:rPr>
        <w:tab/>
        <w:t>Niniejsza umowa wygasa przed upływem terminu z pkt 1 w razie zrealizowania dostawy o łącznej wartości równej górnej granicy zobowiązania określonej w § 4 pkt 1 umowy.</w:t>
      </w:r>
    </w:p>
    <w:p w:rsidR="00BF0ABF" w:rsidRPr="0039350E" w:rsidRDefault="00BF0ABF" w:rsidP="0039350E">
      <w:pPr>
        <w:tabs>
          <w:tab w:val="left" w:pos="284"/>
        </w:tabs>
        <w:spacing w:line="360" w:lineRule="auto"/>
        <w:ind w:left="284" w:hanging="284"/>
        <w:jc w:val="center"/>
        <w:rPr>
          <w:rFonts w:ascii="Arial" w:hAnsi="Arial" w:cs="Arial"/>
          <w:b/>
        </w:rPr>
      </w:pPr>
      <w:r w:rsidRPr="0039350E">
        <w:rPr>
          <w:rFonts w:ascii="Arial" w:hAnsi="Arial" w:cs="Arial"/>
          <w:b/>
        </w:rPr>
        <w:sym w:font="Courier New" w:char="00A7"/>
      </w:r>
      <w:r w:rsidRPr="0039350E">
        <w:rPr>
          <w:rFonts w:ascii="Arial" w:hAnsi="Arial" w:cs="Arial"/>
          <w:b/>
        </w:rPr>
        <w:t xml:space="preserve"> 3</w:t>
      </w:r>
    </w:p>
    <w:p w:rsidR="00BF0ABF" w:rsidRPr="0039350E" w:rsidRDefault="00BF0ABF" w:rsidP="0039350E">
      <w:pPr>
        <w:pStyle w:val="Nagwek3"/>
        <w:tabs>
          <w:tab w:val="left" w:pos="284"/>
        </w:tabs>
        <w:spacing w:before="0" w:after="0" w:line="360" w:lineRule="auto"/>
        <w:ind w:left="284" w:hanging="284"/>
        <w:jc w:val="center"/>
        <w:rPr>
          <w:rFonts w:ascii="Arial" w:eastAsia="Arial Unicode MS" w:hAnsi="Arial" w:cs="Arial"/>
          <w:sz w:val="24"/>
          <w:szCs w:val="24"/>
        </w:rPr>
      </w:pPr>
      <w:r w:rsidRPr="0039350E">
        <w:rPr>
          <w:rFonts w:ascii="Arial" w:hAnsi="Arial" w:cs="Arial"/>
          <w:sz w:val="24"/>
          <w:szCs w:val="24"/>
        </w:rPr>
        <w:t>Warunki dostawy</w:t>
      </w:r>
    </w:p>
    <w:p w:rsidR="00A94013" w:rsidRPr="0039350E" w:rsidRDefault="00A94013" w:rsidP="0039350E">
      <w:pPr>
        <w:pStyle w:val="Tekstpodstawowy"/>
        <w:numPr>
          <w:ilvl w:val="0"/>
          <w:numId w:val="24"/>
        </w:numPr>
        <w:tabs>
          <w:tab w:val="left" w:pos="284"/>
        </w:tabs>
        <w:ind w:left="284" w:hanging="284"/>
        <w:rPr>
          <w:rFonts w:ascii="Arial" w:hAnsi="Arial" w:cs="Arial"/>
          <w:szCs w:val="24"/>
        </w:rPr>
      </w:pPr>
      <w:r w:rsidRPr="0039350E">
        <w:rPr>
          <w:rFonts w:ascii="Arial" w:eastAsia="Arial Unicode MS" w:hAnsi="Arial" w:cs="Arial"/>
          <w:szCs w:val="24"/>
        </w:rPr>
        <w:t xml:space="preserve">Dostawy będą realizowane sukcesywnie w okresie trwania umowy na podstawie poszczególnych zleceń dostaw </w:t>
      </w:r>
      <w:r w:rsidR="0039350E" w:rsidRPr="0039350E">
        <w:rPr>
          <w:rFonts w:ascii="Arial" w:eastAsia="Arial Unicode MS" w:hAnsi="Arial" w:cs="Arial"/>
          <w:szCs w:val="24"/>
        </w:rPr>
        <w:t xml:space="preserve">części i peryferii komputerowych </w:t>
      </w:r>
      <w:r w:rsidRPr="0039350E">
        <w:rPr>
          <w:rFonts w:ascii="Arial" w:eastAsia="Arial Unicode MS" w:hAnsi="Arial" w:cs="Arial"/>
          <w:szCs w:val="24"/>
        </w:rPr>
        <w:t xml:space="preserve">zwanych dalej „zleceniami”. </w:t>
      </w:r>
      <w:r w:rsidRPr="0039350E">
        <w:rPr>
          <w:rFonts w:ascii="Arial" w:hAnsi="Arial" w:cs="Arial"/>
          <w:szCs w:val="24"/>
        </w:rPr>
        <w:t xml:space="preserve">Wielkość i zakres dostawy każdej partii towaru wynikać będzie ze zleceń </w:t>
      </w:r>
      <w:r w:rsidRPr="0039350E">
        <w:rPr>
          <w:rFonts w:ascii="Arial" w:eastAsia="Arial Unicode MS" w:hAnsi="Arial" w:cs="Arial"/>
          <w:szCs w:val="24"/>
        </w:rPr>
        <w:t xml:space="preserve">przesyłanych drogą </w:t>
      </w:r>
      <w:r w:rsidR="00714EA2">
        <w:rPr>
          <w:rFonts w:ascii="Arial" w:eastAsia="Arial Unicode MS" w:hAnsi="Arial" w:cs="Arial"/>
          <w:szCs w:val="24"/>
        </w:rPr>
        <w:t xml:space="preserve">elektroniczną przez upoważnione </w:t>
      </w:r>
      <w:r w:rsidRPr="0039350E">
        <w:rPr>
          <w:rFonts w:ascii="Arial" w:eastAsia="Arial Unicode MS" w:hAnsi="Arial" w:cs="Arial"/>
          <w:szCs w:val="24"/>
        </w:rPr>
        <w:t>osoby:…………………</w:t>
      </w:r>
      <w:r w:rsidRPr="0039350E">
        <w:rPr>
          <w:rFonts w:ascii="Arial" w:hAnsi="Arial" w:cs="Arial"/>
          <w:szCs w:val="24"/>
        </w:rPr>
        <w:t xml:space="preserve"> (tel.  …; e-mail: ……….)</w:t>
      </w:r>
    </w:p>
    <w:p w:rsidR="00A94013" w:rsidRPr="0039350E" w:rsidRDefault="0039350E" w:rsidP="0039350E">
      <w:pPr>
        <w:pStyle w:val="Tekstpodstawowy"/>
        <w:tabs>
          <w:tab w:val="left" w:pos="426"/>
          <w:tab w:val="left" w:pos="709"/>
        </w:tabs>
        <w:ind w:left="426" w:hanging="426"/>
        <w:rPr>
          <w:rFonts w:ascii="Arial" w:hAnsi="Arial" w:cs="Arial"/>
          <w:szCs w:val="24"/>
        </w:rPr>
      </w:pPr>
      <w:r w:rsidRPr="0039350E">
        <w:rPr>
          <w:rFonts w:ascii="Arial" w:hAnsi="Arial" w:cs="Arial"/>
          <w:szCs w:val="24"/>
        </w:rPr>
        <w:tab/>
      </w:r>
      <w:r w:rsidR="00A94013" w:rsidRPr="0039350E">
        <w:rPr>
          <w:rFonts w:ascii="Arial" w:hAnsi="Arial" w:cs="Arial"/>
          <w:szCs w:val="24"/>
        </w:rPr>
        <w:t>Ww. osoby będą uprawnione do odbioru sprzętu i oprogramowania komputerowego będącego przedmiotem niniejszej umowy.</w:t>
      </w:r>
    </w:p>
    <w:p w:rsidR="00A94013" w:rsidRPr="0039350E" w:rsidRDefault="00A94013" w:rsidP="0039350E">
      <w:pPr>
        <w:pStyle w:val="Tekstpodstawowy"/>
        <w:numPr>
          <w:ilvl w:val="0"/>
          <w:numId w:val="24"/>
        </w:numPr>
        <w:tabs>
          <w:tab w:val="left" w:pos="426"/>
        </w:tabs>
        <w:ind w:left="426" w:hanging="426"/>
        <w:rPr>
          <w:rFonts w:ascii="Arial" w:hAnsi="Arial" w:cs="Arial"/>
          <w:szCs w:val="24"/>
        </w:rPr>
      </w:pPr>
      <w:r w:rsidRPr="0039350E">
        <w:rPr>
          <w:rFonts w:ascii="Arial" w:hAnsi="Arial" w:cs="Arial"/>
          <w:szCs w:val="24"/>
        </w:rPr>
        <w:t>Po stronie Wykonawcy osobą odpowiedzialną za realizację poszczególnych zleceń jest:…………… (tel. ……; e-mail: ……….)</w:t>
      </w:r>
    </w:p>
    <w:p w:rsidR="00A94013" w:rsidRPr="0039350E" w:rsidRDefault="00A94013" w:rsidP="0039350E">
      <w:pPr>
        <w:pStyle w:val="Tekstpodstawowy"/>
        <w:numPr>
          <w:ilvl w:val="0"/>
          <w:numId w:val="24"/>
        </w:numPr>
        <w:tabs>
          <w:tab w:val="left" w:pos="426"/>
        </w:tabs>
        <w:ind w:left="426" w:hanging="426"/>
        <w:rPr>
          <w:rFonts w:ascii="Arial" w:hAnsi="Arial" w:cs="Arial"/>
          <w:szCs w:val="24"/>
        </w:rPr>
      </w:pPr>
      <w:r w:rsidRPr="0039350E">
        <w:rPr>
          <w:rFonts w:ascii="Arial" w:hAnsi="Arial" w:cs="Arial"/>
          <w:szCs w:val="24"/>
        </w:rPr>
        <w:t>Osoby wymienione powyżej mogą zostać zmienione w trakcie realizacji umowy na inne za uprzednim, pisemnym poinformowaniem strony drugiej. Powiadomienie o powyższych zmianach nie stanowi zmiany umowy wymagającej sporządzenia aneksu.</w:t>
      </w:r>
    </w:p>
    <w:p w:rsidR="00A94013" w:rsidRPr="0039350E" w:rsidRDefault="00A94013" w:rsidP="0039350E">
      <w:pPr>
        <w:pStyle w:val="Tekstpodstawowy"/>
        <w:numPr>
          <w:ilvl w:val="0"/>
          <w:numId w:val="24"/>
        </w:numPr>
        <w:tabs>
          <w:tab w:val="left" w:pos="426"/>
        </w:tabs>
        <w:ind w:left="426" w:hanging="426"/>
        <w:rPr>
          <w:rFonts w:ascii="Arial" w:hAnsi="Arial" w:cs="Arial"/>
          <w:szCs w:val="24"/>
        </w:rPr>
      </w:pPr>
      <w:r w:rsidRPr="0039350E">
        <w:rPr>
          <w:rFonts w:ascii="Arial" w:hAnsi="Arial" w:cs="Arial"/>
          <w:szCs w:val="24"/>
        </w:rPr>
        <w:lastRenderedPageBreak/>
        <w:t>Wykonawca zobowiązany jest zrealizować dostawę zamówionej partii towaru w ciągu: ……….. (zgodnie z SWZ) od przesłania zlecenia zgodnie z § 3 pkt.1.</w:t>
      </w:r>
    </w:p>
    <w:p w:rsidR="00A94013" w:rsidRPr="0039350E" w:rsidRDefault="00A94013" w:rsidP="0039350E">
      <w:pPr>
        <w:pStyle w:val="Tekstpodstawowy"/>
        <w:numPr>
          <w:ilvl w:val="0"/>
          <w:numId w:val="24"/>
        </w:numPr>
        <w:tabs>
          <w:tab w:val="left" w:pos="426"/>
        </w:tabs>
        <w:ind w:left="426" w:hanging="426"/>
        <w:rPr>
          <w:rFonts w:ascii="Arial" w:hAnsi="Arial" w:cs="Arial"/>
          <w:szCs w:val="24"/>
        </w:rPr>
      </w:pPr>
      <w:r w:rsidRPr="0039350E">
        <w:rPr>
          <w:rFonts w:ascii="Arial" w:hAnsi="Arial" w:cs="Arial"/>
          <w:szCs w:val="24"/>
        </w:rPr>
        <w:t>Zamawiający zastrzega sobie możliwość składania zleceń do ostatniego dnia okresu, na który umowa została zawarta, a ich realizacja będzie podlegała postanowieniom SWZ i zawartej z Wykonawcą umowy.</w:t>
      </w:r>
    </w:p>
    <w:p w:rsidR="00A94013" w:rsidRPr="0039350E" w:rsidRDefault="00A94013" w:rsidP="0039350E">
      <w:pPr>
        <w:pStyle w:val="Tekstpodstawowy"/>
        <w:numPr>
          <w:ilvl w:val="0"/>
          <w:numId w:val="24"/>
        </w:numPr>
        <w:tabs>
          <w:tab w:val="left" w:pos="426"/>
        </w:tabs>
        <w:ind w:left="426" w:hanging="426"/>
        <w:rPr>
          <w:rFonts w:ascii="Arial" w:hAnsi="Arial" w:cs="Arial"/>
          <w:szCs w:val="24"/>
        </w:rPr>
      </w:pPr>
      <w:r w:rsidRPr="0039350E">
        <w:rPr>
          <w:rFonts w:ascii="Arial" w:hAnsi="Arial" w:cs="Arial"/>
          <w:szCs w:val="24"/>
        </w:rPr>
        <w:t>Odbiór przedmiotu umowy następować będzie każdorazowo w:</w:t>
      </w:r>
    </w:p>
    <w:p w:rsidR="00A94013" w:rsidRPr="0039350E" w:rsidRDefault="00A94013" w:rsidP="0039350E">
      <w:pPr>
        <w:tabs>
          <w:tab w:val="left" w:pos="426"/>
        </w:tabs>
        <w:spacing w:line="360" w:lineRule="auto"/>
        <w:ind w:left="426" w:hanging="426"/>
        <w:jc w:val="both"/>
        <w:rPr>
          <w:rFonts w:ascii="Arial" w:hAnsi="Arial" w:cs="Arial"/>
        </w:rPr>
      </w:pPr>
      <w:r w:rsidRPr="0039350E">
        <w:rPr>
          <w:rFonts w:ascii="Arial" w:hAnsi="Arial" w:cs="Arial"/>
        </w:rPr>
        <w:tab/>
        <w:t xml:space="preserve">Uczelniane Centrum Informatyczne, ul. Dąbrowskiego 69, pok. 130 A </w:t>
      </w:r>
    </w:p>
    <w:p w:rsidR="00A94013" w:rsidRPr="0039350E" w:rsidRDefault="00A94013" w:rsidP="0039350E">
      <w:pPr>
        <w:tabs>
          <w:tab w:val="left" w:pos="426"/>
        </w:tabs>
        <w:spacing w:line="360" w:lineRule="auto"/>
        <w:ind w:left="426" w:hanging="426"/>
        <w:jc w:val="both"/>
        <w:rPr>
          <w:rFonts w:ascii="Arial" w:hAnsi="Arial" w:cs="Arial"/>
        </w:rPr>
      </w:pPr>
      <w:r w:rsidRPr="0039350E">
        <w:rPr>
          <w:rFonts w:ascii="Arial" w:hAnsi="Arial" w:cs="Arial"/>
        </w:rPr>
        <w:tab/>
        <w:t>w dniach roboczych, w godzinach 7.30.-14.30.</w:t>
      </w:r>
    </w:p>
    <w:p w:rsidR="00A94013" w:rsidRPr="0039350E" w:rsidRDefault="00A94013" w:rsidP="0039350E">
      <w:pPr>
        <w:pStyle w:val="Akapitzlist"/>
        <w:numPr>
          <w:ilvl w:val="0"/>
          <w:numId w:val="24"/>
        </w:numPr>
        <w:tabs>
          <w:tab w:val="left" w:pos="426"/>
        </w:tabs>
        <w:spacing w:line="360" w:lineRule="auto"/>
        <w:ind w:left="426" w:hanging="426"/>
        <w:jc w:val="both"/>
        <w:rPr>
          <w:rFonts w:ascii="Arial" w:hAnsi="Arial" w:cs="Arial"/>
        </w:rPr>
      </w:pPr>
      <w:r w:rsidRPr="0039350E">
        <w:rPr>
          <w:rFonts w:ascii="Arial" w:hAnsi="Arial" w:cs="Arial"/>
        </w:rPr>
        <w:t>Wykonawca zobowiązuje się do każdorazowego uzgodnienia z Zamawiającym ostatecznego dnia i godziny dostawy, z zachowaniem terminu wynikającego z pkt. 3 niniejszego paragrafu.</w:t>
      </w:r>
    </w:p>
    <w:p w:rsidR="00A94013" w:rsidRPr="0039350E" w:rsidRDefault="00A94013" w:rsidP="0039350E">
      <w:pPr>
        <w:pStyle w:val="Akapitzlist"/>
        <w:numPr>
          <w:ilvl w:val="0"/>
          <w:numId w:val="24"/>
        </w:numPr>
        <w:tabs>
          <w:tab w:val="left" w:pos="426"/>
        </w:tabs>
        <w:spacing w:line="360" w:lineRule="auto"/>
        <w:ind w:left="426" w:hanging="426"/>
        <w:jc w:val="both"/>
        <w:rPr>
          <w:rFonts w:ascii="Arial" w:hAnsi="Arial" w:cs="Arial"/>
        </w:rPr>
      </w:pPr>
      <w:r w:rsidRPr="0039350E">
        <w:rPr>
          <w:rFonts w:ascii="Arial" w:hAnsi="Arial" w:cs="Arial"/>
        </w:rPr>
        <w:t>Wykonawca zobowiązuje się dostarczyć zamówiony towar i złożyć w wyznaczonym miejscu.</w:t>
      </w:r>
    </w:p>
    <w:p w:rsidR="00A94013" w:rsidRPr="0039350E" w:rsidRDefault="00A94013" w:rsidP="0039350E">
      <w:pPr>
        <w:pStyle w:val="Akapitzlist"/>
        <w:numPr>
          <w:ilvl w:val="0"/>
          <w:numId w:val="24"/>
        </w:numPr>
        <w:tabs>
          <w:tab w:val="left" w:pos="426"/>
        </w:tabs>
        <w:spacing w:line="360" w:lineRule="auto"/>
        <w:ind w:left="426" w:hanging="426"/>
        <w:jc w:val="both"/>
        <w:rPr>
          <w:rFonts w:ascii="Arial" w:hAnsi="Arial" w:cs="Arial"/>
        </w:rPr>
      </w:pPr>
      <w:r w:rsidRPr="0039350E">
        <w:rPr>
          <w:rFonts w:ascii="Arial" w:hAnsi="Arial" w:cs="Arial"/>
        </w:rPr>
        <w:t>Towar będzie dostarczany na koszt i ryzyko Wykonawcy.</w:t>
      </w:r>
    </w:p>
    <w:p w:rsidR="00A94013" w:rsidRPr="0039350E" w:rsidRDefault="00A94013" w:rsidP="0039350E">
      <w:pPr>
        <w:pStyle w:val="Akapitzlist"/>
        <w:numPr>
          <w:ilvl w:val="0"/>
          <w:numId w:val="24"/>
        </w:numPr>
        <w:tabs>
          <w:tab w:val="left" w:pos="426"/>
        </w:tabs>
        <w:spacing w:line="360" w:lineRule="auto"/>
        <w:ind w:left="426" w:hanging="426"/>
        <w:jc w:val="both"/>
        <w:rPr>
          <w:rFonts w:ascii="Arial" w:hAnsi="Arial" w:cs="Arial"/>
        </w:rPr>
      </w:pPr>
      <w:r w:rsidRPr="0039350E">
        <w:rPr>
          <w:rFonts w:ascii="Arial" w:hAnsi="Arial" w:cs="Arial"/>
        </w:rPr>
        <w:t>Zamawiający każdorazowo sprawdzi zgodność dostarczonego przedmiotu zamówienia ze złożonym zleceniem, SWZ, ofertą Wykonawcy i zawartą umową w tym prawidłowość jego funkcjonowania. Po przeprowadzeniu sprawdzenia zostanie podpisany przez przedstawicieli Stron</w:t>
      </w:r>
      <w:r w:rsidRPr="0039350E" w:rsidDel="00282BAF">
        <w:rPr>
          <w:rFonts w:ascii="Arial" w:hAnsi="Arial" w:cs="Arial"/>
        </w:rPr>
        <w:t xml:space="preserve"> </w:t>
      </w:r>
      <w:r w:rsidRPr="0039350E">
        <w:rPr>
          <w:rFonts w:ascii="Arial" w:hAnsi="Arial" w:cs="Arial"/>
        </w:rPr>
        <w:t xml:space="preserve">protokół odbioru ilościowego i jakościowego. Ze strony Zamawiającego protokół podpisuje osoba uprawniona do odbioru przedmiotu umowy. </w:t>
      </w:r>
      <w:r w:rsidRPr="0039350E">
        <w:rPr>
          <w:rFonts w:ascii="Arial" w:hAnsi="Arial" w:cs="Arial"/>
          <w:iCs/>
        </w:rPr>
        <w:t xml:space="preserve">Zamawiający wymaga, aby wraz z protokołem odbioru Wykonawca dostarczył dokument zawierający nazwy i numery seryjne podzespołów zestawów komputerowych. </w:t>
      </w:r>
      <w:r w:rsidRPr="0039350E">
        <w:rPr>
          <w:rFonts w:ascii="Arial" w:hAnsi="Arial" w:cs="Arial"/>
        </w:rPr>
        <w:t>Integralną część protokołu zdawczo – odbiorczego stanowią karty gwarancyjne sprzętu komputerowego</w:t>
      </w:r>
      <w:r w:rsidR="00714EA2">
        <w:rPr>
          <w:rFonts w:ascii="Arial" w:hAnsi="Arial" w:cs="Arial"/>
        </w:rPr>
        <w:t>.</w:t>
      </w:r>
    </w:p>
    <w:p w:rsidR="00A94013" w:rsidRPr="0039350E" w:rsidRDefault="00A94013" w:rsidP="0039350E">
      <w:pPr>
        <w:pStyle w:val="Akapitzlist"/>
        <w:numPr>
          <w:ilvl w:val="0"/>
          <w:numId w:val="24"/>
        </w:numPr>
        <w:tabs>
          <w:tab w:val="left" w:pos="426"/>
        </w:tabs>
        <w:spacing w:line="360" w:lineRule="auto"/>
        <w:ind w:left="426" w:hanging="426"/>
        <w:jc w:val="both"/>
        <w:rPr>
          <w:rFonts w:ascii="Arial" w:hAnsi="Arial" w:cs="Arial"/>
        </w:rPr>
      </w:pPr>
      <w:r w:rsidRPr="0039350E">
        <w:rPr>
          <w:rFonts w:ascii="Arial" w:hAnsi="Arial" w:cs="Arial"/>
        </w:rPr>
        <w:t>Przedmiot zamówienia objęty danym zleceniem uważa się za zrealizowany w dacie podpisania protokołu dotyczącego tego zlecenia bez zastrzeżeń. Rozliczane będą wyłącznie całe zlecenia, a nie ich części.</w:t>
      </w:r>
    </w:p>
    <w:p w:rsidR="00A94013" w:rsidRPr="0039350E" w:rsidRDefault="00A94013" w:rsidP="0039350E">
      <w:pPr>
        <w:pStyle w:val="Akapitzlist"/>
        <w:numPr>
          <w:ilvl w:val="0"/>
          <w:numId w:val="24"/>
        </w:numPr>
        <w:tabs>
          <w:tab w:val="left" w:pos="426"/>
        </w:tabs>
        <w:spacing w:line="360" w:lineRule="auto"/>
        <w:ind w:left="426" w:hanging="426"/>
        <w:jc w:val="both"/>
        <w:rPr>
          <w:rFonts w:ascii="Arial" w:hAnsi="Arial" w:cs="Arial"/>
        </w:rPr>
      </w:pPr>
      <w:r w:rsidRPr="0039350E">
        <w:rPr>
          <w:rFonts w:ascii="Arial" w:hAnsi="Arial" w:cs="Arial"/>
        </w:rPr>
        <w:t>Przedmiot zamówienia, objęty jednym zleceniem jest traktowany jako jedna dostawa. Powyższe dotyczy w szczególności podstawy obliczania kar umownych za zwłokę w realizacji zlecenia, o których mowa w umowie.</w:t>
      </w:r>
    </w:p>
    <w:p w:rsidR="00A94013" w:rsidRPr="0039350E" w:rsidRDefault="00A94013" w:rsidP="0039350E">
      <w:pPr>
        <w:pStyle w:val="Akapitzlist"/>
        <w:numPr>
          <w:ilvl w:val="0"/>
          <w:numId w:val="24"/>
        </w:numPr>
        <w:tabs>
          <w:tab w:val="left" w:pos="426"/>
        </w:tabs>
        <w:spacing w:line="360" w:lineRule="auto"/>
        <w:ind w:left="426" w:hanging="426"/>
        <w:jc w:val="both"/>
        <w:rPr>
          <w:rFonts w:ascii="Arial" w:hAnsi="Arial" w:cs="Arial"/>
        </w:rPr>
      </w:pPr>
      <w:r w:rsidRPr="0039350E">
        <w:rPr>
          <w:rFonts w:ascii="Arial" w:hAnsi="Arial" w:cs="Arial"/>
        </w:rPr>
        <w:lastRenderedPageBreak/>
        <w:t xml:space="preserve">Wykonawca zobowiązany jest niezwłocznie poinformować Zamawiającego, gdy wartość wynagrodzenia Wykonawcy za dostarczony przedmiot zamówienia osiągnie </w:t>
      </w:r>
      <w:r w:rsidRPr="00714EA2">
        <w:rPr>
          <w:rFonts w:ascii="Arial" w:hAnsi="Arial" w:cs="Arial"/>
          <w:b/>
        </w:rPr>
        <w:t>90% kwoty umownej</w:t>
      </w:r>
      <w:r w:rsidRPr="0039350E">
        <w:rPr>
          <w:rFonts w:ascii="Arial" w:hAnsi="Arial" w:cs="Arial"/>
        </w:rPr>
        <w:t xml:space="preserve"> za całość przedmiotu zamówienia.</w:t>
      </w:r>
    </w:p>
    <w:p w:rsidR="00A94013" w:rsidRPr="0039350E" w:rsidRDefault="00A94013" w:rsidP="0039350E">
      <w:pPr>
        <w:pStyle w:val="Akapitzlist"/>
        <w:numPr>
          <w:ilvl w:val="0"/>
          <w:numId w:val="24"/>
        </w:numPr>
        <w:tabs>
          <w:tab w:val="left" w:pos="426"/>
        </w:tabs>
        <w:spacing w:line="360" w:lineRule="auto"/>
        <w:ind w:left="426" w:hanging="426"/>
        <w:jc w:val="both"/>
        <w:rPr>
          <w:rFonts w:ascii="Arial" w:hAnsi="Arial" w:cs="Arial"/>
        </w:rPr>
      </w:pPr>
      <w:r w:rsidRPr="0039350E">
        <w:rPr>
          <w:rFonts w:ascii="Arial" w:hAnsi="Arial" w:cs="Arial"/>
          <w:bCs/>
        </w:rPr>
        <w:t>Jeżeli w toku realizacji umowy okaże się, że sprzęt lub oprogramowanie zawarte w ofercie nie spełnia wymogów określonych specyfikacją techniczną określoną przez Zamawiającego w SWZ – zał. nr 2 do umowy (pomimo, że Wykonawca złożył w ofercie specyfikację potwierdzającą spełnienie tych wymogów) bądź produkt jest niedostępny na rynku, możliwa będzie zmiana umowy polegająca na zmianie zaoferowanego sprzętu lub oprogramowania na inny, zgodny ze specyfikacją techniczną określoną przez Zamawiającego w SWZ bez zmiany pozostałych postanowień umowy. W takim przypadku Wykonawca zobowiązany jest do złożenia specyfikacji technicznej zmienionego sprzętu lub oprogramowania, która stanie się załącznikiem do niniejszej umowy.</w:t>
      </w:r>
    </w:p>
    <w:p w:rsidR="00BF0ABF" w:rsidRPr="0039350E" w:rsidRDefault="00BF0ABF" w:rsidP="0039350E">
      <w:pPr>
        <w:tabs>
          <w:tab w:val="left" w:pos="284"/>
        </w:tabs>
        <w:spacing w:line="360" w:lineRule="auto"/>
        <w:ind w:left="284" w:hanging="284"/>
        <w:jc w:val="center"/>
        <w:rPr>
          <w:rFonts w:ascii="Arial" w:hAnsi="Arial" w:cs="Arial"/>
          <w:b/>
        </w:rPr>
      </w:pPr>
      <w:r w:rsidRPr="0039350E">
        <w:rPr>
          <w:rFonts w:ascii="Arial" w:hAnsi="Arial" w:cs="Arial"/>
          <w:b/>
        </w:rPr>
        <w:sym w:font="Courier New" w:char="00A7"/>
      </w:r>
      <w:r w:rsidRPr="0039350E">
        <w:rPr>
          <w:rFonts w:ascii="Arial" w:hAnsi="Arial" w:cs="Arial"/>
          <w:b/>
        </w:rPr>
        <w:t xml:space="preserve"> 4</w:t>
      </w:r>
    </w:p>
    <w:p w:rsidR="00BF0ABF" w:rsidRPr="0039350E" w:rsidRDefault="00BF0ABF" w:rsidP="0039350E">
      <w:pPr>
        <w:pStyle w:val="Nagwek7"/>
        <w:tabs>
          <w:tab w:val="left" w:pos="284"/>
        </w:tabs>
        <w:spacing w:before="0" w:after="0" w:line="360" w:lineRule="auto"/>
        <w:ind w:left="284" w:hanging="284"/>
        <w:jc w:val="center"/>
        <w:rPr>
          <w:rFonts w:ascii="Arial" w:hAnsi="Arial" w:cs="Arial"/>
          <w:b/>
        </w:rPr>
      </w:pPr>
      <w:r w:rsidRPr="0039350E">
        <w:rPr>
          <w:rFonts w:ascii="Arial" w:hAnsi="Arial" w:cs="Arial"/>
          <w:b/>
        </w:rPr>
        <w:t>Warunki płatności</w:t>
      </w:r>
    </w:p>
    <w:p w:rsidR="00BF0ABF" w:rsidRPr="0039350E" w:rsidRDefault="00BF0ABF" w:rsidP="0039350E">
      <w:pPr>
        <w:pStyle w:val="Tekstpodstawowy"/>
        <w:numPr>
          <w:ilvl w:val="0"/>
          <w:numId w:val="26"/>
        </w:numPr>
        <w:tabs>
          <w:tab w:val="left" w:pos="284"/>
        </w:tabs>
        <w:ind w:left="284" w:hanging="284"/>
        <w:rPr>
          <w:rFonts w:ascii="Arial" w:hAnsi="Arial" w:cs="Arial"/>
          <w:szCs w:val="24"/>
        </w:rPr>
      </w:pPr>
      <w:r w:rsidRPr="0039350E">
        <w:rPr>
          <w:rFonts w:ascii="Arial" w:hAnsi="Arial" w:cs="Arial"/>
          <w:szCs w:val="24"/>
        </w:rPr>
        <w:t xml:space="preserve">Wartość wynagrodzenia Wykonawcy ustala się na kwotę: </w:t>
      </w:r>
      <w:r w:rsidRPr="0039350E">
        <w:rPr>
          <w:rFonts w:ascii="Arial" w:hAnsi="Arial" w:cs="Arial"/>
          <w:b/>
          <w:szCs w:val="24"/>
        </w:rPr>
        <w:t xml:space="preserve">.......................................... </w:t>
      </w:r>
      <w:r w:rsidR="00714EA2">
        <w:rPr>
          <w:rFonts w:ascii="Arial" w:hAnsi="Arial" w:cs="Arial"/>
          <w:b/>
          <w:szCs w:val="24"/>
        </w:rPr>
        <w:t xml:space="preserve">zł </w:t>
      </w:r>
      <w:r w:rsidRPr="0039350E">
        <w:rPr>
          <w:rFonts w:ascii="Arial" w:hAnsi="Arial" w:cs="Arial"/>
          <w:b/>
          <w:szCs w:val="24"/>
        </w:rPr>
        <w:t>netto tj.</w:t>
      </w:r>
      <w:r w:rsidRPr="0039350E">
        <w:rPr>
          <w:rFonts w:ascii="Arial" w:hAnsi="Arial" w:cs="Arial"/>
          <w:b/>
          <w:bCs/>
          <w:szCs w:val="24"/>
        </w:rPr>
        <w:t>..........................................</w:t>
      </w:r>
      <w:r w:rsidR="00714EA2">
        <w:rPr>
          <w:rFonts w:ascii="Arial" w:hAnsi="Arial" w:cs="Arial"/>
          <w:b/>
          <w:bCs/>
          <w:szCs w:val="24"/>
        </w:rPr>
        <w:t xml:space="preserve">zł </w:t>
      </w:r>
      <w:r w:rsidRPr="0039350E">
        <w:rPr>
          <w:rFonts w:ascii="Arial" w:hAnsi="Arial" w:cs="Arial"/>
          <w:b/>
          <w:bCs/>
          <w:szCs w:val="24"/>
        </w:rPr>
        <w:t xml:space="preserve">brutto </w:t>
      </w:r>
      <w:r w:rsidRPr="0039350E">
        <w:rPr>
          <w:rFonts w:ascii="Arial" w:hAnsi="Arial" w:cs="Arial"/>
          <w:b/>
          <w:szCs w:val="24"/>
        </w:rPr>
        <w:t xml:space="preserve"> </w:t>
      </w:r>
    </w:p>
    <w:p w:rsidR="00BF0ABF" w:rsidRPr="0039350E" w:rsidRDefault="00BF0ABF" w:rsidP="0039350E">
      <w:pPr>
        <w:pStyle w:val="Tekstpodstawowy"/>
        <w:numPr>
          <w:ilvl w:val="0"/>
          <w:numId w:val="26"/>
        </w:numPr>
        <w:tabs>
          <w:tab w:val="left" w:pos="284"/>
        </w:tabs>
        <w:ind w:left="284" w:hanging="284"/>
        <w:rPr>
          <w:rFonts w:ascii="Arial" w:hAnsi="Arial" w:cs="Arial"/>
          <w:szCs w:val="24"/>
        </w:rPr>
      </w:pPr>
      <w:r w:rsidRPr="0039350E">
        <w:rPr>
          <w:rFonts w:ascii="Arial" w:hAnsi="Arial" w:cs="Arial"/>
          <w:szCs w:val="24"/>
        </w:rPr>
        <w:t>Wartość wynagrodzenia obejmuje również koszty dostawy do Zamawiającego</w:t>
      </w:r>
      <w:r w:rsidR="00A94013" w:rsidRPr="0039350E">
        <w:rPr>
          <w:rFonts w:ascii="Arial" w:hAnsi="Arial" w:cs="Arial"/>
          <w:szCs w:val="24"/>
        </w:rPr>
        <w:t>.</w:t>
      </w:r>
    </w:p>
    <w:p w:rsidR="00BF0ABF" w:rsidRPr="0039350E" w:rsidRDefault="00BF0ABF" w:rsidP="0039350E">
      <w:pPr>
        <w:pStyle w:val="Tekstpodstawowy"/>
        <w:numPr>
          <w:ilvl w:val="0"/>
          <w:numId w:val="26"/>
        </w:numPr>
        <w:tabs>
          <w:tab w:val="left" w:pos="284"/>
        </w:tabs>
        <w:ind w:left="284" w:hanging="284"/>
        <w:rPr>
          <w:rFonts w:ascii="Arial" w:hAnsi="Arial" w:cs="Arial"/>
          <w:szCs w:val="24"/>
        </w:rPr>
      </w:pPr>
      <w:r w:rsidRPr="0039350E">
        <w:rPr>
          <w:rFonts w:ascii="Arial" w:hAnsi="Arial" w:cs="Arial"/>
          <w:szCs w:val="24"/>
        </w:rPr>
        <w:t xml:space="preserve">Płatność zostanie dokonana na podstawie faktury </w:t>
      </w:r>
      <w:r w:rsidRPr="0039350E">
        <w:rPr>
          <w:rFonts w:ascii="Arial" w:hAnsi="Arial" w:cs="Arial"/>
          <w:bCs/>
          <w:szCs w:val="24"/>
        </w:rPr>
        <w:t xml:space="preserve">wystawionej </w:t>
      </w:r>
      <w:r w:rsidRPr="0039350E">
        <w:rPr>
          <w:rFonts w:ascii="Arial" w:hAnsi="Arial" w:cs="Arial"/>
          <w:szCs w:val="24"/>
        </w:rPr>
        <w:t xml:space="preserve">po zrealizowaniu dostawy, przelewem na konto Wykonawcy w ciągu 30 dni od daty otrzymania faktury przez Zamawiającego wraz z podpisanym przez Strony protokołem, o którym mowa w </w:t>
      </w:r>
      <w:r w:rsidRPr="0039350E">
        <w:rPr>
          <w:rFonts w:ascii="Arial" w:hAnsi="Arial" w:cs="Arial"/>
          <w:szCs w:val="24"/>
        </w:rPr>
        <w:sym w:font="Courier New" w:char="00A7"/>
      </w:r>
      <w:r w:rsidRPr="0039350E">
        <w:rPr>
          <w:rFonts w:ascii="Arial" w:hAnsi="Arial" w:cs="Arial"/>
          <w:szCs w:val="24"/>
        </w:rPr>
        <w:t xml:space="preserve"> 3 ust.6.</w:t>
      </w:r>
    </w:p>
    <w:p w:rsidR="00BF0ABF" w:rsidRPr="0039350E" w:rsidRDefault="00BF0ABF" w:rsidP="0039350E">
      <w:pPr>
        <w:pStyle w:val="Tekstpodstawowy"/>
        <w:numPr>
          <w:ilvl w:val="0"/>
          <w:numId w:val="26"/>
        </w:numPr>
        <w:tabs>
          <w:tab w:val="left" w:pos="284"/>
        </w:tabs>
        <w:ind w:left="284" w:hanging="284"/>
        <w:rPr>
          <w:rFonts w:ascii="Arial" w:hAnsi="Arial" w:cs="Arial"/>
          <w:szCs w:val="24"/>
        </w:rPr>
      </w:pPr>
      <w:r w:rsidRPr="0039350E">
        <w:rPr>
          <w:rFonts w:ascii="Arial" w:hAnsi="Arial" w:cs="Arial"/>
          <w:szCs w:val="24"/>
        </w:rPr>
        <w:t xml:space="preserve">Za dzień zapłaty strony przyjmują dzień wydania dyspozycji dokonania przelewu bankowi prowadzącemu rachunek Zamawiającego. </w:t>
      </w:r>
    </w:p>
    <w:p w:rsidR="00BF0ABF" w:rsidRPr="0039350E" w:rsidRDefault="00BF0ABF" w:rsidP="0039350E">
      <w:pPr>
        <w:pStyle w:val="Tekstpodstawowy"/>
        <w:numPr>
          <w:ilvl w:val="0"/>
          <w:numId w:val="26"/>
        </w:numPr>
        <w:tabs>
          <w:tab w:val="left" w:pos="284"/>
        </w:tabs>
        <w:ind w:left="284" w:hanging="284"/>
        <w:rPr>
          <w:rFonts w:ascii="Arial" w:hAnsi="Arial" w:cs="Arial"/>
          <w:szCs w:val="24"/>
        </w:rPr>
      </w:pPr>
      <w:r w:rsidRPr="0039350E">
        <w:rPr>
          <w:rFonts w:ascii="Arial" w:hAnsi="Arial" w:cs="Arial"/>
          <w:szCs w:val="24"/>
        </w:rPr>
        <w:t xml:space="preserve">Faktura winna być wystawiona w ten sposób, że jako nazwę towaru Wykonawca wpisze wszystkie elementy składowe zamówienia. </w:t>
      </w:r>
    </w:p>
    <w:p w:rsidR="00BF0ABF" w:rsidRPr="0039350E" w:rsidRDefault="00BF0ABF" w:rsidP="0039350E">
      <w:pPr>
        <w:pStyle w:val="Tekstpodstawowy"/>
        <w:numPr>
          <w:ilvl w:val="0"/>
          <w:numId w:val="26"/>
        </w:numPr>
        <w:tabs>
          <w:tab w:val="left" w:pos="284"/>
        </w:tabs>
        <w:ind w:left="284" w:hanging="284"/>
        <w:rPr>
          <w:rFonts w:ascii="Arial" w:hAnsi="Arial" w:cs="Arial"/>
          <w:szCs w:val="24"/>
        </w:rPr>
      </w:pPr>
      <w:r w:rsidRPr="0039350E">
        <w:rPr>
          <w:rFonts w:ascii="Arial" w:hAnsi="Arial" w:cs="Arial"/>
          <w:szCs w:val="24"/>
        </w:rPr>
        <w:t>Faktura powinna być wystawiona zgodnie z art. 106e ustawy z dnia 11.03.2004r. o podatku od towarów i usług.</w:t>
      </w:r>
    </w:p>
    <w:p w:rsidR="00BF0ABF" w:rsidRPr="0039350E" w:rsidRDefault="00BF0ABF" w:rsidP="0039350E">
      <w:pPr>
        <w:pStyle w:val="Tekstpodstawowy"/>
        <w:numPr>
          <w:ilvl w:val="0"/>
          <w:numId w:val="26"/>
        </w:numPr>
        <w:tabs>
          <w:tab w:val="left" w:pos="284"/>
        </w:tabs>
        <w:ind w:left="284" w:hanging="284"/>
        <w:rPr>
          <w:rFonts w:ascii="Arial" w:hAnsi="Arial" w:cs="Arial"/>
          <w:szCs w:val="24"/>
        </w:rPr>
      </w:pPr>
      <w:r w:rsidRPr="0039350E">
        <w:rPr>
          <w:rFonts w:ascii="Arial" w:hAnsi="Arial" w:cs="Arial"/>
          <w:szCs w:val="24"/>
        </w:rPr>
        <w:t>Wykonawca oświadcza, że jest zarejestrowanym podatnikiem podatku VAT.</w:t>
      </w:r>
    </w:p>
    <w:p w:rsidR="00BF0ABF" w:rsidRPr="0039350E" w:rsidRDefault="00BF0ABF" w:rsidP="0039350E">
      <w:pPr>
        <w:pStyle w:val="Tekstpodstawowy"/>
        <w:numPr>
          <w:ilvl w:val="0"/>
          <w:numId w:val="26"/>
        </w:numPr>
        <w:tabs>
          <w:tab w:val="left" w:pos="284"/>
          <w:tab w:val="left" w:pos="426"/>
        </w:tabs>
        <w:ind w:left="284" w:hanging="284"/>
        <w:rPr>
          <w:rFonts w:ascii="Arial" w:hAnsi="Arial" w:cs="Arial"/>
          <w:szCs w:val="24"/>
        </w:rPr>
      </w:pPr>
      <w:r w:rsidRPr="0039350E">
        <w:rPr>
          <w:rFonts w:ascii="Arial" w:hAnsi="Arial" w:cs="Arial"/>
          <w:szCs w:val="24"/>
        </w:rPr>
        <w:lastRenderedPageBreak/>
        <w:t>W przypadku nieterminowej zapłaty faktury Wykonawcy przysługuje prawo naliczania ustawowych odsetek za zwłokę.</w:t>
      </w:r>
    </w:p>
    <w:p w:rsidR="00BF0ABF" w:rsidRPr="0039350E" w:rsidRDefault="00BF0ABF" w:rsidP="0039350E">
      <w:pPr>
        <w:pStyle w:val="Tekstpodstawowy"/>
        <w:numPr>
          <w:ilvl w:val="0"/>
          <w:numId w:val="26"/>
        </w:numPr>
        <w:tabs>
          <w:tab w:val="left" w:pos="284"/>
          <w:tab w:val="left" w:pos="426"/>
        </w:tabs>
        <w:ind w:left="284" w:hanging="284"/>
        <w:rPr>
          <w:rFonts w:ascii="Arial" w:hAnsi="Arial" w:cs="Arial"/>
          <w:szCs w:val="24"/>
        </w:rPr>
      </w:pPr>
      <w:r w:rsidRPr="0039350E">
        <w:rPr>
          <w:rFonts w:ascii="Arial" w:hAnsi="Arial" w:cs="Arial"/>
          <w:szCs w:val="24"/>
        </w:rPr>
        <w:t xml:space="preserve">Jakiekolwiek rozporządzenie wierzytelnością, którą Wykonawca nabędzie wobec Zamawiającego w wyniku realizacji niniejszej umowy, w tym cesja, czy też potrącenie będzie nieważne bez wyraźnej, pisemnej zgody Zamawiającego na takie rozporządzenie, w związku z czym nie będzie wywoływać żadnych skutków </w:t>
      </w:r>
      <w:proofErr w:type="spellStart"/>
      <w:r w:rsidRPr="0039350E">
        <w:rPr>
          <w:rFonts w:ascii="Arial" w:hAnsi="Arial" w:cs="Arial"/>
          <w:szCs w:val="24"/>
        </w:rPr>
        <w:t>cywilno</w:t>
      </w:r>
      <w:proofErr w:type="spellEnd"/>
      <w:r w:rsidRPr="0039350E">
        <w:rPr>
          <w:rFonts w:ascii="Arial" w:hAnsi="Arial" w:cs="Arial"/>
          <w:szCs w:val="24"/>
        </w:rPr>
        <w:t xml:space="preserve"> – prawnych.</w:t>
      </w:r>
    </w:p>
    <w:p w:rsidR="00B82F23" w:rsidRPr="0039350E" w:rsidRDefault="00B82F23" w:rsidP="0039350E">
      <w:pPr>
        <w:pStyle w:val="Tekstpodstawowy"/>
        <w:numPr>
          <w:ilvl w:val="0"/>
          <w:numId w:val="26"/>
        </w:numPr>
        <w:tabs>
          <w:tab w:val="left" w:pos="284"/>
          <w:tab w:val="left" w:pos="426"/>
        </w:tabs>
        <w:ind w:left="284" w:hanging="284"/>
        <w:rPr>
          <w:rFonts w:ascii="Arial" w:hAnsi="Arial" w:cs="Arial"/>
          <w:szCs w:val="24"/>
        </w:rPr>
      </w:pPr>
      <w:r w:rsidRPr="0039350E">
        <w:rPr>
          <w:rFonts w:ascii="Arial" w:hAnsi="Arial" w:cs="Arial"/>
          <w:szCs w:val="24"/>
        </w:rPr>
        <w:t>Zamawiający dopuszcza jednokrotną w okresie realizacji umowy waloryzację wynagrodzenia Wykonawcy z tytułu realizacji przedmiotu umowy po upływie pierwszych 12 miesięcy realizacji umowy, w przypadku zmiany:</w:t>
      </w:r>
    </w:p>
    <w:p w:rsidR="00B82F23" w:rsidRPr="0039350E" w:rsidRDefault="00B82F23" w:rsidP="0039350E">
      <w:pPr>
        <w:pStyle w:val="Tekstpodstawowy"/>
        <w:tabs>
          <w:tab w:val="left" w:pos="709"/>
        </w:tabs>
        <w:ind w:left="426" w:hanging="142"/>
        <w:rPr>
          <w:rFonts w:ascii="Arial" w:hAnsi="Arial" w:cs="Arial"/>
          <w:szCs w:val="24"/>
        </w:rPr>
      </w:pPr>
      <w:r w:rsidRPr="0039350E">
        <w:rPr>
          <w:rFonts w:ascii="Arial" w:hAnsi="Arial" w:cs="Arial"/>
          <w:szCs w:val="24"/>
        </w:rPr>
        <w:t>a. stawki podatku od towarów i usług,</w:t>
      </w:r>
    </w:p>
    <w:p w:rsidR="00B82F23" w:rsidRPr="0039350E" w:rsidRDefault="00B82F23" w:rsidP="0039350E">
      <w:pPr>
        <w:pStyle w:val="Tekstpodstawowy"/>
        <w:tabs>
          <w:tab w:val="left" w:pos="709"/>
        </w:tabs>
        <w:ind w:left="426" w:hanging="142"/>
        <w:rPr>
          <w:rFonts w:ascii="Arial" w:hAnsi="Arial" w:cs="Arial"/>
          <w:szCs w:val="24"/>
        </w:rPr>
      </w:pPr>
      <w:r w:rsidRPr="0039350E">
        <w:rPr>
          <w:rFonts w:ascii="Arial" w:hAnsi="Arial" w:cs="Arial"/>
          <w:szCs w:val="24"/>
        </w:rPr>
        <w:t>b. wysokości minimalnego wynagrodzenia za pracę albo wysokości minimalnej stawki godzinowej, ustalonych na podstawie przepisów ustawy z dnia  10 października 2002r. o minimalnym wynagrodzeniu za pracę,</w:t>
      </w:r>
    </w:p>
    <w:p w:rsidR="00B82F23" w:rsidRPr="0039350E" w:rsidRDefault="00B82F23" w:rsidP="0039350E">
      <w:pPr>
        <w:pStyle w:val="Tekstpodstawowy"/>
        <w:tabs>
          <w:tab w:val="left" w:pos="709"/>
        </w:tabs>
        <w:ind w:left="426" w:hanging="142"/>
        <w:rPr>
          <w:rFonts w:ascii="Arial" w:hAnsi="Arial" w:cs="Arial"/>
          <w:szCs w:val="24"/>
        </w:rPr>
      </w:pPr>
      <w:r w:rsidRPr="0039350E">
        <w:rPr>
          <w:rFonts w:ascii="Arial" w:hAnsi="Arial" w:cs="Arial"/>
          <w:szCs w:val="24"/>
        </w:rPr>
        <w:t>c. zasad podlegania ubezpieczeniom społecznym lub ubezpieczeniu zdrowotnemu lub wysokości stawki składki na ubezpieczenie społeczne lub zdrowotne,</w:t>
      </w:r>
    </w:p>
    <w:p w:rsidR="00B82F23" w:rsidRPr="0039350E" w:rsidRDefault="00B82F23" w:rsidP="0039350E">
      <w:pPr>
        <w:pStyle w:val="Tekstpodstawowy"/>
        <w:tabs>
          <w:tab w:val="left" w:pos="709"/>
        </w:tabs>
        <w:ind w:left="426" w:hanging="142"/>
        <w:rPr>
          <w:rFonts w:ascii="Arial" w:hAnsi="Arial" w:cs="Arial"/>
          <w:szCs w:val="24"/>
        </w:rPr>
      </w:pPr>
      <w:r w:rsidRPr="0039350E">
        <w:rPr>
          <w:rFonts w:ascii="Arial" w:hAnsi="Arial" w:cs="Arial"/>
          <w:szCs w:val="24"/>
        </w:rPr>
        <w:t>d. zasad gromadzenia i wysokości wpłat do pracowniczych planów kapitałowych, o których mowa w ustawie z dnia 4 października 2018 r. o pracowniczych planach kapitałowych – jeśli zmiany te będą miały wpływ na koszty wykonania zamówienia przez Wykonawcę.</w:t>
      </w:r>
    </w:p>
    <w:p w:rsidR="00B82F23" w:rsidRPr="0039350E" w:rsidRDefault="00B82F23" w:rsidP="0039350E">
      <w:pPr>
        <w:pStyle w:val="Tekstpodstawowy"/>
        <w:tabs>
          <w:tab w:val="left" w:pos="709"/>
        </w:tabs>
        <w:ind w:left="426"/>
        <w:rPr>
          <w:rFonts w:ascii="Arial" w:hAnsi="Arial" w:cs="Arial"/>
          <w:szCs w:val="24"/>
        </w:rPr>
      </w:pPr>
      <w:r w:rsidRPr="0039350E">
        <w:rPr>
          <w:rFonts w:ascii="Arial" w:hAnsi="Arial" w:cs="Arial"/>
          <w:szCs w:val="24"/>
        </w:rPr>
        <w:t>Strona, która się powołuje na konieczność waloryzacji wynagrodzenia, zobowiązana jest wykazać wpływ w/w zmian na koszty wykonania zamówienia oraz ich wysokość.</w:t>
      </w:r>
    </w:p>
    <w:p w:rsidR="00BF0ABF" w:rsidRPr="0039350E" w:rsidRDefault="00BF0ABF" w:rsidP="0039350E">
      <w:pPr>
        <w:tabs>
          <w:tab w:val="left" w:pos="284"/>
          <w:tab w:val="left" w:pos="3555"/>
        </w:tabs>
        <w:spacing w:line="360" w:lineRule="auto"/>
        <w:ind w:left="284" w:hanging="284"/>
        <w:jc w:val="center"/>
        <w:rPr>
          <w:rFonts w:ascii="Arial" w:hAnsi="Arial" w:cs="Arial"/>
          <w:b/>
        </w:rPr>
      </w:pPr>
      <w:r w:rsidRPr="0039350E">
        <w:rPr>
          <w:rFonts w:ascii="Arial" w:hAnsi="Arial" w:cs="Arial"/>
          <w:b/>
        </w:rPr>
        <w:sym w:font="Courier New" w:char="00A7"/>
      </w:r>
      <w:r w:rsidRPr="0039350E">
        <w:rPr>
          <w:rFonts w:ascii="Arial" w:hAnsi="Arial" w:cs="Arial"/>
          <w:b/>
        </w:rPr>
        <w:t xml:space="preserve"> 5</w:t>
      </w:r>
    </w:p>
    <w:p w:rsidR="00BF0ABF" w:rsidRPr="0039350E" w:rsidRDefault="00BF0ABF" w:rsidP="0039350E">
      <w:pPr>
        <w:pStyle w:val="Nagwek2"/>
        <w:tabs>
          <w:tab w:val="left" w:pos="284"/>
          <w:tab w:val="num" w:pos="360"/>
        </w:tabs>
        <w:spacing w:before="0" w:after="0" w:line="360" w:lineRule="auto"/>
        <w:ind w:left="284" w:hanging="284"/>
        <w:jc w:val="center"/>
        <w:rPr>
          <w:rFonts w:ascii="Arial" w:hAnsi="Arial" w:cs="Arial"/>
          <w:i w:val="0"/>
          <w:sz w:val="24"/>
          <w:szCs w:val="24"/>
        </w:rPr>
      </w:pPr>
      <w:r w:rsidRPr="0039350E">
        <w:rPr>
          <w:rFonts w:ascii="Arial" w:hAnsi="Arial" w:cs="Arial"/>
          <w:i w:val="0"/>
          <w:sz w:val="24"/>
          <w:szCs w:val="24"/>
        </w:rPr>
        <w:t>Gwarancja i Rękojmia</w:t>
      </w:r>
    </w:p>
    <w:p w:rsidR="00BF0ABF" w:rsidRPr="0039350E" w:rsidRDefault="00BF0ABF" w:rsidP="0039350E">
      <w:pPr>
        <w:pStyle w:val="Tekstpodstawowywcity3"/>
        <w:numPr>
          <w:ilvl w:val="0"/>
          <w:numId w:val="27"/>
        </w:numPr>
        <w:tabs>
          <w:tab w:val="left" w:pos="284"/>
        </w:tabs>
        <w:spacing w:after="0" w:line="360" w:lineRule="auto"/>
        <w:ind w:left="284" w:hanging="284"/>
        <w:jc w:val="both"/>
        <w:rPr>
          <w:rFonts w:ascii="Arial" w:hAnsi="Arial" w:cs="Arial"/>
          <w:sz w:val="24"/>
          <w:szCs w:val="24"/>
        </w:rPr>
      </w:pPr>
      <w:r w:rsidRPr="0039350E">
        <w:rPr>
          <w:rFonts w:ascii="Arial" w:hAnsi="Arial" w:cs="Arial"/>
          <w:sz w:val="24"/>
          <w:szCs w:val="24"/>
        </w:rPr>
        <w:t xml:space="preserve">Termin gwarancji wynosi </w:t>
      </w:r>
      <w:r w:rsidRPr="0039350E">
        <w:rPr>
          <w:rFonts w:ascii="Arial" w:hAnsi="Arial" w:cs="Arial"/>
          <w:b/>
          <w:bCs/>
          <w:sz w:val="24"/>
          <w:szCs w:val="24"/>
        </w:rPr>
        <w:t xml:space="preserve">..................... </w:t>
      </w:r>
      <w:r w:rsidRPr="0039350E">
        <w:rPr>
          <w:rFonts w:ascii="Arial" w:hAnsi="Arial" w:cs="Arial"/>
          <w:sz w:val="24"/>
          <w:szCs w:val="24"/>
        </w:rPr>
        <w:t xml:space="preserve">licząc od daty odbioru przedmiotu umowy stwierdzonego protokołem, o którym mowa w </w:t>
      </w:r>
      <w:r w:rsidRPr="0039350E">
        <w:rPr>
          <w:rFonts w:ascii="Arial" w:hAnsi="Arial" w:cs="Arial"/>
          <w:sz w:val="24"/>
          <w:szCs w:val="24"/>
        </w:rPr>
        <w:sym w:font="Courier New" w:char="00A7"/>
      </w:r>
      <w:r w:rsidRPr="0039350E">
        <w:rPr>
          <w:rFonts w:ascii="Arial" w:hAnsi="Arial" w:cs="Arial"/>
          <w:sz w:val="24"/>
          <w:szCs w:val="24"/>
        </w:rPr>
        <w:t xml:space="preserve"> 3 ust. 6. </w:t>
      </w:r>
    </w:p>
    <w:p w:rsidR="00BF0ABF" w:rsidRPr="0039350E" w:rsidRDefault="00BF0ABF" w:rsidP="0039350E">
      <w:pPr>
        <w:pStyle w:val="Tekstpodstawowywcity3"/>
        <w:numPr>
          <w:ilvl w:val="0"/>
          <w:numId w:val="27"/>
        </w:numPr>
        <w:tabs>
          <w:tab w:val="left" w:pos="284"/>
        </w:tabs>
        <w:spacing w:after="0" w:line="360" w:lineRule="auto"/>
        <w:ind w:left="284" w:hanging="284"/>
        <w:jc w:val="both"/>
        <w:rPr>
          <w:rFonts w:ascii="Arial" w:hAnsi="Arial" w:cs="Arial"/>
          <w:sz w:val="24"/>
          <w:szCs w:val="24"/>
        </w:rPr>
      </w:pPr>
      <w:r w:rsidRPr="0039350E">
        <w:rPr>
          <w:rFonts w:ascii="Arial" w:hAnsi="Arial" w:cs="Arial"/>
          <w:sz w:val="24"/>
          <w:szCs w:val="24"/>
        </w:rPr>
        <w:t xml:space="preserve">Koszty świadczenia serwisu gwarancyjnego, wszelkie koszty związane z wykonywaniem obowiązków gwarancyjnych ponosi Wykonawca. </w:t>
      </w:r>
    </w:p>
    <w:p w:rsidR="00BF0ABF" w:rsidRPr="0039350E" w:rsidRDefault="00BF0ABF" w:rsidP="0039350E">
      <w:pPr>
        <w:numPr>
          <w:ilvl w:val="0"/>
          <w:numId w:val="27"/>
        </w:numPr>
        <w:tabs>
          <w:tab w:val="left" w:pos="284"/>
        </w:tabs>
        <w:spacing w:line="360" w:lineRule="auto"/>
        <w:ind w:left="284" w:hanging="284"/>
        <w:jc w:val="both"/>
        <w:rPr>
          <w:rFonts w:ascii="Arial" w:hAnsi="Arial" w:cs="Arial"/>
        </w:rPr>
      </w:pPr>
      <w:r w:rsidRPr="0039350E">
        <w:rPr>
          <w:rFonts w:ascii="Arial" w:hAnsi="Arial" w:cs="Arial"/>
        </w:rPr>
        <w:lastRenderedPageBreak/>
        <w:t>W przypadku wystąpienia wad i usterek w okresie o którym mowa w ust. 1 niniejszego paragrafu</w:t>
      </w:r>
      <w:r w:rsidRPr="0039350E">
        <w:rPr>
          <w:rFonts w:ascii="Arial" w:hAnsi="Arial" w:cs="Arial"/>
          <w:i/>
          <w:iCs/>
        </w:rPr>
        <w:t xml:space="preserve"> </w:t>
      </w:r>
      <w:r w:rsidRPr="0039350E">
        <w:rPr>
          <w:rFonts w:ascii="Arial" w:hAnsi="Arial" w:cs="Arial"/>
        </w:rPr>
        <w:t>Zamawiający zobowiązany jest do niezwłocznego zawiadomienia Wykonawcy o zaistniałej sytuacji faksem, telefonicznie nr tel................., lub pocztą a elektroniczną e-mail…………</w:t>
      </w:r>
    </w:p>
    <w:p w:rsidR="00BF0ABF" w:rsidRPr="0039350E" w:rsidRDefault="00BF0ABF" w:rsidP="0039350E">
      <w:pPr>
        <w:numPr>
          <w:ilvl w:val="0"/>
          <w:numId w:val="27"/>
        </w:numPr>
        <w:tabs>
          <w:tab w:val="left" w:pos="284"/>
        </w:tabs>
        <w:spacing w:line="360" w:lineRule="auto"/>
        <w:ind w:left="284" w:hanging="284"/>
        <w:jc w:val="both"/>
        <w:rPr>
          <w:rFonts w:ascii="Arial" w:hAnsi="Arial" w:cs="Arial"/>
        </w:rPr>
      </w:pPr>
      <w:r w:rsidRPr="0039350E">
        <w:rPr>
          <w:rFonts w:ascii="Arial" w:hAnsi="Arial" w:cs="Arial"/>
        </w:rPr>
        <w:t xml:space="preserve">Wykonawca zobowiązany jest na własny koszt odebrać sprzęt objęty reklamacją w ramach gwarancji od Zamawiającego z miejsca realizacji dostawy określonego w § 3 ust. 2 umowy. </w:t>
      </w:r>
    </w:p>
    <w:p w:rsidR="00BF0ABF" w:rsidRPr="0039350E" w:rsidRDefault="00BF0ABF" w:rsidP="0039350E">
      <w:pPr>
        <w:pStyle w:val="Tekstpodstawowywcity3"/>
        <w:numPr>
          <w:ilvl w:val="0"/>
          <w:numId w:val="27"/>
        </w:numPr>
        <w:tabs>
          <w:tab w:val="left" w:pos="284"/>
        </w:tabs>
        <w:spacing w:after="0" w:line="360" w:lineRule="auto"/>
        <w:ind w:left="284" w:hanging="284"/>
        <w:jc w:val="both"/>
        <w:rPr>
          <w:rFonts w:ascii="Arial" w:hAnsi="Arial" w:cs="Arial"/>
          <w:sz w:val="24"/>
          <w:szCs w:val="24"/>
        </w:rPr>
      </w:pPr>
      <w:r w:rsidRPr="0039350E">
        <w:rPr>
          <w:rFonts w:ascii="Arial" w:hAnsi="Arial" w:cs="Arial"/>
          <w:sz w:val="24"/>
          <w:szCs w:val="24"/>
        </w:rPr>
        <w:t xml:space="preserve">Czas skutecznej naprawy wynosi: 14 dni od momentu zgłoszenia wad, usterek sprzętu w trybie określonym w § 5 ust. 3. </w:t>
      </w:r>
    </w:p>
    <w:p w:rsidR="00BF0ABF" w:rsidRPr="0039350E" w:rsidRDefault="00BF0ABF" w:rsidP="0039350E">
      <w:pPr>
        <w:pStyle w:val="Tekstpodstawowywcity3"/>
        <w:numPr>
          <w:ilvl w:val="0"/>
          <w:numId w:val="27"/>
        </w:numPr>
        <w:tabs>
          <w:tab w:val="left" w:pos="284"/>
        </w:tabs>
        <w:spacing w:after="0" w:line="360" w:lineRule="auto"/>
        <w:ind w:left="284" w:hanging="284"/>
        <w:jc w:val="both"/>
        <w:rPr>
          <w:rFonts w:ascii="Arial" w:hAnsi="Arial" w:cs="Arial"/>
          <w:sz w:val="24"/>
          <w:szCs w:val="24"/>
        </w:rPr>
      </w:pPr>
      <w:r w:rsidRPr="0039350E">
        <w:rPr>
          <w:rFonts w:ascii="Arial" w:hAnsi="Arial" w:cs="Arial"/>
          <w:sz w:val="24"/>
          <w:szCs w:val="24"/>
        </w:rPr>
        <w:t>Jeśli czas skutecznej naprawy przekroczy termin wyznaczony w § 5 ust. 5 Wykonawca zapłaci Zamawiającemu karę umowną określoną w § 7 ust. 2.</w:t>
      </w:r>
    </w:p>
    <w:p w:rsidR="00BF0ABF" w:rsidRPr="0039350E" w:rsidRDefault="00BF0ABF" w:rsidP="0039350E">
      <w:pPr>
        <w:pStyle w:val="Tekstpodstawowywcity3"/>
        <w:numPr>
          <w:ilvl w:val="0"/>
          <w:numId w:val="27"/>
        </w:numPr>
        <w:tabs>
          <w:tab w:val="left" w:pos="284"/>
        </w:tabs>
        <w:spacing w:after="0" w:line="360" w:lineRule="auto"/>
        <w:ind w:left="284" w:hanging="284"/>
        <w:jc w:val="both"/>
        <w:rPr>
          <w:rFonts w:ascii="Arial" w:hAnsi="Arial" w:cs="Arial"/>
          <w:sz w:val="24"/>
          <w:szCs w:val="24"/>
        </w:rPr>
      </w:pPr>
      <w:r w:rsidRPr="0039350E">
        <w:rPr>
          <w:rFonts w:ascii="Arial" w:hAnsi="Arial" w:cs="Arial"/>
          <w:sz w:val="24"/>
          <w:szCs w:val="24"/>
        </w:rPr>
        <w:t>Jeśli sprzęt będzie naprawiany 4 razy, Zamawiającemu będzie przysługiwać prawo żądania wymiany tego sprzętu na nowy, wolny od wad, uszkodzeń i o parametrach nie gorszych niż określone w § 1 niniejszej umowy.</w:t>
      </w:r>
    </w:p>
    <w:p w:rsidR="00BF0ABF" w:rsidRPr="0039350E" w:rsidRDefault="00BF0ABF" w:rsidP="0039350E">
      <w:pPr>
        <w:numPr>
          <w:ilvl w:val="0"/>
          <w:numId w:val="27"/>
        </w:numPr>
        <w:tabs>
          <w:tab w:val="left" w:pos="284"/>
        </w:tabs>
        <w:spacing w:line="360" w:lineRule="auto"/>
        <w:ind w:left="284" w:hanging="284"/>
        <w:jc w:val="both"/>
        <w:rPr>
          <w:rFonts w:ascii="Arial" w:hAnsi="Arial" w:cs="Arial"/>
        </w:rPr>
      </w:pPr>
      <w:r w:rsidRPr="0039350E">
        <w:rPr>
          <w:rFonts w:ascii="Arial" w:hAnsi="Arial" w:cs="Arial"/>
        </w:rPr>
        <w:t>Wykonawca zobowiązany jest dostarczyć naprawiony bądź nowy sprzęt komputerowy na własny koszt do miejsca wskazanego w pkt 4 niniejszego paragrafu. Niebezpieczeństwo przypadkowej utraty lub uszkodzenia sprzętu w czasie od odebrania go od Zamawiającego do doręczenia go Zamawiającemu ponosi Wykonawca.</w:t>
      </w:r>
    </w:p>
    <w:p w:rsidR="00BF0ABF" w:rsidRPr="0039350E" w:rsidRDefault="00BF0ABF" w:rsidP="0039350E">
      <w:pPr>
        <w:pStyle w:val="Tekstpodstawowywcity3"/>
        <w:numPr>
          <w:ilvl w:val="0"/>
          <w:numId w:val="27"/>
        </w:numPr>
        <w:tabs>
          <w:tab w:val="left" w:pos="284"/>
        </w:tabs>
        <w:spacing w:after="0" w:line="360" w:lineRule="auto"/>
        <w:ind w:left="284" w:hanging="284"/>
        <w:jc w:val="both"/>
        <w:rPr>
          <w:rFonts w:ascii="Arial" w:hAnsi="Arial" w:cs="Arial"/>
          <w:sz w:val="24"/>
          <w:szCs w:val="24"/>
        </w:rPr>
      </w:pPr>
      <w:r w:rsidRPr="0039350E">
        <w:rPr>
          <w:rFonts w:ascii="Arial" w:hAnsi="Arial" w:cs="Arial"/>
          <w:sz w:val="24"/>
          <w:szCs w:val="24"/>
        </w:rPr>
        <w:t>Szczegółowe warunki gwarancji zawierają karty gwarancyjne, które Wykonawca zobowiązuje się dostarczyć Zamawiającemu w momencie odbioru przedmiotu umowy. W przypadku rozbieżności pomiędzy treścią umowy, a dokumentu gwarancji wiążące dla stron są postanowienia korzystniejsze dla Zamawiającego.</w:t>
      </w:r>
      <w:r w:rsidRPr="0039350E">
        <w:rPr>
          <w:rFonts w:ascii="Arial" w:hAnsi="Arial" w:cs="Arial"/>
          <w:i/>
          <w:iCs/>
          <w:sz w:val="24"/>
          <w:szCs w:val="24"/>
        </w:rPr>
        <w:t xml:space="preserve"> </w:t>
      </w:r>
    </w:p>
    <w:p w:rsidR="00BF0ABF" w:rsidRPr="0039350E" w:rsidRDefault="00BF0ABF" w:rsidP="00714EA2">
      <w:pPr>
        <w:pStyle w:val="Tekstpodstawowywcity3"/>
        <w:numPr>
          <w:ilvl w:val="0"/>
          <w:numId w:val="27"/>
        </w:numPr>
        <w:tabs>
          <w:tab w:val="left" w:pos="426"/>
        </w:tabs>
        <w:spacing w:after="0" w:line="360" w:lineRule="auto"/>
        <w:ind w:left="284" w:hanging="284"/>
        <w:jc w:val="both"/>
        <w:rPr>
          <w:rFonts w:ascii="Arial" w:hAnsi="Arial" w:cs="Arial"/>
          <w:sz w:val="24"/>
          <w:szCs w:val="24"/>
        </w:rPr>
      </w:pPr>
      <w:r w:rsidRPr="0039350E">
        <w:rPr>
          <w:rFonts w:ascii="Arial" w:hAnsi="Arial" w:cs="Arial"/>
          <w:sz w:val="24"/>
          <w:szCs w:val="24"/>
        </w:rPr>
        <w:t>Wykonawca udziela rękojmi na przedmiot umowy, zgodnie z zapisami kodeksu cywilnego.</w:t>
      </w:r>
    </w:p>
    <w:p w:rsidR="00BF0ABF" w:rsidRPr="0039350E" w:rsidRDefault="00BF0ABF" w:rsidP="0039350E">
      <w:pPr>
        <w:tabs>
          <w:tab w:val="left" w:pos="284"/>
        </w:tabs>
        <w:spacing w:line="360" w:lineRule="auto"/>
        <w:ind w:left="284" w:hanging="284"/>
        <w:jc w:val="center"/>
        <w:rPr>
          <w:rFonts w:ascii="Arial" w:hAnsi="Arial" w:cs="Arial"/>
          <w:b/>
        </w:rPr>
      </w:pPr>
      <w:r w:rsidRPr="0039350E">
        <w:rPr>
          <w:rFonts w:ascii="Arial" w:hAnsi="Arial" w:cs="Arial"/>
          <w:b/>
        </w:rPr>
        <w:sym w:font="Courier New" w:char="00A7"/>
      </w:r>
      <w:r w:rsidRPr="0039350E">
        <w:rPr>
          <w:rFonts w:ascii="Arial" w:hAnsi="Arial" w:cs="Arial"/>
          <w:b/>
        </w:rPr>
        <w:t xml:space="preserve"> 6</w:t>
      </w:r>
    </w:p>
    <w:p w:rsidR="00BF0ABF" w:rsidRPr="0039350E" w:rsidRDefault="00BF0ABF" w:rsidP="0039350E">
      <w:pPr>
        <w:pStyle w:val="Nagwek7"/>
        <w:tabs>
          <w:tab w:val="left" w:pos="284"/>
        </w:tabs>
        <w:spacing w:before="0" w:after="0" w:line="360" w:lineRule="auto"/>
        <w:ind w:left="284" w:hanging="284"/>
        <w:jc w:val="center"/>
        <w:rPr>
          <w:rFonts w:ascii="Arial" w:hAnsi="Arial" w:cs="Arial"/>
          <w:b/>
        </w:rPr>
      </w:pPr>
      <w:r w:rsidRPr="0039350E">
        <w:rPr>
          <w:rFonts w:ascii="Arial" w:hAnsi="Arial" w:cs="Arial"/>
          <w:b/>
        </w:rPr>
        <w:t>Odstąpienie od umowy</w:t>
      </w:r>
    </w:p>
    <w:p w:rsidR="00BF0ABF" w:rsidRPr="0039350E" w:rsidRDefault="00BF0ABF" w:rsidP="0039350E">
      <w:pPr>
        <w:shd w:val="clear" w:color="auto" w:fill="FFFFFF"/>
        <w:tabs>
          <w:tab w:val="left" w:pos="284"/>
        </w:tabs>
        <w:spacing w:line="360" w:lineRule="auto"/>
        <w:ind w:left="284" w:hanging="284"/>
        <w:jc w:val="both"/>
        <w:rPr>
          <w:rFonts w:ascii="Arial" w:hAnsi="Arial" w:cs="Arial"/>
        </w:rPr>
      </w:pPr>
      <w:r w:rsidRPr="0039350E">
        <w:rPr>
          <w:rFonts w:ascii="Arial" w:hAnsi="Arial" w:cs="Arial"/>
          <w:spacing w:val="-3"/>
        </w:rPr>
        <w:t>1.</w:t>
      </w:r>
      <w:r w:rsidRPr="0039350E">
        <w:rPr>
          <w:rFonts w:ascii="Arial" w:hAnsi="Arial" w:cs="Arial"/>
          <w:spacing w:val="-3"/>
        </w:rPr>
        <w:tab/>
        <w:t>Zamawiający może od umowy odstąpić w przypadku:</w:t>
      </w:r>
    </w:p>
    <w:p w:rsidR="00BF0ABF" w:rsidRPr="0039350E" w:rsidRDefault="00BF0ABF" w:rsidP="0039350E">
      <w:pPr>
        <w:numPr>
          <w:ilvl w:val="1"/>
          <w:numId w:val="23"/>
        </w:numPr>
        <w:shd w:val="clear" w:color="auto" w:fill="FFFFFF"/>
        <w:tabs>
          <w:tab w:val="left" w:pos="284"/>
        </w:tabs>
        <w:spacing w:line="360" w:lineRule="auto"/>
        <w:ind w:left="284" w:hanging="284"/>
        <w:jc w:val="both"/>
        <w:rPr>
          <w:rFonts w:ascii="Arial" w:hAnsi="Arial" w:cs="Arial"/>
        </w:rPr>
      </w:pPr>
      <w:r w:rsidRPr="0039350E">
        <w:rPr>
          <w:rFonts w:ascii="Arial" w:hAnsi="Arial" w:cs="Arial"/>
          <w:spacing w:val="-2"/>
        </w:rPr>
        <w:lastRenderedPageBreak/>
        <w:t>zajęcia majątku Wykonawcy przez uprawniony organ w celu zabezpieczenia lub egzekucji, jakiegokolwiek rozporządzenia majątkiem przez Wykonawcę, które może utrudnić lub uniemożliwić ewentualne zaspokojenie wierzyciela</w:t>
      </w:r>
      <w:r w:rsidRPr="0039350E">
        <w:rPr>
          <w:rFonts w:ascii="Arial" w:hAnsi="Arial" w:cs="Arial"/>
        </w:rPr>
        <w:t>,</w:t>
      </w:r>
    </w:p>
    <w:p w:rsidR="00BF0ABF" w:rsidRPr="0039350E" w:rsidRDefault="00BF0ABF" w:rsidP="0039350E">
      <w:pPr>
        <w:numPr>
          <w:ilvl w:val="1"/>
          <w:numId w:val="23"/>
        </w:numPr>
        <w:shd w:val="clear" w:color="auto" w:fill="FFFFFF"/>
        <w:tabs>
          <w:tab w:val="left" w:pos="284"/>
        </w:tabs>
        <w:spacing w:line="360" w:lineRule="auto"/>
        <w:ind w:left="284" w:hanging="284"/>
        <w:jc w:val="both"/>
        <w:rPr>
          <w:rFonts w:ascii="Arial" w:hAnsi="Arial" w:cs="Arial"/>
          <w:spacing w:val="-2"/>
        </w:rPr>
      </w:pPr>
      <w:r w:rsidRPr="0039350E">
        <w:rPr>
          <w:rFonts w:ascii="Arial" w:hAnsi="Arial" w:cs="Arial"/>
          <w:spacing w:val="-4"/>
        </w:rPr>
        <w:t>przystąpienia przez Wykonawcę do likwidacji firmy,</w:t>
      </w:r>
    </w:p>
    <w:p w:rsidR="00BF0ABF" w:rsidRPr="0039350E" w:rsidRDefault="00BF0ABF" w:rsidP="0039350E">
      <w:pPr>
        <w:numPr>
          <w:ilvl w:val="1"/>
          <w:numId w:val="23"/>
        </w:numPr>
        <w:shd w:val="clear" w:color="auto" w:fill="FFFFFF"/>
        <w:tabs>
          <w:tab w:val="left" w:pos="284"/>
        </w:tabs>
        <w:spacing w:line="360" w:lineRule="auto"/>
        <w:ind w:left="284" w:hanging="284"/>
        <w:jc w:val="both"/>
        <w:rPr>
          <w:rFonts w:ascii="Arial" w:hAnsi="Arial" w:cs="Arial"/>
        </w:rPr>
      </w:pPr>
      <w:r w:rsidRPr="0039350E">
        <w:rPr>
          <w:rFonts w:ascii="Arial" w:hAnsi="Arial" w:cs="Arial"/>
          <w:spacing w:val="-2"/>
        </w:rPr>
        <w:t>w przypadku gdy Wykonawca nie zrealizował dostawy na warunkach niniejszej umowy w terminie określonym w § 2 i mimo pisemnego wezwania Zamawiającego nie zrealizował  dostawy w ciągu 14 dni od daty otrzymania wezwania,</w:t>
      </w:r>
    </w:p>
    <w:p w:rsidR="00BF0ABF" w:rsidRPr="0039350E" w:rsidRDefault="00BF0ABF" w:rsidP="0039350E">
      <w:pPr>
        <w:numPr>
          <w:ilvl w:val="1"/>
          <w:numId w:val="23"/>
        </w:numPr>
        <w:shd w:val="clear" w:color="auto" w:fill="FFFFFF"/>
        <w:tabs>
          <w:tab w:val="left" w:pos="284"/>
        </w:tabs>
        <w:spacing w:line="360" w:lineRule="auto"/>
        <w:ind w:left="284" w:hanging="284"/>
        <w:jc w:val="both"/>
        <w:rPr>
          <w:rFonts w:ascii="Arial" w:hAnsi="Arial" w:cs="Arial"/>
        </w:rPr>
      </w:pPr>
      <w:r w:rsidRPr="0039350E">
        <w:rPr>
          <w:rFonts w:ascii="Arial" w:hAnsi="Arial" w:cs="Arial"/>
          <w:spacing w:val="-2"/>
        </w:rPr>
        <w:t>w przypadku, gdy pomimo zaistnienia okoliczności określonych w § 3 ust. 7 niniejsza umowa nie została zmieniona.</w:t>
      </w:r>
    </w:p>
    <w:p w:rsidR="00BF0ABF" w:rsidRPr="0039350E" w:rsidRDefault="00BF0ABF" w:rsidP="0039350E">
      <w:pPr>
        <w:pStyle w:val="Akapitzlist"/>
        <w:numPr>
          <w:ilvl w:val="0"/>
          <w:numId w:val="25"/>
        </w:numPr>
        <w:shd w:val="clear" w:color="auto" w:fill="FFFFFF"/>
        <w:tabs>
          <w:tab w:val="left" w:pos="284"/>
        </w:tabs>
        <w:spacing w:line="360" w:lineRule="auto"/>
        <w:ind w:left="284" w:hanging="284"/>
        <w:jc w:val="both"/>
        <w:rPr>
          <w:rFonts w:ascii="Arial" w:hAnsi="Arial" w:cs="Arial"/>
          <w:spacing w:val="-3"/>
        </w:rPr>
      </w:pPr>
      <w:r w:rsidRPr="0039350E">
        <w:rPr>
          <w:rFonts w:ascii="Arial" w:hAnsi="Arial" w:cs="Arial"/>
          <w:spacing w:val="-3"/>
        </w:rPr>
        <w:t>Wykonawca może od umowy odstąpić, gdy Zamawiający odmawia bez uzasadnienia przyjęcia przedmiotu umowy.</w:t>
      </w:r>
    </w:p>
    <w:p w:rsidR="00BF0ABF" w:rsidRPr="0039350E" w:rsidRDefault="00BF0ABF" w:rsidP="0039350E">
      <w:pPr>
        <w:pStyle w:val="Akapitzlist"/>
        <w:numPr>
          <w:ilvl w:val="0"/>
          <w:numId w:val="25"/>
        </w:numPr>
        <w:spacing w:line="360" w:lineRule="auto"/>
        <w:ind w:left="284" w:hanging="284"/>
        <w:jc w:val="both"/>
        <w:rPr>
          <w:rFonts w:ascii="Arial" w:hAnsi="Arial" w:cs="Arial"/>
        </w:rPr>
      </w:pPr>
      <w:r w:rsidRPr="0039350E">
        <w:rPr>
          <w:rFonts w:ascii="Arial" w:hAnsi="Arial" w:cs="Arial"/>
        </w:rPr>
        <w:t>Zamawiający może nadto odstąpić od umowy:</w:t>
      </w:r>
    </w:p>
    <w:p w:rsidR="00BF0ABF" w:rsidRPr="0039350E" w:rsidRDefault="00BF0ABF" w:rsidP="0039350E">
      <w:pPr>
        <w:spacing w:line="360" w:lineRule="auto"/>
        <w:ind w:left="360"/>
        <w:jc w:val="both"/>
        <w:rPr>
          <w:rFonts w:ascii="Arial" w:hAnsi="Arial" w:cs="Arial"/>
        </w:rPr>
      </w:pPr>
      <w:r w:rsidRPr="0039350E">
        <w:rPr>
          <w:rFonts w:ascii="Arial" w:hAnsi="Arial" w:cs="Aria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BF0ABF" w:rsidRPr="0039350E" w:rsidRDefault="00BF0ABF" w:rsidP="0039350E">
      <w:pPr>
        <w:spacing w:line="360" w:lineRule="auto"/>
        <w:ind w:left="360"/>
        <w:jc w:val="both"/>
        <w:rPr>
          <w:rFonts w:ascii="Arial" w:hAnsi="Arial" w:cs="Arial"/>
        </w:rPr>
      </w:pPr>
      <w:r w:rsidRPr="0039350E">
        <w:rPr>
          <w:rFonts w:ascii="Arial" w:hAnsi="Arial" w:cs="Arial"/>
        </w:rPr>
        <w:t>2) jeżeli zachodzi co najmniej jedna z następujących okoliczności:</w:t>
      </w:r>
    </w:p>
    <w:p w:rsidR="00BF0ABF" w:rsidRPr="0039350E" w:rsidRDefault="00BF0ABF" w:rsidP="0039350E">
      <w:pPr>
        <w:numPr>
          <w:ilvl w:val="0"/>
          <w:numId w:val="33"/>
        </w:numPr>
        <w:spacing w:line="360" w:lineRule="auto"/>
        <w:ind w:left="567" w:hanging="425"/>
        <w:jc w:val="both"/>
        <w:rPr>
          <w:rFonts w:ascii="Arial" w:hAnsi="Arial" w:cs="Arial"/>
        </w:rPr>
      </w:pPr>
      <w:r w:rsidRPr="0039350E">
        <w:rPr>
          <w:rFonts w:ascii="Arial" w:hAnsi="Arial" w:cs="Arial"/>
        </w:rPr>
        <w:t>dokonano zmiany umowy z naruszeniem art. 454 i art. 455 Prawa zamówień publicznych,</w:t>
      </w:r>
    </w:p>
    <w:p w:rsidR="00BF0ABF" w:rsidRPr="0039350E" w:rsidRDefault="00BF0ABF" w:rsidP="0039350E">
      <w:pPr>
        <w:numPr>
          <w:ilvl w:val="0"/>
          <w:numId w:val="33"/>
        </w:numPr>
        <w:spacing w:line="360" w:lineRule="auto"/>
        <w:ind w:left="567" w:hanging="425"/>
        <w:jc w:val="both"/>
        <w:rPr>
          <w:rFonts w:ascii="Arial" w:hAnsi="Arial" w:cs="Arial"/>
        </w:rPr>
      </w:pPr>
      <w:r w:rsidRPr="0039350E">
        <w:rPr>
          <w:rFonts w:ascii="Arial" w:hAnsi="Arial" w:cs="Arial"/>
        </w:rPr>
        <w:t>wykonawca w chwili zawarcia umowy podlegał wykluczeniu na podstawie art. 108 Prawa zamówień publicznych,</w:t>
      </w:r>
    </w:p>
    <w:p w:rsidR="00BF0ABF" w:rsidRPr="0039350E" w:rsidRDefault="00BF0ABF" w:rsidP="0039350E">
      <w:pPr>
        <w:numPr>
          <w:ilvl w:val="0"/>
          <w:numId w:val="33"/>
        </w:numPr>
        <w:spacing w:line="360" w:lineRule="auto"/>
        <w:ind w:left="567" w:hanging="425"/>
        <w:jc w:val="both"/>
        <w:rPr>
          <w:rFonts w:ascii="Arial" w:hAnsi="Arial" w:cs="Arial"/>
        </w:rPr>
      </w:pPr>
      <w:r w:rsidRPr="0039350E">
        <w:rPr>
          <w:rFonts w:ascii="Arial" w:hAnsi="Arial" w:cs="Aria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BF0ABF" w:rsidRPr="0039350E" w:rsidRDefault="00BF0ABF" w:rsidP="0039350E">
      <w:pPr>
        <w:numPr>
          <w:ilvl w:val="0"/>
          <w:numId w:val="25"/>
        </w:numPr>
        <w:shd w:val="clear" w:color="auto" w:fill="FFFFFF"/>
        <w:tabs>
          <w:tab w:val="left" w:pos="284"/>
        </w:tabs>
        <w:spacing w:line="360" w:lineRule="auto"/>
        <w:ind w:left="284" w:hanging="284"/>
        <w:jc w:val="both"/>
        <w:rPr>
          <w:rFonts w:ascii="Arial" w:hAnsi="Arial" w:cs="Arial"/>
          <w:spacing w:val="-3"/>
        </w:rPr>
      </w:pPr>
      <w:r w:rsidRPr="0039350E">
        <w:rPr>
          <w:rFonts w:ascii="Arial" w:hAnsi="Arial" w:cs="Arial"/>
          <w:spacing w:val="-2"/>
        </w:rPr>
        <w:lastRenderedPageBreak/>
        <w:t>Odstąpienie następuje poprzez pisemne oświadczenie jednej ze stron.</w:t>
      </w:r>
      <w:r w:rsidRPr="0039350E">
        <w:rPr>
          <w:rFonts w:ascii="Arial" w:hAnsi="Arial" w:cs="Arial"/>
          <w:spacing w:val="-3"/>
        </w:rPr>
        <w:t xml:space="preserve"> Oświadczenie może być złożone bezpośrednio w siedzibie drugiej strony bądź przesłane listem poleconym za zwrotnym potwierdzeniem odbioru.</w:t>
      </w:r>
    </w:p>
    <w:p w:rsidR="00BF0ABF" w:rsidRPr="0039350E" w:rsidRDefault="00BF0ABF" w:rsidP="0039350E">
      <w:pPr>
        <w:tabs>
          <w:tab w:val="left" w:pos="284"/>
        </w:tabs>
        <w:spacing w:line="360" w:lineRule="auto"/>
        <w:ind w:left="284" w:hanging="284"/>
        <w:jc w:val="center"/>
        <w:rPr>
          <w:rFonts w:ascii="Arial" w:hAnsi="Arial" w:cs="Arial"/>
          <w:b/>
        </w:rPr>
      </w:pPr>
      <w:r w:rsidRPr="0039350E">
        <w:rPr>
          <w:rFonts w:ascii="Arial" w:hAnsi="Arial" w:cs="Arial"/>
          <w:b/>
        </w:rPr>
        <w:sym w:font="Courier New" w:char="00A7"/>
      </w:r>
      <w:r w:rsidRPr="0039350E">
        <w:rPr>
          <w:rFonts w:ascii="Arial" w:hAnsi="Arial" w:cs="Arial"/>
          <w:b/>
        </w:rPr>
        <w:t xml:space="preserve"> 7</w:t>
      </w:r>
    </w:p>
    <w:p w:rsidR="00BF0ABF" w:rsidRPr="0039350E" w:rsidRDefault="00BF0ABF" w:rsidP="0039350E">
      <w:pPr>
        <w:pStyle w:val="Nagwek6"/>
        <w:tabs>
          <w:tab w:val="left" w:pos="284"/>
        </w:tabs>
        <w:spacing w:before="0" w:after="0" w:line="360" w:lineRule="auto"/>
        <w:jc w:val="center"/>
        <w:rPr>
          <w:rFonts w:ascii="Arial" w:eastAsia="Arial Unicode MS" w:hAnsi="Arial" w:cs="Arial"/>
          <w:iCs/>
          <w:sz w:val="24"/>
          <w:szCs w:val="24"/>
        </w:rPr>
      </w:pPr>
      <w:r w:rsidRPr="0039350E">
        <w:rPr>
          <w:rFonts w:ascii="Arial" w:hAnsi="Arial" w:cs="Arial"/>
          <w:sz w:val="24"/>
          <w:szCs w:val="24"/>
        </w:rPr>
        <w:t>Kary umowne</w:t>
      </w:r>
    </w:p>
    <w:p w:rsidR="00BF0ABF" w:rsidRPr="0039350E" w:rsidRDefault="00BF0ABF" w:rsidP="0039350E">
      <w:pPr>
        <w:numPr>
          <w:ilvl w:val="0"/>
          <w:numId w:val="19"/>
        </w:numPr>
        <w:tabs>
          <w:tab w:val="clear" w:pos="283"/>
          <w:tab w:val="left" w:pos="284"/>
        </w:tabs>
        <w:spacing w:line="360" w:lineRule="auto"/>
        <w:ind w:left="284" w:hanging="284"/>
        <w:jc w:val="both"/>
        <w:rPr>
          <w:rFonts w:ascii="Arial" w:hAnsi="Arial" w:cs="Arial"/>
        </w:rPr>
      </w:pPr>
      <w:r w:rsidRPr="0039350E">
        <w:rPr>
          <w:rFonts w:ascii="Arial" w:hAnsi="Arial" w:cs="Arial"/>
        </w:rPr>
        <w:t xml:space="preserve">W razie wystąpienia zwłoki w przekazaniu przedmiotu umowy Wykonawca zapłaci Zamawiającemu karę umowną w wysokości 0,5% wynagrodzenia umownego netto </w:t>
      </w:r>
      <w:r w:rsidR="00714EA2" w:rsidRPr="00714EA2">
        <w:rPr>
          <w:rFonts w:ascii="Arial" w:hAnsi="Arial" w:cs="Arial"/>
        </w:rPr>
        <w:t xml:space="preserve">za dane zamówienie </w:t>
      </w:r>
      <w:r w:rsidRPr="0039350E">
        <w:rPr>
          <w:rFonts w:ascii="Arial" w:hAnsi="Arial" w:cs="Arial"/>
        </w:rPr>
        <w:t>za każdy dzień zwłoki - maksymalnie 15% wynagrodzenia umownego netto</w:t>
      </w:r>
      <w:r w:rsidR="00714EA2" w:rsidRPr="00714EA2">
        <w:rPr>
          <w:rFonts w:ascii="Arial" w:hAnsi="Arial" w:cs="Arial"/>
          <w:sz w:val="20"/>
          <w:szCs w:val="20"/>
        </w:rPr>
        <w:t xml:space="preserve"> </w:t>
      </w:r>
      <w:r w:rsidR="00714EA2" w:rsidRPr="00714EA2">
        <w:rPr>
          <w:rFonts w:ascii="Arial" w:hAnsi="Arial" w:cs="Arial"/>
        </w:rPr>
        <w:t>za dane zamówienie</w:t>
      </w:r>
      <w:r w:rsidRPr="0039350E">
        <w:rPr>
          <w:rFonts w:ascii="Arial" w:hAnsi="Arial" w:cs="Arial"/>
        </w:rPr>
        <w:t>.</w:t>
      </w:r>
    </w:p>
    <w:p w:rsidR="00BF0ABF" w:rsidRPr="0039350E" w:rsidRDefault="00BF0ABF" w:rsidP="0039350E">
      <w:pPr>
        <w:numPr>
          <w:ilvl w:val="0"/>
          <w:numId w:val="19"/>
        </w:numPr>
        <w:spacing w:line="360" w:lineRule="auto"/>
        <w:ind w:left="284" w:hanging="284"/>
        <w:jc w:val="both"/>
        <w:rPr>
          <w:rFonts w:ascii="Arial" w:hAnsi="Arial" w:cs="Arial"/>
        </w:rPr>
      </w:pPr>
      <w:r w:rsidRPr="0039350E">
        <w:rPr>
          <w:rFonts w:ascii="Arial" w:hAnsi="Arial" w:cs="Arial"/>
        </w:rPr>
        <w:t xml:space="preserve">W razie przekroczenia terminu skutecznej naprawy określonego w § 5 ust. 6, Wykonawca zapłaci Zamawiającemu karę umowną w wysokości 0,5% wynagrodzenia umownego netto </w:t>
      </w:r>
      <w:r w:rsidR="00714EA2" w:rsidRPr="00714EA2">
        <w:rPr>
          <w:rFonts w:ascii="Arial" w:hAnsi="Arial" w:cs="Arial"/>
        </w:rPr>
        <w:t xml:space="preserve">za dane zamówienie </w:t>
      </w:r>
      <w:r w:rsidRPr="0039350E">
        <w:rPr>
          <w:rFonts w:ascii="Arial" w:hAnsi="Arial" w:cs="Arial"/>
        </w:rPr>
        <w:t>za każdy dzień zwłoki - maksymalnie 15% wynagrodzenia umownego netto</w:t>
      </w:r>
      <w:r w:rsidR="00714EA2" w:rsidRPr="00714EA2">
        <w:rPr>
          <w:rFonts w:ascii="Arial" w:hAnsi="Arial" w:cs="Arial"/>
          <w:sz w:val="20"/>
          <w:szCs w:val="20"/>
        </w:rPr>
        <w:t xml:space="preserve"> </w:t>
      </w:r>
      <w:r w:rsidR="00714EA2" w:rsidRPr="00714EA2">
        <w:rPr>
          <w:rFonts w:ascii="Arial" w:hAnsi="Arial" w:cs="Arial"/>
        </w:rPr>
        <w:t>za dane zamówienie</w:t>
      </w:r>
      <w:r w:rsidRPr="0039350E">
        <w:rPr>
          <w:rFonts w:ascii="Arial" w:hAnsi="Arial" w:cs="Arial"/>
        </w:rPr>
        <w:t>.</w:t>
      </w:r>
    </w:p>
    <w:p w:rsidR="00BF0ABF" w:rsidRPr="0039350E" w:rsidRDefault="00BF0ABF" w:rsidP="0039350E">
      <w:pPr>
        <w:numPr>
          <w:ilvl w:val="0"/>
          <w:numId w:val="19"/>
        </w:numPr>
        <w:tabs>
          <w:tab w:val="clear" w:pos="283"/>
          <w:tab w:val="left" w:pos="284"/>
        </w:tabs>
        <w:spacing w:line="360" w:lineRule="auto"/>
        <w:ind w:left="284" w:hanging="284"/>
        <w:jc w:val="both"/>
        <w:rPr>
          <w:rFonts w:ascii="Arial" w:hAnsi="Arial" w:cs="Arial"/>
        </w:rPr>
      </w:pPr>
      <w:r w:rsidRPr="0039350E">
        <w:rPr>
          <w:rFonts w:ascii="Arial" w:hAnsi="Arial" w:cs="Arial"/>
        </w:rPr>
        <w:t>W razie odstąpienia od umowy z przyczyn leżących po stronie Wykonawcy, w tym określonych w § 6 ust. 1 lit. a) - d) niniejszej umowy, Wykonawca zapłaci Zamawiającemu karę umowną w wysokości 15% wynagrodzenia umownego netto.</w:t>
      </w:r>
    </w:p>
    <w:p w:rsidR="00BF0ABF" w:rsidRPr="0039350E" w:rsidRDefault="00BF0ABF" w:rsidP="0039350E">
      <w:pPr>
        <w:numPr>
          <w:ilvl w:val="0"/>
          <w:numId w:val="19"/>
        </w:numPr>
        <w:tabs>
          <w:tab w:val="clear" w:pos="283"/>
          <w:tab w:val="left" w:pos="284"/>
        </w:tabs>
        <w:spacing w:line="360" w:lineRule="auto"/>
        <w:ind w:left="284" w:hanging="284"/>
        <w:jc w:val="both"/>
        <w:rPr>
          <w:rFonts w:ascii="Arial" w:hAnsi="Arial" w:cs="Arial"/>
        </w:rPr>
      </w:pPr>
      <w:r w:rsidRPr="0039350E">
        <w:rPr>
          <w:rFonts w:ascii="Arial" w:hAnsi="Arial" w:cs="Arial"/>
        </w:rPr>
        <w:t>W razie nieuzasadnionej zwłoki w dokonywaniu przez Zamawiającego odbioru przedmiotu umowy dostarczonego na warunkach opisanych w umowie Zamawiający zapłaci Wykonawcy karę umowną w wysokości 0,5% wynagrodzenia umownego netto</w:t>
      </w:r>
      <w:r w:rsidR="00714EA2" w:rsidRPr="00714EA2">
        <w:rPr>
          <w:rFonts w:ascii="Arial" w:hAnsi="Arial" w:cs="Arial"/>
          <w:sz w:val="20"/>
          <w:szCs w:val="20"/>
        </w:rPr>
        <w:t xml:space="preserve"> </w:t>
      </w:r>
      <w:r w:rsidR="00714EA2" w:rsidRPr="00714EA2">
        <w:rPr>
          <w:rFonts w:ascii="Arial" w:hAnsi="Arial" w:cs="Arial"/>
        </w:rPr>
        <w:t>za dane zamówienie</w:t>
      </w:r>
      <w:r w:rsidRPr="0039350E">
        <w:rPr>
          <w:rFonts w:ascii="Arial" w:hAnsi="Arial" w:cs="Arial"/>
        </w:rPr>
        <w:t xml:space="preserve"> za każdy dzień zwłoki - maksymalnie 15% wynagrodzenia umownego netto</w:t>
      </w:r>
      <w:r w:rsidR="00714EA2" w:rsidRPr="00714EA2">
        <w:rPr>
          <w:rFonts w:ascii="Arial" w:hAnsi="Arial" w:cs="Arial"/>
          <w:sz w:val="20"/>
          <w:szCs w:val="20"/>
        </w:rPr>
        <w:t xml:space="preserve"> </w:t>
      </w:r>
      <w:r w:rsidR="00714EA2" w:rsidRPr="00714EA2">
        <w:rPr>
          <w:rFonts w:ascii="Arial" w:hAnsi="Arial" w:cs="Arial"/>
        </w:rPr>
        <w:t>za dane zamówienie</w:t>
      </w:r>
      <w:r w:rsidRPr="0039350E">
        <w:rPr>
          <w:rFonts w:ascii="Arial" w:hAnsi="Arial" w:cs="Arial"/>
        </w:rPr>
        <w:t>.</w:t>
      </w:r>
    </w:p>
    <w:p w:rsidR="00BF0ABF" w:rsidRPr="0039350E" w:rsidRDefault="00BF0ABF" w:rsidP="0039350E">
      <w:pPr>
        <w:pStyle w:val="Akapitzlist"/>
        <w:numPr>
          <w:ilvl w:val="0"/>
          <w:numId w:val="19"/>
        </w:numPr>
        <w:spacing w:line="360" w:lineRule="auto"/>
        <w:ind w:left="284" w:hanging="284"/>
        <w:jc w:val="both"/>
        <w:rPr>
          <w:rFonts w:ascii="Arial" w:hAnsi="Arial" w:cs="Arial"/>
        </w:rPr>
      </w:pPr>
      <w:r w:rsidRPr="0039350E">
        <w:rPr>
          <w:rFonts w:ascii="Arial" w:hAnsi="Arial" w:cs="Arial"/>
        </w:rPr>
        <w:t>W razie odstąpienia od umowy z przyczyn leżących po stronie Zamawiającego (za wyjątkiem sytuacji określonej w art. 456 ust. 1 pkt 1 ustawy Prawo zamówień publicznych), w tym określonych w § 6 ust. 2, Zamawiający zapłaci Wykonawcy karę umowną w wysokości 15% wynagrodzenia umownego netto.</w:t>
      </w:r>
    </w:p>
    <w:p w:rsidR="00BF0ABF" w:rsidRPr="0039350E" w:rsidRDefault="00BF0ABF" w:rsidP="0039350E">
      <w:pPr>
        <w:pStyle w:val="Akapitzlist"/>
        <w:numPr>
          <w:ilvl w:val="0"/>
          <w:numId w:val="19"/>
        </w:numPr>
        <w:spacing w:line="360" w:lineRule="auto"/>
        <w:ind w:left="284" w:hanging="284"/>
        <w:jc w:val="both"/>
        <w:rPr>
          <w:rFonts w:ascii="Arial" w:hAnsi="Arial" w:cs="Arial"/>
        </w:rPr>
      </w:pPr>
      <w:r w:rsidRPr="0039350E">
        <w:rPr>
          <w:rFonts w:ascii="Arial" w:hAnsi="Arial" w:cs="Arial"/>
        </w:rPr>
        <w:t>Kara umowna będzie płatna w ciągu 14 dni od daty:</w:t>
      </w:r>
    </w:p>
    <w:p w:rsidR="00BF0ABF" w:rsidRPr="0039350E" w:rsidRDefault="00BF0ABF" w:rsidP="0039350E">
      <w:pPr>
        <w:pStyle w:val="Tekstpodstawowy"/>
        <w:numPr>
          <w:ilvl w:val="0"/>
          <w:numId w:val="30"/>
        </w:numPr>
        <w:ind w:left="567" w:hanging="283"/>
        <w:rPr>
          <w:rFonts w:ascii="Arial" w:hAnsi="Arial" w:cs="Arial"/>
          <w:szCs w:val="24"/>
        </w:rPr>
      </w:pPr>
      <w:r w:rsidRPr="0039350E">
        <w:rPr>
          <w:rFonts w:ascii="Arial" w:hAnsi="Arial" w:cs="Arial"/>
          <w:szCs w:val="24"/>
        </w:rPr>
        <w:t xml:space="preserve">wystąpienia przez Zamawiającego lub Wykonawcę z żądaniem zapłacenia kary – w przypadkach określonych w pkt 1,2 i 4 niniejszego paragrafu, chyba że </w:t>
      </w:r>
      <w:r w:rsidRPr="0039350E">
        <w:rPr>
          <w:rFonts w:ascii="Arial" w:hAnsi="Arial" w:cs="Arial"/>
          <w:szCs w:val="24"/>
        </w:rPr>
        <w:lastRenderedPageBreak/>
        <w:t>Zamawiający potrąci karę z należności przysługujących Wykonawcy od Zamawiającego.</w:t>
      </w:r>
    </w:p>
    <w:p w:rsidR="00BF0ABF" w:rsidRPr="0039350E" w:rsidRDefault="00BF0ABF" w:rsidP="0039350E">
      <w:pPr>
        <w:pStyle w:val="Tekstpodstawowy"/>
        <w:numPr>
          <w:ilvl w:val="0"/>
          <w:numId w:val="30"/>
        </w:numPr>
        <w:ind w:left="567" w:hanging="283"/>
        <w:rPr>
          <w:rFonts w:ascii="Arial" w:hAnsi="Arial" w:cs="Arial"/>
          <w:szCs w:val="24"/>
        </w:rPr>
      </w:pPr>
      <w:r w:rsidRPr="0039350E">
        <w:rPr>
          <w:rFonts w:ascii="Arial" w:hAnsi="Arial" w:cs="Arial"/>
          <w:szCs w:val="24"/>
        </w:rPr>
        <w:t>doręczenia drugiej stronie pisemnego powiadomienia o odstąpieniu od umowy – w przypadkach określonych w pkt 3 i 5 niniejszego paragrafu.</w:t>
      </w:r>
    </w:p>
    <w:p w:rsidR="00BF0ABF" w:rsidRPr="0039350E" w:rsidRDefault="00BF0ABF" w:rsidP="0039350E">
      <w:pPr>
        <w:pStyle w:val="Tekstpodstawowy"/>
        <w:numPr>
          <w:ilvl w:val="0"/>
          <w:numId w:val="19"/>
        </w:numPr>
        <w:ind w:left="284" w:hanging="284"/>
        <w:rPr>
          <w:rFonts w:ascii="Arial" w:hAnsi="Arial" w:cs="Arial"/>
          <w:szCs w:val="24"/>
        </w:rPr>
      </w:pPr>
      <w:r w:rsidRPr="0039350E">
        <w:rPr>
          <w:rFonts w:ascii="Arial" w:hAnsi="Arial" w:cs="Arial"/>
          <w:szCs w:val="24"/>
        </w:rPr>
        <w:t>Łączna maksymalna wysokość kar umownych naliczonych w ramach niniejszej umowy, których mogą dochodzić strony, nie może przekroczyć wysokości 20% wynagrodzenia umownego netto.</w:t>
      </w:r>
    </w:p>
    <w:p w:rsidR="00BF0ABF" w:rsidRPr="0039350E" w:rsidRDefault="00BF0ABF" w:rsidP="0039350E">
      <w:pPr>
        <w:numPr>
          <w:ilvl w:val="0"/>
          <w:numId w:val="19"/>
        </w:numPr>
        <w:spacing w:line="360" w:lineRule="auto"/>
        <w:ind w:left="284" w:hanging="284"/>
        <w:jc w:val="both"/>
        <w:rPr>
          <w:rFonts w:ascii="Arial" w:hAnsi="Arial" w:cs="Arial"/>
        </w:rPr>
      </w:pPr>
      <w:r w:rsidRPr="0039350E">
        <w:rPr>
          <w:rFonts w:ascii="Arial" w:hAnsi="Arial" w:cs="Arial"/>
        </w:rPr>
        <w:t>Strony mogą dochodzić na zasadach ogólnych odszkodowania, jeśli szkoda przewyższa wysokość kary umownej.</w:t>
      </w:r>
    </w:p>
    <w:p w:rsidR="00BF0ABF" w:rsidRPr="0039350E" w:rsidRDefault="00BF0ABF" w:rsidP="0039350E">
      <w:pPr>
        <w:tabs>
          <w:tab w:val="left" w:pos="284"/>
        </w:tabs>
        <w:spacing w:line="360" w:lineRule="auto"/>
        <w:ind w:left="284" w:hanging="284"/>
        <w:jc w:val="center"/>
        <w:rPr>
          <w:rFonts w:ascii="Arial" w:hAnsi="Arial" w:cs="Arial"/>
        </w:rPr>
      </w:pPr>
      <w:r w:rsidRPr="0039350E">
        <w:rPr>
          <w:rFonts w:ascii="Arial" w:hAnsi="Arial" w:cs="Arial"/>
          <w:b/>
        </w:rPr>
        <w:sym w:font="Courier New" w:char="00A7"/>
      </w:r>
      <w:r w:rsidRPr="0039350E">
        <w:rPr>
          <w:rFonts w:ascii="Arial" w:hAnsi="Arial" w:cs="Arial"/>
          <w:b/>
        </w:rPr>
        <w:t xml:space="preserve"> 8</w:t>
      </w:r>
    </w:p>
    <w:p w:rsidR="00BF0ABF" w:rsidRPr="0039350E" w:rsidRDefault="00BF0ABF" w:rsidP="0039350E">
      <w:pPr>
        <w:pStyle w:val="Nagwek6"/>
        <w:tabs>
          <w:tab w:val="left" w:pos="284"/>
        </w:tabs>
        <w:spacing w:before="0" w:after="0" w:line="360" w:lineRule="auto"/>
        <w:jc w:val="center"/>
        <w:rPr>
          <w:rFonts w:ascii="Arial" w:eastAsia="Arial Unicode MS" w:hAnsi="Arial" w:cs="Arial"/>
          <w:i/>
          <w:sz w:val="24"/>
          <w:szCs w:val="24"/>
        </w:rPr>
      </w:pPr>
      <w:r w:rsidRPr="0039350E">
        <w:rPr>
          <w:rFonts w:ascii="Arial" w:hAnsi="Arial" w:cs="Arial"/>
          <w:sz w:val="24"/>
          <w:szCs w:val="24"/>
        </w:rPr>
        <w:t>Postanowienia końcowe</w:t>
      </w:r>
    </w:p>
    <w:p w:rsidR="00BF0ABF" w:rsidRPr="0039350E" w:rsidRDefault="00BF0ABF" w:rsidP="0039350E">
      <w:pPr>
        <w:numPr>
          <w:ilvl w:val="0"/>
          <w:numId w:val="32"/>
        </w:numPr>
        <w:tabs>
          <w:tab w:val="left" w:pos="284"/>
        </w:tabs>
        <w:suppressAutoHyphens/>
        <w:spacing w:line="360" w:lineRule="auto"/>
        <w:ind w:left="284" w:hanging="284"/>
        <w:jc w:val="both"/>
        <w:rPr>
          <w:rFonts w:ascii="Arial" w:hAnsi="Arial" w:cs="Arial"/>
          <w:bCs/>
          <w:iCs/>
        </w:rPr>
      </w:pPr>
      <w:r w:rsidRPr="0039350E">
        <w:rPr>
          <w:rFonts w:ascii="Arial" w:hAnsi="Arial" w:cs="Arial"/>
          <w:bCs/>
          <w:iCs/>
        </w:rPr>
        <w:t xml:space="preserve">W sprawach nie uregulowanych niniejszą umową mają zastosowanie przepisy ustawy z dnia 11 września 2019 r. Prawo zamówień publicznych oraz odpowiednio przepisy kodeksu cywilnego i innych właściwych przepisów dotyczących zamówień publicznych, finansów publicznych oraz uczelni państwowych. </w:t>
      </w:r>
    </w:p>
    <w:p w:rsidR="00BF0ABF" w:rsidRPr="0039350E" w:rsidRDefault="00BF0ABF" w:rsidP="0039350E">
      <w:pPr>
        <w:numPr>
          <w:ilvl w:val="0"/>
          <w:numId w:val="32"/>
        </w:numPr>
        <w:tabs>
          <w:tab w:val="left" w:pos="284"/>
        </w:tabs>
        <w:suppressAutoHyphens/>
        <w:spacing w:line="360" w:lineRule="auto"/>
        <w:ind w:left="284" w:hanging="284"/>
        <w:jc w:val="both"/>
        <w:rPr>
          <w:rFonts w:ascii="Arial" w:hAnsi="Arial" w:cs="Arial"/>
        </w:rPr>
      </w:pPr>
      <w:r w:rsidRPr="0039350E">
        <w:rPr>
          <w:rFonts w:ascii="Arial" w:hAnsi="Arial" w:cs="Arial"/>
        </w:rPr>
        <w:t xml:space="preserve">Ewentualne spory wynikłe na tle realizacji niniejszej umowy strony poddają pod rozstrzygnięcie właściwemu rzeczowo </w:t>
      </w:r>
      <w:r w:rsidRPr="0039350E">
        <w:rPr>
          <w:rFonts w:ascii="Arial" w:hAnsi="Arial" w:cs="Arial"/>
          <w:iCs/>
        </w:rPr>
        <w:t>s</w:t>
      </w:r>
      <w:r w:rsidRPr="0039350E">
        <w:rPr>
          <w:rFonts w:ascii="Arial" w:hAnsi="Arial" w:cs="Arial"/>
        </w:rPr>
        <w:t xml:space="preserve">ądowi powszechnemu w Częstochowie. </w:t>
      </w:r>
    </w:p>
    <w:p w:rsidR="00BF0ABF" w:rsidRPr="0039350E" w:rsidRDefault="00BF0ABF" w:rsidP="0039350E">
      <w:pPr>
        <w:numPr>
          <w:ilvl w:val="0"/>
          <w:numId w:val="32"/>
        </w:numPr>
        <w:tabs>
          <w:tab w:val="left" w:pos="284"/>
        </w:tabs>
        <w:suppressAutoHyphens/>
        <w:spacing w:line="360" w:lineRule="auto"/>
        <w:ind w:left="284" w:hanging="284"/>
        <w:jc w:val="both"/>
        <w:rPr>
          <w:rFonts w:ascii="Arial" w:hAnsi="Arial" w:cs="Arial"/>
        </w:rPr>
      </w:pPr>
      <w:r w:rsidRPr="0039350E">
        <w:rPr>
          <w:rFonts w:ascii="Arial" w:hAnsi="Arial" w:cs="Arial"/>
        </w:rPr>
        <w:t>Zmiany niniejszej umowy wymagają formy pisemnej pod rygorem nieważności.</w:t>
      </w:r>
    </w:p>
    <w:p w:rsidR="00BF0ABF" w:rsidRPr="0039350E" w:rsidRDefault="00BF0ABF" w:rsidP="0039350E">
      <w:pPr>
        <w:numPr>
          <w:ilvl w:val="0"/>
          <w:numId w:val="32"/>
        </w:numPr>
        <w:tabs>
          <w:tab w:val="left" w:pos="284"/>
        </w:tabs>
        <w:suppressAutoHyphens/>
        <w:spacing w:line="360" w:lineRule="auto"/>
        <w:ind w:left="284" w:hanging="284"/>
        <w:jc w:val="both"/>
        <w:rPr>
          <w:rFonts w:ascii="Arial" w:hAnsi="Arial" w:cs="Arial"/>
        </w:rPr>
      </w:pPr>
      <w:r w:rsidRPr="0039350E">
        <w:rPr>
          <w:rFonts w:ascii="Arial" w:hAnsi="Arial" w:cs="Arial"/>
        </w:rPr>
        <w:t>Umowę sporządzono w 3 jednobrzmiących egzemplarzach, z których 2 otrzymuje Zamawiający, a 1 Wykonawca.</w:t>
      </w:r>
    </w:p>
    <w:p w:rsidR="00BF0ABF" w:rsidRPr="0039350E" w:rsidRDefault="00BF0ABF" w:rsidP="0039350E">
      <w:pPr>
        <w:pStyle w:val="Zawartoramki"/>
        <w:tabs>
          <w:tab w:val="left" w:pos="284"/>
        </w:tabs>
        <w:ind w:left="284" w:hanging="284"/>
        <w:jc w:val="both"/>
        <w:rPr>
          <w:rFonts w:ascii="Arial" w:hAnsi="Arial" w:cs="Arial"/>
          <w:szCs w:val="24"/>
        </w:rPr>
      </w:pPr>
    </w:p>
    <w:p w:rsidR="00BF0ABF" w:rsidRPr="0039350E" w:rsidRDefault="00BF0ABF" w:rsidP="0039350E">
      <w:pPr>
        <w:pStyle w:val="Nagwek1"/>
        <w:numPr>
          <w:ilvl w:val="0"/>
          <w:numId w:val="22"/>
        </w:numPr>
        <w:suppressAutoHyphens/>
        <w:spacing w:before="0" w:after="0" w:line="360" w:lineRule="auto"/>
        <w:ind w:firstLine="284"/>
        <w:jc w:val="both"/>
        <w:rPr>
          <w:rFonts w:cs="Arial"/>
          <w:iCs/>
          <w:sz w:val="24"/>
          <w:szCs w:val="24"/>
        </w:rPr>
      </w:pPr>
      <w:r w:rsidRPr="0039350E">
        <w:rPr>
          <w:rFonts w:cs="Arial"/>
          <w:sz w:val="24"/>
          <w:szCs w:val="24"/>
        </w:rPr>
        <w:t>Wykonawca</w:t>
      </w:r>
      <w:r w:rsidRPr="0039350E">
        <w:rPr>
          <w:rFonts w:cs="Arial"/>
          <w:sz w:val="24"/>
          <w:szCs w:val="24"/>
        </w:rPr>
        <w:tab/>
      </w:r>
      <w:r w:rsidRPr="0039350E">
        <w:rPr>
          <w:rFonts w:cs="Arial"/>
          <w:sz w:val="24"/>
          <w:szCs w:val="24"/>
        </w:rPr>
        <w:tab/>
      </w:r>
      <w:r w:rsidRPr="0039350E">
        <w:rPr>
          <w:rFonts w:cs="Arial"/>
          <w:sz w:val="24"/>
          <w:szCs w:val="24"/>
        </w:rPr>
        <w:tab/>
      </w:r>
      <w:r w:rsidRPr="0039350E">
        <w:rPr>
          <w:rFonts w:cs="Arial"/>
          <w:sz w:val="24"/>
          <w:szCs w:val="24"/>
        </w:rPr>
        <w:tab/>
      </w:r>
      <w:r w:rsidRPr="0039350E">
        <w:rPr>
          <w:rFonts w:cs="Arial"/>
          <w:sz w:val="24"/>
          <w:szCs w:val="24"/>
        </w:rPr>
        <w:tab/>
      </w:r>
      <w:r w:rsidRPr="0039350E">
        <w:rPr>
          <w:rFonts w:cs="Arial"/>
          <w:sz w:val="24"/>
          <w:szCs w:val="24"/>
        </w:rPr>
        <w:tab/>
      </w:r>
      <w:r w:rsidRPr="0039350E">
        <w:rPr>
          <w:rFonts w:cs="Arial"/>
          <w:sz w:val="24"/>
          <w:szCs w:val="24"/>
        </w:rPr>
        <w:tab/>
      </w:r>
      <w:r w:rsidRPr="0039350E">
        <w:rPr>
          <w:rFonts w:cs="Arial"/>
          <w:sz w:val="24"/>
          <w:szCs w:val="24"/>
        </w:rPr>
        <w:tab/>
        <w:t>Zamawiający</w:t>
      </w:r>
    </w:p>
    <w:p w:rsidR="00BF0ABF" w:rsidRPr="0039350E" w:rsidRDefault="00BF0ABF" w:rsidP="0039350E">
      <w:pPr>
        <w:spacing w:line="360" w:lineRule="auto"/>
        <w:jc w:val="both"/>
        <w:rPr>
          <w:rFonts w:ascii="Arial" w:hAnsi="Arial" w:cs="Arial"/>
        </w:rPr>
      </w:pPr>
    </w:p>
    <w:p w:rsidR="00BF0ABF" w:rsidRPr="0039350E" w:rsidRDefault="00BF0ABF" w:rsidP="0039350E">
      <w:pPr>
        <w:spacing w:line="360" w:lineRule="auto"/>
        <w:jc w:val="both"/>
        <w:rPr>
          <w:rFonts w:ascii="Arial" w:hAnsi="Arial" w:cs="Arial"/>
        </w:rPr>
      </w:pPr>
    </w:p>
    <w:sectPr w:rsidR="00BF0ABF" w:rsidRPr="0039350E" w:rsidSect="00B619DE">
      <w:headerReference w:type="even" r:id="rId7"/>
      <w:headerReference w:type="default" r:id="rId8"/>
      <w:footerReference w:type="even" r:id="rId9"/>
      <w:footerReference w:type="default" r:id="rId10"/>
      <w:headerReference w:type="first" r:id="rId11"/>
      <w:footerReference w:type="first" r:id="rId12"/>
      <w:pgSz w:w="11906" w:h="16838"/>
      <w:pgMar w:top="203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195" w:rsidRDefault="006D6195" w:rsidP="00A11516">
      <w:r>
        <w:separator/>
      </w:r>
    </w:p>
  </w:endnote>
  <w:endnote w:type="continuationSeparator" w:id="0">
    <w:p w:rsidR="006D6195" w:rsidRDefault="006D6195" w:rsidP="00A1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panose1 w:val="02000000000000000000"/>
    <w:charset w:val="EE"/>
    <w:family w:val="auto"/>
    <w:pitch w:val="variable"/>
    <w:sig w:usb0="E00002FF" w:usb1="5000205B" w:usb2="00000020" w:usb3="00000000" w:csb0="0000019F" w:csb1="00000000"/>
  </w:font>
  <w:font w:name="Roboto Bk">
    <w:altName w:val="Times New Roman"/>
    <w:charset w:val="EE"/>
    <w:family w:val="auto"/>
    <w:pitch w:val="variable"/>
    <w:sig w:usb0="00000001"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CC9" w:rsidRDefault="00F44CC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9DE" w:rsidRDefault="00814C28" w:rsidP="00B619DE">
    <w:pPr>
      <w:pStyle w:val="Bezodstpw"/>
      <w:spacing w:line="276" w:lineRule="auto"/>
      <w:rPr>
        <w:rFonts w:ascii="Roboto" w:hAnsi="Roboto"/>
        <w:b/>
        <w:bCs/>
        <w:szCs w:val="18"/>
      </w:rPr>
    </w:pPr>
    <w:r>
      <w:pict>
        <v:shapetype id="_x0000_t32" coordsize="21600,21600" o:spt="32" o:oned="t" path="m,l21600,21600e" filled="f">
          <v:path arrowok="t" fillok="f" o:connecttype="none"/>
          <o:lock v:ext="edit" shapetype="t"/>
        </v:shapetype>
        <v:shape id="Łącznik prosty ze strzałką 3" o:spid="_x0000_s2051" type="#_x0000_t32" style="position:absolute;margin-left:-.15pt;margin-top:6.55pt;width:425.25pt;height:.05pt;z-index:251657216;visibility:visible" strokeweight="1.5p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9.05pt;margin-top:10.15pt;width:15.6pt;height:28.8pt;z-index:251660288">
          <v:imagedata r:id="rId1" o:title="PCz_logo_pol_poziom_mono" croptop="20091f" cropbottom="20396f" cropleft="1416f" cropright="58861f"/>
        </v:shape>
      </w:pict>
    </w:r>
    <w:r>
      <w:pict>
        <v:shape id="_x0000_s2053" type="#_x0000_t75" style="position:absolute;margin-left:54.15pt;margin-top:10.15pt;width:7.8pt;height:31.85pt;z-index:251659264">
          <v:imagedata r:id="rId1" o:title="PCz_logo_pol_poziom_mono" croptop="20613f" cropbottom="17221f" cropleft="25891f" cropright="37015f"/>
        </v:shape>
      </w:pict>
    </w: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76"/>
      <w:gridCol w:w="1114"/>
      <w:gridCol w:w="76"/>
      <w:gridCol w:w="76"/>
    </w:tblGrid>
    <w:tr w:rsidR="00B619DE" w:rsidTr="00B619DE">
      <w:tc>
        <w:tcPr>
          <w:tcW w:w="76" w:type="dxa"/>
          <w:vAlign w:val="center"/>
        </w:tcPr>
        <w:p w:rsidR="00B619DE" w:rsidRDefault="00B619DE" w:rsidP="00B619DE">
          <w:pPr>
            <w:pStyle w:val="Bezodstpw"/>
            <w:jc w:val="center"/>
            <w:rPr>
              <w:rFonts w:ascii="Roboto Bk" w:hAnsi="Roboto Bk"/>
              <w:b/>
              <w:bCs/>
              <w:color w:val="00B6ED"/>
              <w:sz w:val="18"/>
              <w:szCs w:val="18"/>
            </w:rPr>
          </w:pPr>
        </w:p>
      </w:tc>
      <w:tc>
        <w:tcPr>
          <w:tcW w:w="1114" w:type="dxa"/>
          <w:vAlign w:val="center"/>
          <w:hideMark/>
        </w:tcPr>
        <w:p w:rsidR="00B619DE" w:rsidRDefault="00B619DE" w:rsidP="00B619DE">
          <w:pPr>
            <w:pStyle w:val="Bezodstpw"/>
            <w:rPr>
              <w:rFonts w:ascii="Roboto Bk" w:hAnsi="Roboto Bk"/>
              <w:b/>
              <w:bCs/>
              <w:sz w:val="18"/>
              <w:szCs w:val="18"/>
            </w:rPr>
          </w:pPr>
          <w:r>
            <w:rPr>
              <w:rFonts w:ascii="Roboto Bk" w:hAnsi="Roboto Bk"/>
              <w:noProof/>
              <w:sz w:val="28"/>
              <w:szCs w:val="28"/>
            </w:rPr>
            <w:t xml:space="preserve">  RK-NZ </w:t>
          </w:r>
        </w:p>
      </w:tc>
      <w:tc>
        <w:tcPr>
          <w:tcW w:w="76" w:type="dxa"/>
          <w:vAlign w:val="center"/>
        </w:tcPr>
        <w:p w:rsidR="00B619DE" w:rsidRDefault="00B619DE" w:rsidP="00B619DE">
          <w:pPr>
            <w:pStyle w:val="Bezodstpw"/>
            <w:jc w:val="center"/>
            <w:rPr>
              <w:rFonts w:ascii="Roboto Bk" w:hAnsi="Roboto Bk"/>
              <w:b/>
              <w:bCs/>
              <w:color w:val="2F5496"/>
              <w:sz w:val="18"/>
              <w:szCs w:val="18"/>
            </w:rPr>
          </w:pPr>
        </w:p>
      </w:tc>
      <w:tc>
        <w:tcPr>
          <w:tcW w:w="76" w:type="dxa"/>
        </w:tcPr>
        <w:p w:rsidR="00B619DE" w:rsidRDefault="00B619DE" w:rsidP="00B619DE">
          <w:pPr>
            <w:pStyle w:val="Bezodstpw"/>
            <w:jc w:val="center"/>
            <w:rPr>
              <w:noProof/>
            </w:rPr>
          </w:pPr>
        </w:p>
      </w:tc>
    </w:tr>
  </w:tbl>
  <w:p w:rsidR="00B619DE" w:rsidRDefault="00B619DE" w:rsidP="00B619DE">
    <w:pPr>
      <w:pStyle w:val="Bezodstpw"/>
      <w:spacing w:line="276" w:lineRule="auto"/>
      <w:rPr>
        <w:rFonts w:ascii="Roboto" w:hAnsi="Roboto"/>
        <w:b/>
        <w:bCs/>
        <w:sz w:val="24"/>
        <w:szCs w:val="24"/>
      </w:rPr>
    </w:pPr>
    <w:r>
      <w:rPr>
        <w:rFonts w:ascii="Roboto" w:hAnsi="Roboto"/>
        <w:b/>
        <w:bCs/>
        <w:sz w:val="24"/>
        <w:szCs w:val="18"/>
      </w:rPr>
      <w:t>Dział Zamówień Publicznych Politechniki Częstochowskiej</w:t>
    </w:r>
  </w:p>
  <w:p w:rsidR="00B619DE" w:rsidRDefault="00814C28" w:rsidP="00B619DE">
    <w:pPr>
      <w:pStyle w:val="Bezodstpw"/>
      <w:spacing w:line="276" w:lineRule="auto"/>
      <w:rPr>
        <w:rFonts w:ascii="Roboto" w:hAnsi="Roboto"/>
        <w:sz w:val="24"/>
        <w:szCs w:val="24"/>
      </w:rPr>
    </w:pPr>
    <w:r>
      <w:pict>
        <v:shape id="_x0000_s2052" type="#_x0000_t75" style="position:absolute;margin-left:425.1pt;margin-top:13.65pt;width:7.8pt;height:31.85pt;z-index:251658240">
          <v:imagedata r:id="rId1" o:title="PCz_logo_pol_poziom_mono" croptop="20613f" cropbottom="17221f" cropleft="25891f" cropright="37015f"/>
        </v:shape>
      </w:pict>
    </w:r>
    <w:r w:rsidR="00B619DE">
      <w:rPr>
        <w:rFonts w:ascii="Roboto" w:hAnsi="Roboto"/>
        <w:sz w:val="24"/>
        <w:szCs w:val="24"/>
      </w:rPr>
      <w:t>ul. Gen. J.H. Dąbrowskiego 69, 42-201 Częstochowa</w:t>
    </w:r>
  </w:p>
  <w:p w:rsidR="00B619DE" w:rsidRDefault="00B619DE" w:rsidP="00B619DE">
    <w:pPr>
      <w:pStyle w:val="Bezodstpw"/>
      <w:spacing w:line="276" w:lineRule="auto"/>
      <w:rPr>
        <w:noProof/>
        <w:sz w:val="24"/>
        <w:szCs w:val="24"/>
      </w:rPr>
    </w:pPr>
    <w:r>
      <w:rPr>
        <w:rFonts w:ascii="Roboto" w:hAnsi="Roboto"/>
        <w:sz w:val="24"/>
        <w:szCs w:val="24"/>
      </w:rPr>
      <w:t>tel. +48 34 325 02 04, e-mail: dzp@adm.pcz.czest.pl</w:t>
    </w:r>
  </w:p>
  <w:p w:rsidR="008F581C" w:rsidRPr="00B619DE" w:rsidRDefault="00B619DE" w:rsidP="00B619DE">
    <w:pPr>
      <w:pStyle w:val="Bezodstpw"/>
      <w:rPr>
        <w:rFonts w:ascii="Roboto" w:hAnsi="Roboto"/>
        <w:b/>
        <w:sz w:val="24"/>
        <w:szCs w:val="24"/>
      </w:rPr>
    </w:pPr>
    <w:r>
      <w:rPr>
        <w:rFonts w:ascii="Roboto" w:hAnsi="Roboto"/>
        <w:b/>
        <w:sz w:val="24"/>
        <w:szCs w:val="24"/>
      </w:rPr>
      <w:t>www.dzp.pcz.pl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CC9" w:rsidRDefault="00F44C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195" w:rsidRDefault="006D6195" w:rsidP="00A11516">
      <w:r>
        <w:separator/>
      </w:r>
    </w:p>
  </w:footnote>
  <w:footnote w:type="continuationSeparator" w:id="0">
    <w:p w:rsidR="006D6195" w:rsidRDefault="006D6195" w:rsidP="00A11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CC9" w:rsidRDefault="00F44CC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9DE" w:rsidRDefault="00814C28" w:rsidP="00B619DE">
    <w:pPr>
      <w:pStyle w:val="Nagwek"/>
      <w:rPr>
        <w:sz w:val="22"/>
        <w:szCs w:val="22"/>
      </w:rPr>
    </w:pPr>
    <w:r>
      <w:rPr>
        <w:sz w:val="22"/>
        <w:szCs w:val="22"/>
      </w:rPr>
      <w:pict>
        <v:shapetype id="_x0000_t32" coordsize="21600,21600" o:spt="32" o:oned="t" path="m,l21600,21600e" filled="f">
          <v:path arrowok="t" fillok="f" o:connecttype="none"/>
          <o:lock v:ext="edit" shapetype="t"/>
        </v:shapetype>
        <v:shape id="Łącznik prosty ze strzałką 2" o:spid="_x0000_s2049" type="#_x0000_t32" style="position:absolute;margin-left:-.15pt;margin-top:57.65pt;width:425.25pt;height:.05pt;z-index:251655168;visibility:visible" strokeweight="1.5pt"/>
      </w:pict>
    </w: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4.85pt;margin-top:-12.85pt;width:194.4pt;height:75.35pt;z-index:251656192">
          <v:imagedata r:id="rId1" o:title="PCz_logo_pol_poziom_mono"/>
        </v:shape>
      </w:pict>
    </w:r>
  </w:p>
  <w:p w:rsidR="008F581C" w:rsidRPr="003A5DC6" w:rsidRDefault="008F581C" w:rsidP="008F581C">
    <w:pPr>
      <w:pStyle w:val="Nagwek"/>
      <w:jc w:val="center"/>
      <w:rPr>
        <w:b/>
        <w:smallCap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CC9" w:rsidRDefault="00F44C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C"/>
    <w:multiLevelType w:val="multilevel"/>
    <w:tmpl w:val="40D8F97E"/>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D"/>
    <w:multiLevelType w:val="multilevel"/>
    <w:tmpl w:val="0000000D"/>
    <w:name w:val="WW8Num13"/>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11"/>
    <w:multiLevelType w:val="multilevel"/>
    <w:tmpl w:val="0000001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3E51D31"/>
    <w:multiLevelType w:val="hybridMultilevel"/>
    <w:tmpl w:val="FD564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9BE7801"/>
    <w:multiLevelType w:val="multilevel"/>
    <w:tmpl w:val="A1D4EAB0"/>
    <w:lvl w:ilvl="0">
      <w:start w:val="1"/>
      <w:numFmt w:val="decimal"/>
      <w:lvlText w:val="%1."/>
      <w:lvlJc w:val="left"/>
      <w:pPr>
        <w:ind w:left="720" w:hanging="360"/>
      </w:pPr>
    </w:lvl>
    <w:lvl w:ilvl="1">
      <w:start w:val="1"/>
      <w:numFmt w:val="decimal"/>
      <w:isLgl/>
      <w:lvlText w:val="%1.%2."/>
      <w:lvlJc w:val="left"/>
      <w:pPr>
        <w:ind w:left="1146" w:hanging="720"/>
      </w:pPr>
      <w:rPr>
        <w:i w:val="0"/>
      </w:r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9" w15:restartNumberingAfterBreak="0">
    <w:nsid w:val="16CA0933"/>
    <w:multiLevelType w:val="hybridMultilevel"/>
    <w:tmpl w:val="3392F18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11" w15:restartNumberingAfterBreak="0">
    <w:nsid w:val="1D67275D"/>
    <w:multiLevelType w:val="hybridMultilevel"/>
    <w:tmpl w:val="FD564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5D676F"/>
    <w:multiLevelType w:val="hybridMultilevel"/>
    <w:tmpl w:val="C19402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7AD154F"/>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3EF85F7B"/>
    <w:multiLevelType w:val="singleLevel"/>
    <w:tmpl w:val="04150017"/>
    <w:lvl w:ilvl="0">
      <w:start w:val="1"/>
      <w:numFmt w:val="lowerLetter"/>
      <w:lvlText w:val="%1)"/>
      <w:lvlJc w:val="left"/>
      <w:pPr>
        <w:tabs>
          <w:tab w:val="num" w:pos="360"/>
        </w:tabs>
        <w:ind w:left="360" w:hanging="360"/>
      </w:pPr>
    </w:lvl>
  </w:abstractNum>
  <w:abstractNum w:abstractNumId="17" w15:restartNumberingAfterBreak="0">
    <w:nsid w:val="4BA70EE1"/>
    <w:multiLevelType w:val="hybridMultilevel"/>
    <w:tmpl w:val="341C9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F4C693A"/>
    <w:multiLevelType w:val="hybridMultilevel"/>
    <w:tmpl w:val="62E20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9A3BD3"/>
    <w:multiLevelType w:val="hybridMultilevel"/>
    <w:tmpl w:val="7A187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E46169"/>
    <w:multiLevelType w:val="hybridMultilevel"/>
    <w:tmpl w:val="3E76C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9C129D"/>
    <w:multiLevelType w:val="hybridMultilevel"/>
    <w:tmpl w:val="97262BB2"/>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F724588"/>
    <w:multiLevelType w:val="hybridMultilevel"/>
    <w:tmpl w:val="5ACCC0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7ED0942"/>
    <w:multiLevelType w:val="hybridMultilevel"/>
    <w:tmpl w:val="19F2DC46"/>
    <w:lvl w:ilvl="0" w:tplc="FD4CF076">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D5757F"/>
    <w:multiLevelType w:val="hybridMultilevel"/>
    <w:tmpl w:val="B6DEEE3A"/>
    <w:lvl w:ilvl="0" w:tplc="D4A0AB9E">
      <w:start w:val="5"/>
      <w:numFmt w:val="decimal"/>
      <w:lvlText w:val="%1."/>
      <w:lvlJc w:val="left"/>
      <w:pPr>
        <w:tabs>
          <w:tab w:val="num" w:pos="76"/>
        </w:tabs>
        <w:ind w:left="76" w:hanging="360"/>
      </w:pPr>
      <w:rPr>
        <w:rFonts w:hint="default"/>
      </w:rPr>
    </w:lvl>
    <w:lvl w:ilvl="1" w:tplc="E6281C20">
      <w:start w:val="1"/>
      <w:numFmt w:val="lowerLetter"/>
      <w:lvlText w:val="%2)"/>
      <w:lvlJc w:val="left"/>
      <w:pPr>
        <w:tabs>
          <w:tab w:val="num" w:pos="796"/>
        </w:tabs>
        <w:ind w:left="796" w:hanging="360"/>
      </w:pPr>
      <w:rPr>
        <w:rFonts w:hint="default"/>
        <w:color w:val="000000"/>
      </w:r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num w:numId="1">
    <w:abstractNumId w:val="10"/>
    <w:lvlOverride w:ilvl="0">
      <w:startOverride w:val="1"/>
    </w:lvlOverride>
  </w:num>
  <w:num w:numId="2">
    <w:abstractNumId w:val="15"/>
    <w:lvlOverride w:ilvl="0">
      <w:startOverride w:val="1"/>
    </w:lvlOverride>
  </w:num>
  <w:num w:numId="3">
    <w:abstractNumId w:val="16"/>
    <w:lvlOverride w:ilvl="0">
      <w:startOverride w:val="1"/>
    </w:lvlOverride>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1"/>
  </w:num>
  <w:num w:numId="25">
    <w:abstractNumId w:val="11"/>
  </w:num>
  <w:num w:numId="26">
    <w:abstractNumId w:val="17"/>
  </w:num>
  <w:num w:numId="27">
    <w:abstractNumId w:val="2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2"/>
  </w:num>
  <w:num w:numId="32">
    <w:abstractNumId w:val="4"/>
  </w:num>
  <w:num w:numId="33">
    <w:abstractNumId w:val="2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5"/>
    <o:shapelayout v:ext="edit">
      <o:idmap v:ext="edit" data="2"/>
      <o:rules v:ext="edit">
        <o:r id="V:Rule3" type="connector" idref="#Łącznik prosty ze strzałką 2"/>
        <o:r id="V:Rule4" type="connector" idref="#Łącznik prosty ze strzałką 3"/>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6195"/>
    <w:rsid w:val="00025980"/>
    <w:rsid w:val="000350A7"/>
    <w:rsid w:val="0008790F"/>
    <w:rsid w:val="000C46D4"/>
    <w:rsid w:val="000E22F3"/>
    <w:rsid w:val="00102B6F"/>
    <w:rsid w:val="00142819"/>
    <w:rsid w:val="001C0FCA"/>
    <w:rsid w:val="00203486"/>
    <w:rsid w:val="00236EF6"/>
    <w:rsid w:val="00254625"/>
    <w:rsid w:val="00264353"/>
    <w:rsid w:val="002A2586"/>
    <w:rsid w:val="002B73E6"/>
    <w:rsid w:val="002C7834"/>
    <w:rsid w:val="002D7E88"/>
    <w:rsid w:val="002F798A"/>
    <w:rsid w:val="0039350E"/>
    <w:rsid w:val="0039638F"/>
    <w:rsid w:val="003A24A5"/>
    <w:rsid w:val="004349CE"/>
    <w:rsid w:val="004447E9"/>
    <w:rsid w:val="00444A8B"/>
    <w:rsid w:val="004D0BD1"/>
    <w:rsid w:val="004D114B"/>
    <w:rsid w:val="004E5397"/>
    <w:rsid w:val="0051409C"/>
    <w:rsid w:val="00546AB9"/>
    <w:rsid w:val="005918FA"/>
    <w:rsid w:val="005F6A85"/>
    <w:rsid w:val="006221F8"/>
    <w:rsid w:val="00673172"/>
    <w:rsid w:val="00693CB8"/>
    <w:rsid w:val="006C4D63"/>
    <w:rsid w:val="006D6195"/>
    <w:rsid w:val="00714EA2"/>
    <w:rsid w:val="0078603E"/>
    <w:rsid w:val="007F3CEF"/>
    <w:rsid w:val="00814C28"/>
    <w:rsid w:val="00874DC2"/>
    <w:rsid w:val="008F581C"/>
    <w:rsid w:val="00974326"/>
    <w:rsid w:val="009A4D2C"/>
    <w:rsid w:val="009A680C"/>
    <w:rsid w:val="009B0E2D"/>
    <w:rsid w:val="00A11516"/>
    <w:rsid w:val="00A37269"/>
    <w:rsid w:val="00A46870"/>
    <w:rsid w:val="00A56C05"/>
    <w:rsid w:val="00A80BDC"/>
    <w:rsid w:val="00A86522"/>
    <w:rsid w:val="00A94013"/>
    <w:rsid w:val="00AB58A7"/>
    <w:rsid w:val="00B302B7"/>
    <w:rsid w:val="00B619DE"/>
    <w:rsid w:val="00B6428C"/>
    <w:rsid w:val="00B66EF7"/>
    <w:rsid w:val="00B736E1"/>
    <w:rsid w:val="00B82EF4"/>
    <w:rsid w:val="00B82F23"/>
    <w:rsid w:val="00B9390E"/>
    <w:rsid w:val="00BF0ABF"/>
    <w:rsid w:val="00C5118D"/>
    <w:rsid w:val="00D12B77"/>
    <w:rsid w:val="00D322D3"/>
    <w:rsid w:val="00D46856"/>
    <w:rsid w:val="00D96F3F"/>
    <w:rsid w:val="00DC0C85"/>
    <w:rsid w:val="00EE2ADB"/>
    <w:rsid w:val="00F44CC9"/>
    <w:rsid w:val="00F8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ECEB73A"/>
  <w15:chartTrackingRefBased/>
  <w15:docId w15:val="{9EB7ADC5-A272-4996-81B4-F1CEF173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link w:val="Nagwek2Znak"/>
    <w:semiHidden/>
    <w:unhideWhenUsed/>
    <w:qFormat/>
    <w:rsid w:val="00F86BC8"/>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F86BC8"/>
    <w:pPr>
      <w:keepNext/>
      <w:spacing w:before="240" w:after="60"/>
      <w:outlineLvl w:val="2"/>
    </w:pPr>
    <w:rPr>
      <w:rFonts w:ascii="Cambria" w:hAnsi="Cambria"/>
      <w:b/>
      <w:bCs/>
      <w:sz w:val="26"/>
      <w:szCs w:val="26"/>
    </w:rPr>
  </w:style>
  <w:style w:type="paragraph" w:styleId="Nagwek6">
    <w:name w:val="heading 6"/>
    <w:basedOn w:val="Normalny"/>
    <w:next w:val="Normalny"/>
    <w:link w:val="Nagwek6Znak"/>
    <w:semiHidden/>
    <w:unhideWhenUsed/>
    <w:qFormat/>
    <w:rsid w:val="00F86BC8"/>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F86BC8"/>
    <w:pPr>
      <w:spacing w:before="240" w:after="60"/>
      <w:outlineLvl w:val="6"/>
    </w:pPr>
    <w:rPr>
      <w:rFonts w:ascii="Calibri" w:hAnsi="Calibri"/>
    </w:rPr>
  </w:style>
  <w:style w:type="paragraph" w:styleId="Nagwek8">
    <w:name w:val="heading 8"/>
    <w:basedOn w:val="Normalny"/>
    <w:next w:val="Normalny"/>
    <w:qFormat/>
    <w:pPr>
      <w:keepNext/>
      <w:numPr>
        <w:ilvl w:val="7"/>
        <w:numId w:val="5"/>
      </w:numPr>
      <w:spacing w:line="360" w:lineRule="auto"/>
      <w:jc w:val="both"/>
      <w:outlineLvl w:val="7"/>
    </w:pPr>
    <w:rPr>
      <w:b/>
    </w:rPr>
  </w:style>
  <w:style w:type="paragraph" w:styleId="Nagwek9">
    <w:name w:val="heading 9"/>
    <w:basedOn w:val="Normalny"/>
    <w:next w:val="Normalny"/>
    <w:link w:val="Nagwek9Znak"/>
    <w:semiHidden/>
    <w:unhideWhenUsed/>
    <w:qFormat/>
    <w:rsid w:val="00F86BC8"/>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widowControl w:val="0"/>
      <w:tabs>
        <w:tab w:val="center" w:pos="4536"/>
        <w:tab w:val="right" w:pos="9072"/>
      </w:tabs>
    </w:pPr>
    <w:rPr>
      <w:sz w:val="20"/>
      <w:szCs w:val="20"/>
    </w:rPr>
  </w:style>
  <w:style w:type="paragraph" w:styleId="Tekstpodstawowy">
    <w:name w:val="Body Text"/>
    <w:basedOn w:val="Normalny"/>
    <w:link w:val="TekstpodstawowyZnak"/>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customStyle="1" w:styleId="Plandokumentu">
    <w:name w:val="Plan dokumentu"/>
    <w:basedOn w:val="Normalny"/>
    <w:semiHidden/>
    <w:pPr>
      <w:shd w:val="clear" w:color="auto" w:fill="000080"/>
    </w:pPr>
    <w:rPr>
      <w:rFonts w:ascii="Tahoma" w:hAnsi="Tahoma" w:cs="Tahoma"/>
    </w:rPr>
  </w:style>
  <w:style w:type="character" w:customStyle="1" w:styleId="Nagwek2Znak">
    <w:name w:val="Nagłówek 2 Znak"/>
    <w:link w:val="Nagwek2"/>
    <w:semiHidden/>
    <w:rsid w:val="00F86BC8"/>
    <w:rPr>
      <w:rFonts w:ascii="Cambria" w:eastAsia="Times New Roman" w:hAnsi="Cambria" w:cs="Times New Roman"/>
      <w:b/>
      <w:bCs/>
      <w:i/>
      <w:iCs/>
      <w:sz w:val="28"/>
      <w:szCs w:val="28"/>
    </w:rPr>
  </w:style>
  <w:style w:type="character" w:customStyle="1" w:styleId="Nagwek3Znak">
    <w:name w:val="Nagłówek 3 Znak"/>
    <w:link w:val="Nagwek3"/>
    <w:semiHidden/>
    <w:rsid w:val="00F86BC8"/>
    <w:rPr>
      <w:rFonts w:ascii="Cambria" w:eastAsia="Times New Roman" w:hAnsi="Cambria" w:cs="Times New Roman"/>
      <w:b/>
      <w:bCs/>
      <w:sz w:val="26"/>
      <w:szCs w:val="26"/>
    </w:rPr>
  </w:style>
  <w:style w:type="character" w:customStyle="1" w:styleId="Nagwek6Znak">
    <w:name w:val="Nagłówek 6 Znak"/>
    <w:link w:val="Nagwek6"/>
    <w:semiHidden/>
    <w:rsid w:val="00F86BC8"/>
    <w:rPr>
      <w:rFonts w:ascii="Calibri" w:eastAsia="Times New Roman" w:hAnsi="Calibri" w:cs="Times New Roman"/>
      <w:b/>
      <w:bCs/>
      <w:sz w:val="22"/>
      <w:szCs w:val="22"/>
    </w:rPr>
  </w:style>
  <w:style w:type="character" w:customStyle="1" w:styleId="Nagwek7Znak">
    <w:name w:val="Nagłówek 7 Znak"/>
    <w:link w:val="Nagwek7"/>
    <w:semiHidden/>
    <w:rsid w:val="00F86BC8"/>
    <w:rPr>
      <w:rFonts w:ascii="Calibri" w:eastAsia="Times New Roman" w:hAnsi="Calibri" w:cs="Times New Roman"/>
      <w:sz w:val="24"/>
      <w:szCs w:val="24"/>
    </w:rPr>
  </w:style>
  <w:style w:type="character" w:customStyle="1" w:styleId="Nagwek9Znak">
    <w:name w:val="Nagłówek 9 Znak"/>
    <w:link w:val="Nagwek9"/>
    <w:semiHidden/>
    <w:rsid w:val="00F86BC8"/>
    <w:rPr>
      <w:rFonts w:ascii="Cambria" w:eastAsia="Times New Roman" w:hAnsi="Cambria" w:cs="Times New Roman"/>
      <w:sz w:val="22"/>
      <w:szCs w:val="22"/>
    </w:rPr>
  </w:style>
  <w:style w:type="paragraph" w:styleId="Tekstpodstawowywcity3">
    <w:name w:val="Body Text Indent 3"/>
    <w:basedOn w:val="Normalny"/>
    <w:link w:val="Tekstpodstawowywcity3Znak"/>
    <w:rsid w:val="00F86BC8"/>
    <w:pPr>
      <w:spacing w:after="120"/>
      <w:ind w:left="283"/>
    </w:pPr>
    <w:rPr>
      <w:sz w:val="16"/>
      <w:szCs w:val="16"/>
    </w:rPr>
  </w:style>
  <w:style w:type="character" w:customStyle="1" w:styleId="Tekstpodstawowywcity3Znak">
    <w:name w:val="Tekst podstawowy wcięty 3 Znak"/>
    <w:link w:val="Tekstpodstawowywcity3"/>
    <w:rsid w:val="00F86BC8"/>
    <w:rPr>
      <w:sz w:val="16"/>
      <w:szCs w:val="16"/>
    </w:rPr>
  </w:style>
  <w:style w:type="character" w:customStyle="1" w:styleId="NagwekZnak">
    <w:name w:val="Nagłówek Znak"/>
    <w:basedOn w:val="Domylnaczcionkaakapitu"/>
    <w:link w:val="Nagwek"/>
    <w:uiPriority w:val="99"/>
    <w:rsid w:val="00F86BC8"/>
  </w:style>
  <w:style w:type="paragraph" w:styleId="Stopka">
    <w:name w:val="footer"/>
    <w:basedOn w:val="Normalny"/>
    <w:link w:val="StopkaZnak"/>
    <w:uiPriority w:val="99"/>
    <w:unhideWhenUsed/>
    <w:rsid w:val="00F86BC8"/>
    <w:pPr>
      <w:tabs>
        <w:tab w:val="center" w:pos="4536"/>
        <w:tab w:val="right" w:pos="9072"/>
      </w:tabs>
      <w:spacing w:after="200" w:line="276" w:lineRule="auto"/>
    </w:pPr>
    <w:rPr>
      <w:rFonts w:ascii="Calibri" w:eastAsia="Calibri" w:hAnsi="Calibri"/>
      <w:sz w:val="22"/>
      <w:szCs w:val="22"/>
      <w:lang w:eastAsia="en-US"/>
    </w:rPr>
  </w:style>
  <w:style w:type="character" w:customStyle="1" w:styleId="StopkaZnak">
    <w:name w:val="Stopka Znak"/>
    <w:link w:val="Stopka"/>
    <w:uiPriority w:val="99"/>
    <w:rsid w:val="00F86BC8"/>
    <w:rPr>
      <w:rFonts w:ascii="Calibri" w:eastAsia="Calibri" w:hAnsi="Calibri"/>
      <w:sz w:val="22"/>
      <w:szCs w:val="22"/>
      <w:lang w:eastAsia="en-US"/>
    </w:rPr>
  </w:style>
  <w:style w:type="paragraph" w:customStyle="1" w:styleId="Zawartoramki">
    <w:name w:val="Zawartość ramki"/>
    <w:basedOn w:val="Tekstpodstawowy"/>
    <w:rsid w:val="00F86BC8"/>
    <w:pPr>
      <w:suppressAutoHyphens/>
      <w:jc w:val="left"/>
    </w:pPr>
    <w:rPr>
      <w:bCs/>
      <w:lang w:eastAsia="ar-SA"/>
    </w:rPr>
  </w:style>
  <w:style w:type="paragraph" w:styleId="Lista3">
    <w:name w:val="List 3"/>
    <w:basedOn w:val="Normalny"/>
    <w:rsid w:val="00F86BC8"/>
    <w:pPr>
      <w:ind w:left="849" w:hanging="283"/>
    </w:pPr>
  </w:style>
  <w:style w:type="paragraph" w:styleId="Akapitzlist">
    <w:name w:val="List Paragraph"/>
    <w:basedOn w:val="Normalny"/>
    <w:uiPriority w:val="34"/>
    <w:qFormat/>
    <w:rsid w:val="00D12B77"/>
    <w:pPr>
      <w:ind w:left="720"/>
      <w:contextualSpacing/>
    </w:pPr>
  </w:style>
  <w:style w:type="paragraph" w:styleId="Tekstdymka">
    <w:name w:val="Balloon Text"/>
    <w:basedOn w:val="Normalny"/>
    <w:link w:val="TekstdymkaZnak"/>
    <w:rsid w:val="0051409C"/>
    <w:rPr>
      <w:rFonts w:ascii="Tahoma" w:hAnsi="Tahoma" w:cs="Tahoma"/>
      <w:sz w:val="16"/>
      <w:szCs w:val="16"/>
    </w:rPr>
  </w:style>
  <w:style w:type="character" w:customStyle="1" w:styleId="TekstdymkaZnak">
    <w:name w:val="Tekst dymka Znak"/>
    <w:link w:val="Tekstdymka"/>
    <w:rsid w:val="0051409C"/>
    <w:rPr>
      <w:rFonts w:ascii="Tahoma" w:hAnsi="Tahoma" w:cs="Tahoma"/>
      <w:sz w:val="16"/>
      <w:szCs w:val="16"/>
    </w:rPr>
  </w:style>
  <w:style w:type="character" w:customStyle="1" w:styleId="TekstpodstawowyZnak">
    <w:name w:val="Tekst podstawowy Znak"/>
    <w:link w:val="Tekstpodstawowy"/>
    <w:rsid w:val="00D46856"/>
    <w:rPr>
      <w:sz w:val="24"/>
    </w:rPr>
  </w:style>
  <w:style w:type="paragraph" w:styleId="Bezodstpw">
    <w:name w:val="No Spacing"/>
    <w:uiPriority w:val="1"/>
    <w:qFormat/>
    <w:rsid w:val="00B619DE"/>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847579">
      <w:bodyDiv w:val="1"/>
      <w:marLeft w:val="0"/>
      <w:marRight w:val="0"/>
      <w:marTop w:val="0"/>
      <w:marBottom w:val="0"/>
      <w:divBdr>
        <w:top w:val="none" w:sz="0" w:space="0" w:color="auto"/>
        <w:left w:val="none" w:sz="0" w:space="0" w:color="auto"/>
        <w:bottom w:val="none" w:sz="0" w:space="0" w:color="auto"/>
        <w:right w:val="none" w:sz="0" w:space="0" w:color="auto"/>
      </w:divBdr>
    </w:div>
    <w:div w:id="1317882595">
      <w:bodyDiv w:val="1"/>
      <w:marLeft w:val="0"/>
      <w:marRight w:val="0"/>
      <w:marTop w:val="0"/>
      <w:marBottom w:val="0"/>
      <w:divBdr>
        <w:top w:val="none" w:sz="0" w:space="0" w:color="auto"/>
        <w:left w:val="none" w:sz="0" w:space="0" w:color="auto"/>
        <w:bottom w:val="none" w:sz="0" w:space="0" w:color="auto"/>
        <w:right w:val="none" w:sz="0" w:space="0" w:color="auto"/>
      </w:divBdr>
    </w:div>
    <w:div w:id="180843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POD\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6</TotalTime>
  <Pages>9</Pages>
  <Words>2018</Words>
  <Characters>13196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WZÓR UMOWY DOSTAWY</vt:lpstr>
    </vt:vector>
  </TitlesOfParts>
  <Company>Datacomp</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subject/>
  <dc:creator>Joanna Podsiadlik</dc:creator>
  <cp:keywords/>
  <dc:description/>
  <cp:lastModifiedBy>Joanna Podsiadlik</cp:lastModifiedBy>
  <cp:revision>2</cp:revision>
  <cp:lastPrinted>2022-07-21T08:22:00Z</cp:lastPrinted>
  <dcterms:created xsi:type="dcterms:W3CDTF">2022-07-21T08:28:00Z</dcterms:created>
  <dcterms:modified xsi:type="dcterms:W3CDTF">2022-07-21T08:28:00Z</dcterms:modified>
</cp:coreProperties>
</file>