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00F09" w:rsidRDefault="003916A5" w:rsidP="006A5DF1">
      <w:pPr>
        <w:spacing w:after="240"/>
        <w:jc w:val="right"/>
        <w:rPr>
          <w:sz w:val="24"/>
          <w:szCs w:val="24"/>
        </w:rPr>
      </w:pPr>
      <w:r w:rsidRPr="00500F09">
        <w:rPr>
          <w:sz w:val="24"/>
          <w:szCs w:val="24"/>
        </w:rPr>
        <w:t>Kraków</w:t>
      </w:r>
      <w:r w:rsidR="006A5DF1" w:rsidRPr="00500F09">
        <w:rPr>
          <w:sz w:val="24"/>
          <w:szCs w:val="24"/>
        </w:rPr>
        <w:t xml:space="preserve"> dnia: </w:t>
      </w:r>
      <w:r w:rsidR="00B176CD">
        <w:rPr>
          <w:sz w:val="24"/>
          <w:szCs w:val="24"/>
        </w:rPr>
        <w:t>25</w:t>
      </w:r>
      <w:r w:rsidR="00500F09">
        <w:rPr>
          <w:sz w:val="24"/>
          <w:szCs w:val="24"/>
        </w:rPr>
        <w:t>.</w:t>
      </w:r>
      <w:r w:rsidR="00B176CD">
        <w:rPr>
          <w:sz w:val="24"/>
          <w:szCs w:val="24"/>
        </w:rPr>
        <w:t>07.2022 r.</w:t>
      </w:r>
    </w:p>
    <w:p w:rsidR="003916A5" w:rsidRPr="00500F09" w:rsidRDefault="003916A5" w:rsidP="006A5DF1">
      <w:pPr>
        <w:rPr>
          <w:b/>
          <w:bCs/>
          <w:sz w:val="24"/>
          <w:szCs w:val="24"/>
        </w:rPr>
      </w:pPr>
      <w:r w:rsidRPr="00500F09">
        <w:rPr>
          <w:b/>
          <w:bCs/>
          <w:sz w:val="24"/>
          <w:szCs w:val="24"/>
        </w:rPr>
        <w:t>Szpital Miejski Specjalistyczny</w:t>
      </w:r>
    </w:p>
    <w:p w:rsidR="003916A5" w:rsidRPr="00500F09" w:rsidRDefault="003916A5" w:rsidP="006A5DF1">
      <w:pPr>
        <w:rPr>
          <w:b/>
          <w:bCs/>
          <w:sz w:val="24"/>
          <w:szCs w:val="24"/>
        </w:rPr>
      </w:pPr>
      <w:r w:rsidRPr="00500F09">
        <w:rPr>
          <w:b/>
          <w:bCs/>
          <w:sz w:val="24"/>
          <w:szCs w:val="24"/>
        </w:rPr>
        <w:t>im. Gabriela Narutowicza w Krakowie</w:t>
      </w:r>
    </w:p>
    <w:p w:rsidR="006A5DF1" w:rsidRPr="00500F09" w:rsidRDefault="003916A5" w:rsidP="006A5DF1">
      <w:pPr>
        <w:rPr>
          <w:b/>
          <w:bCs/>
          <w:sz w:val="24"/>
          <w:szCs w:val="24"/>
        </w:rPr>
      </w:pPr>
      <w:r w:rsidRPr="00500F09">
        <w:rPr>
          <w:b/>
          <w:bCs/>
          <w:sz w:val="24"/>
          <w:szCs w:val="24"/>
        </w:rPr>
        <w:t>Dział Zamówień Publicznych i Umów</w:t>
      </w:r>
    </w:p>
    <w:p w:rsidR="006A5DF1" w:rsidRPr="00500F09" w:rsidRDefault="003916A5" w:rsidP="006A5DF1">
      <w:pPr>
        <w:rPr>
          <w:sz w:val="24"/>
          <w:szCs w:val="24"/>
        </w:rPr>
      </w:pPr>
      <w:r w:rsidRPr="00500F09">
        <w:rPr>
          <w:sz w:val="24"/>
          <w:szCs w:val="24"/>
        </w:rPr>
        <w:t>ul. Prądnicka</w:t>
      </w:r>
      <w:r w:rsidR="006A5DF1" w:rsidRPr="00500F09">
        <w:rPr>
          <w:sz w:val="24"/>
          <w:szCs w:val="24"/>
        </w:rPr>
        <w:t xml:space="preserve"> </w:t>
      </w:r>
      <w:r w:rsidRPr="00500F09">
        <w:rPr>
          <w:sz w:val="24"/>
          <w:szCs w:val="24"/>
        </w:rPr>
        <w:t>35-37</w:t>
      </w:r>
    </w:p>
    <w:p w:rsidR="006A5DF1" w:rsidRPr="00500F09" w:rsidRDefault="003916A5" w:rsidP="006A5DF1">
      <w:pPr>
        <w:rPr>
          <w:sz w:val="24"/>
          <w:szCs w:val="24"/>
        </w:rPr>
      </w:pPr>
      <w:r w:rsidRPr="00500F09">
        <w:rPr>
          <w:sz w:val="24"/>
          <w:szCs w:val="24"/>
        </w:rPr>
        <w:t>31-202</w:t>
      </w:r>
      <w:r w:rsidR="006A5DF1" w:rsidRPr="00500F09">
        <w:rPr>
          <w:sz w:val="24"/>
          <w:szCs w:val="24"/>
        </w:rPr>
        <w:t xml:space="preserve"> </w:t>
      </w:r>
      <w:r w:rsidRPr="00500F09">
        <w:rPr>
          <w:sz w:val="24"/>
          <w:szCs w:val="24"/>
        </w:rPr>
        <w:t>Kraków</w:t>
      </w:r>
    </w:p>
    <w:p w:rsidR="006A5DF1" w:rsidRPr="00500F0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500F0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00F09">
        <w:rPr>
          <w:sz w:val="24"/>
          <w:szCs w:val="24"/>
        </w:rPr>
        <w:t xml:space="preserve"> </w:t>
      </w:r>
    </w:p>
    <w:p w:rsidR="006A5DF1" w:rsidRPr="00500F0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500F0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00F09">
        <w:rPr>
          <w:b/>
          <w:sz w:val="24"/>
          <w:szCs w:val="24"/>
        </w:rPr>
        <w:t>WYKONAWCY</w:t>
      </w:r>
    </w:p>
    <w:p w:rsidR="006A5DF1" w:rsidRPr="00500F0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00F09">
        <w:rPr>
          <w:sz w:val="24"/>
          <w:szCs w:val="24"/>
        </w:rPr>
        <w:t>ubiegający się o zamówienie publiczne</w:t>
      </w:r>
    </w:p>
    <w:p w:rsidR="006D4AB3" w:rsidRPr="00500F0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00F0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00F09">
        <w:rPr>
          <w:rFonts w:ascii="Times New Roman" w:hAnsi="Times New Roman"/>
          <w:szCs w:val="28"/>
        </w:rPr>
        <w:t>WYJAŚNIENI</w:t>
      </w:r>
      <w:r w:rsidR="00520165" w:rsidRPr="00500F09">
        <w:rPr>
          <w:rFonts w:ascii="Times New Roman" w:hAnsi="Times New Roman"/>
          <w:szCs w:val="28"/>
        </w:rPr>
        <w:t>A</w:t>
      </w:r>
      <w:r w:rsidR="00632C3C" w:rsidRPr="00500F09">
        <w:rPr>
          <w:rFonts w:ascii="Times New Roman" w:hAnsi="Times New Roman"/>
          <w:szCs w:val="28"/>
        </w:rPr>
        <w:t xml:space="preserve"> TREŚCI</w:t>
      </w:r>
      <w:r w:rsidR="0029606A" w:rsidRPr="00500F09">
        <w:rPr>
          <w:rFonts w:ascii="Times New Roman" w:hAnsi="Times New Roman"/>
          <w:szCs w:val="28"/>
        </w:rPr>
        <w:t xml:space="preserve"> SWZ</w:t>
      </w:r>
      <w:r w:rsidR="00500F09">
        <w:rPr>
          <w:rFonts w:ascii="Times New Roman" w:hAnsi="Times New Roman"/>
          <w:szCs w:val="28"/>
        </w:rPr>
        <w:t xml:space="preserve"> - 4</w:t>
      </w:r>
    </w:p>
    <w:p w:rsidR="006D4AB3" w:rsidRPr="00500F0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00F09">
        <w:rPr>
          <w:sz w:val="22"/>
          <w:szCs w:val="22"/>
        </w:rPr>
        <w:t xml:space="preserve">Dotyczy: </w:t>
      </w:r>
      <w:r w:rsidR="006A5DF1" w:rsidRPr="00500F09">
        <w:rPr>
          <w:sz w:val="22"/>
          <w:szCs w:val="22"/>
        </w:rPr>
        <w:t>p</w:t>
      </w:r>
      <w:r w:rsidRPr="00500F09">
        <w:rPr>
          <w:sz w:val="22"/>
          <w:szCs w:val="22"/>
        </w:rPr>
        <w:t>ostępowani</w:t>
      </w:r>
      <w:r w:rsidR="006A5DF1" w:rsidRPr="00500F09">
        <w:rPr>
          <w:sz w:val="22"/>
          <w:szCs w:val="22"/>
        </w:rPr>
        <w:t>a</w:t>
      </w:r>
      <w:r w:rsidRPr="00500F09">
        <w:rPr>
          <w:sz w:val="22"/>
          <w:szCs w:val="22"/>
        </w:rPr>
        <w:t xml:space="preserve"> o udzielenie zamówienia publicznego, prowadzone</w:t>
      </w:r>
      <w:r w:rsidR="006A5DF1" w:rsidRPr="00500F09">
        <w:rPr>
          <w:sz w:val="22"/>
          <w:szCs w:val="22"/>
        </w:rPr>
        <w:t>go</w:t>
      </w:r>
      <w:r w:rsidRPr="00500F09">
        <w:rPr>
          <w:sz w:val="22"/>
          <w:szCs w:val="22"/>
        </w:rPr>
        <w:t xml:space="preserve"> w trybie </w:t>
      </w:r>
      <w:r w:rsidR="003916A5" w:rsidRPr="00500F09">
        <w:rPr>
          <w:sz w:val="22"/>
          <w:szCs w:val="22"/>
        </w:rPr>
        <w:t xml:space="preserve">Tryb podstawowy bez negocjacji - art. 275 pkt. 1 ustawy </w:t>
      </w:r>
      <w:proofErr w:type="spellStart"/>
      <w:r w:rsidR="003916A5" w:rsidRPr="00500F09">
        <w:rPr>
          <w:sz w:val="22"/>
          <w:szCs w:val="22"/>
        </w:rPr>
        <w:t>Pzp</w:t>
      </w:r>
      <w:proofErr w:type="spellEnd"/>
      <w:r w:rsidRPr="00500F09">
        <w:rPr>
          <w:b/>
          <w:sz w:val="22"/>
          <w:szCs w:val="22"/>
        </w:rPr>
        <w:t xml:space="preserve"> </w:t>
      </w:r>
      <w:r w:rsidRPr="00500F09">
        <w:rPr>
          <w:bCs/>
          <w:sz w:val="22"/>
          <w:szCs w:val="22"/>
        </w:rPr>
        <w:t>na</w:t>
      </w:r>
      <w:r w:rsidRPr="00500F09">
        <w:rPr>
          <w:b/>
          <w:sz w:val="22"/>
          <w:szCs w:val="22"/>
        </w:rPr>
        <w:t xml:space="preserve"> </w:t>
      </w:r>
      <w:r w:rsidR="00E72428" w:rsidRPr="00500F09">
        <w:rPr>
          <w:bCs/>
          <w:sz w:val="22"/>
          <w:szCs w:val="22"/>
        </w:rPr>
        <w:t>”</w:t>
      </w:r>
      <w:r w:rsidR="003916A5" w:rsidRPr="00500F09">
        <w:rPr>
          <w:b/>
          <w:bCs/>
          <w:sz w:val="22"/>
          <w:szCs w:val="22"/>
        </w:rPr>
        <w:t>Zakup sprzętu medycznego</w:t>
      </w:r>
      <w:r w:rsidR="00500F09">
        <w:rPr>
          <w:b/>
          <w:bCs/>
          <w:sz w:val="22"/>
          <w:szCs w:val="22"/>
        </w:rPr>
        <w:br/>
      </w:r>
      <w:r w:rsidR="003916A5" w:rsidRPr="00500F09">
        <w:rPr>
          <w:b/>
          <w:bCs/>
          <w:sz w:val="22"/>
          <w:szCs w:val="22"/>
        </w:rPr>
        <w:t>i wyposażenia dedykowanego walce COVID-19 dla potrzeb Szpitala Miejskiego Specjalistycznego im. Gabriela Narutowicza w Krakowie w ramach projektu pn. "Małopolska Tarcza Antykryzysowa - Pakiet Medyczny 3"</w:t>
      </w:r>
      <w:r w:rsidR="00E72428" w:rsidRPr="00500F09">
        <w:rPr>
          <w:bCs/>
          <w:sz w:val="22"/>
          <w:szCs w:val="22"/>
        </w:rPr>
        <w:t>”</w:t>
      </w:r>
      <w:r w:rsidRPr="00500F09">
        <w:rPr>
          <w:b/>
          <w:sz w:val="22"/>
          <w:szCs w:val="22"/>
        </w:rPr>
        <w:t xml:space="preserve"> </w:t>
      </w:r>
      <w:r w:rsidRPr="00500F09">
        <w:rPr>
          <w:bCs/>
          <w:sz w:val="22"/>
          <w:szCs w:val="22"/>
        </w:rPr>
        <w:t>– znak sprawy</w:t>
      </w:r>
      <w:r w:rsidRPr="00500F09">
        <w:rPr>
          <w:b/>
          <w:sz w:val="22"/>
          <w:szCs w:val="22"/>
        </w:rPr>
        <w:t xml:space="preserve"> </w:t>
      </w:r>
      <w:r w:rsidR="003916A5" w:rsidRPr="00500F09">
        <w:rPr>
          <w:b/>
          <w:sz w:val="22"/>
          <w:szCs w:val="22"/>
        </w:rPr>
        <w:t>ZP/34/2022</w:t>
      </w:r>
      <w:r w:rsidRPr="00500F09">
        <w:rPr>
          <w:b/>
          <w:sz w:val="22"/>
          <w:szCs w:val="22"/>
        </w:rPr>
        <w:t>.</w:t>
      </w:r>
    </w:p>
    <w:p w:rsidR="0012774F" w:rsidRPr="00500F0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00F09">
        <w:rPr>
          <w:sz w:val="22"/>
          <w:szCs w:val="22"/>
        </w:rPr>
        <w:t>Zamawiający</w:t>
      </w:r>
      <w:r w:rsidR="00500F09" w:rsidRPr="00500F09">
        <w:rPr>
          <w:sz w:val="22"/>
          <w:szCs w:val="22"/>
        </w:rPr>
        <w:t xml:space="preserve"> </w:t>
      </w:r>
      <w:r w:rsidRPr="00500F09">
        <w:rPr>
          <w:sz w:val="22"/>
          <w:szCs w:val="22"/>
        </w:rPr>
        <w:t xml:space="preserve">działając na podstawie art. </w:t>
      </w:r>
      <w:r w:rsidR="00E74BC3" w:rsidRPr="00500F09">
        <w:rPr>
          <w:sz w:val="22"/>
          <w:szCs w:val="22"/>
        </w:rPr>
        <w:t>284</w:t>
      </w:r>
      <w:r w:rsidRPr="00500F09">
        <w:rPr>
          <w:sz w:val="22"/>
          <w:szCs w:val="22"/>
        </w:rPr>
        <w:t xml:space="preserve"> ust. </w:t>
      </w:r>
      <w:r w:rsidR="0029606A" w:rsidRPr="00500F09">
        <w:rPr>
          <w:sz w:val="22"/>
          <w:szCs w:val="22"/>
        </w:rPr>
        <w:t>6</w:t>
      </w:r>
      <w:r w:rsidRPr="00500F09">
        <w:rPr>
          <w:sz w:val="22"/>
          <w:szCs w:val="22"/>
        </w:rPr>
        <w:t xml:space="preserve"> ustawy z dnia </w:t>
      </w:r>
      <w:r w:rsidR="0029606A" w:rsidRPr="00500F09">
        <w:rPr>
          <w:sz w:val="22"/>
          <w:szCs w:val="22"/>
        </w:rPr>
        <w:t>11</w:t>
      </w:r>
      <w:r w:rsidRPr="00500F09">
        <w:rPr>
          <w:sz w:val="22"/>
          <w:szCs w:val="22"/>
        </w:rPr>
        <w:t xml:space="preserve"> </w:t>
      </w:r>
      <w:r w:rsidR="0029606A" w:rsidRPr="00500F09">
        <w:rPr>
          <w:sz w:val="22"/>
          <w:szCs w:val="22"/>
        </w:rPr>
        <w:t xml:space="preserve">września </w:t>
      </w:r>
      <w:r w:rsidRPr="00500F09">
        <w:rPr>
          <w:sz w:val="22"/>
          <w:szCs w:val="22"/>
        </w:rPr>
        <w:t>20</w:t>
      </w:r>
      <w:r w:rsidR="0029606A" w:rsidRPr="00500F09">
        <w:rPr>
          <w:sz w:val="22"/>
          <w:szCs w:val="22"/>
        </w:rPr>
        <w:t>19</w:t>
      </w:r>
      <w:r w:rsidRPr="00500F09">
        <w:rPr>
          <w:sz w:val="22"/>
          <w:szCs w:val="22"/>
        </w:rPr>
        <w:t xml:space="preserve"> r</w:t>
      </w:r>
      <w:r w:rsidR="0029606A" w:rsidRPr="00500F09">
        <w:rPr>
          <w:sz w:val="22"/>
          <w:szCs w:val="22"/>
        </w:rPr>
        <w:t>.</w:t>
      </w:r>
      <w:r w:rsidRPr="00500F09">
        <w:rPr>
          <w:sz w:val="22"/>
          <w:szCs w:val="22"/>
        </w:rPr>
        <w:t xml:space="preserve"> Prawo </w:t>
      </w:r>
      <w:r w:rsidR="0029606A" w:rsidRPr="00500F09">
        <w:rPr>
          <w:sz w:val="22"/>
          <w:szCs w:val="22"/>
        </w:rPr>
        <w:t>z</w:t>
      </w:r>
      <w:r w:rsidRPr="00500F09">
        <w:rPr>
          <w:sz w:val="22"/>
          <w:szCs w:val="22"/>
        </w:rPr>
        <w:t xml:space="preserve">amówień </w:t>
      </w:r>
      <w:r w:rsidR="0029606A" w:rsidRPr="00500F09">
        <w:rPr>
          <w:sz w:val="22"/>
          <w:szCs w:val="22"/>
        </w:rPr>
        <w:t>p</w:t>
      </w:r>
      <w:r w:rsidRPr="00500F09">
        <w:rPr>
          <w:sz w:val="22"/>
          <w:szCs w:val="22"/>
        </w:rPr>
        <w:t xml:space="preserve">ublicznych </w:t>
      </w:r>
      <w:r w:rsidR="003916A5" w:rsidRPr="00500F09">
        <w:rPr>
          <w:sz w:val="22"/>
          <w:szCs w:val="22"/>
        </w:rPr>
        <w:t>(</w:t>
      </w:r>
      <w:proofErr w:type="spellStart"/>
      <w:r w:rsidR="003916A5" w:rsidRPr="00500F09">
        <w:rPr>
          <w:sz w:val="22"/>
          <w:szCs w:val="22"/>
        </w:rPr>
        <w:t>t.j</w:t>
      </w:r>
      <w:proofErr w:type="spellEnd"/>
      <w:r w:rsidR="003916A5" w:rsidRPr="00500F09">
        <w:rPr>
          <w:sz w:val="22"/>
          <w:szCs w:val="22"/>
        </w:rPr>
        <w:t>. Dz.</w:t>
      </w:r>
      <w:r w:rsidR="00500F09" w:rsidRPr="00500F09">
        <w:rPr>
          <w:sz w:val="22"/>
          <w:szCs w:val="22"/>
        </w:rPr>
        <w:t xml:space="preserve"> </w:t>
      </w:r>
      <w:r w:rsidR="003916A5" w:rsidRPr="00500F09">
        <w:rPr>
          <w:sz w:val="22"/>
          <w:szCs w:val="22"/>
        </w:rPr>
        <w:t>U. z 2021</w:t>
      </w:r>
      <w:r w:rsidR="00500F09" w:rsidRPr="00500F09">
        <w:rPr>
          <w:sz w:val="22"/>
          <w:szCs w:val="22"/>
        </w:rPr>
        <w:t xml:space="preserve"> </w:t>
      </w:r>
      <w:r w:rsidR="003916A5" w:rsidRPr="00500F09">
        <w:rPr>
          <w:sz w:val="22"/>
          <w:szCs w:val="22"/>
        </w:rPr>
        <w:t xml:space="preserve">r. poz. 1129 z </w:t>
      </w:r>
      <w:proofErr w:type="spellStart"/>
      <w:r w:rsidR="003916A5" w:rsidRPr="00500F09">
        <w:rPr>
          <w:sz w:val="22"/>
          <w:szCs w:val="22"/>
        </w:rPr>
        <w:t>późn</w:t>
      </w:r>
      <w:proofErr w:type="spellEnd"/>
      <w:r w:rsidR="003916A5" w:rsidRPr="00500F09">
        <w:rPr>
          <w:sz w:val="22"/>
          <w:szCs w:val="22"/>
        </w:rPr>
        <w:t>. zm.)</w:t>
      </w:r>
      <w:r w:rsidR="00BE7BFD" w:rsidRPr="00500F09">
        <w:rPr>
          <w:sz w:val="22"/>
          <w:szCs w:val="22"/>
        </w:rPr>
        <w:t xml:space="preserve">, </w:t>
      </w:r>
      <w:r w:rsidR="00E74BC3" w:rsidRPr="00500F09">
        <w:rPr>
          <w:sz w:val="22"/>
          <w:szCs w:val="22"/>
        </w:rPr>
        <w:t>udostępnia</w:t>
      </w:r>
      <w:r w:rsidR="00BE7BFD" w:rsidRPr="00500F09">
        <w:rPr>
          <w:sz w:val="22"/>
          <w:szCs w:val="22"/>
        </w:rPr>
        <w:t xml:space="preserve"> poniżej treść zapytań do S</w:t>
      </w:r>
      <w:r w:rsidR="0012774F" w:rsidRPr="00500F09">
        <w:rPr>
          <w:sz w:val="22"/>
          <w:szCs w:val="22"/>
        </w:rPr>
        <w:t>pecyfikacji Warunków Zamówienia (</w:t>
      </w:r>
      <w:r w:rsidR="0012774F" w:rsidRPr="00500F09">
        <w:rPr>
          <w:sz w:val="22"/>
          <w:szCs w:val="22"/>
          <w:lang w:eastAsia="ar-SA"/>
        </w:rPr>
        <w:t>zwanej dalej</w:t>
      </w:r>
      <w:r w:rsidR="0012774F" w:rsidRPr="00500F09">
        <w:rPr>
          <w:b/>
          <w:sz w:val="22"/>
          <w:szCs w:val="22"/>
          <w:lang w:eastAsia="ar-SA"/>
        </w:rPr>
        <w:t xml:space="preserve"> </w:t>
      </w:r>
      <w:r w:rsidR="0012774F" w:rsidRPr="00500F09">
        <w:rPr>
          <w:bCs/>
          <w:sz w:val="22"/>
          <w:szCs w:val="22"/>
          <w:lang w:eastAsia="ar-SA"/>
        </w:rPr>
        <w:t>”SWZ”)</w:t>
      </w:r>
      <w:r w:rsidR="00E74BC3" w:rsidRPr="00500F09">
        <w:rPr>
          <w:bCs/>
          <w:sz w:val="22"/>
          <w:szCs w:val="22"/>
          <w:lang w:eastAsia="ar-SA"/>
        </w:rPr>
        <w:t xml:space="preserve"> </w:t>
      </w:r>
      <w:r w:rsidR="00E74BC3" w:rsidRPr="00500F09">
        <w:rPr>
          <w:sz w:val="22"/>
          <w:szCs w:val="22"/>
        </w:rPr>
        <w:t>wraz z wyjaśnieniami</w:t>
      </w:r>
      <w:r w:rsidR="0012774F" w:rsidRPr="00500F0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16A5" w:rsidRPr="00500F09" w:rsidTr="000C6D6E">
        <w:tc>
          <w:tcPr>
            <w:tcW w:w="9356" w:type="dxa"/>
            <w:shd w:val="clear" w:color="auto" w:fill="auto"/>
          </w:tcPr>
          <w:p w:rsidR="003916A5" w:rsidRPr="00500F09" w:rsidRDefault="003916A5" w:rsidP="000C6D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00F09">
              <w:rPr>
                <w:b/>
                <w:bCs/>
                <w:sz w:val="22"/>
                <w:szCs w:val="22"/>
              </w:rPr>
              <w:t>Pytanie nr 4</w:t>
            </w:r>
          </w:p>
          <w:p w:rsidR="003916A5" w:rsidRPr="00500F09" w:rsidRDefault="003916A5" w:rsidP="000C6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0F09">
              <w:rPr>
                <w:sz w:val="22"/>
                <w:szCs w:val="22"/>
              </w:rPr>
              <w:t>Dotyczy: zał. 1.8, materace p/</w:t>
            </w:r>
            <w:proofErr w:type="spellStart"/>
            <w:r w:rsidRPr="00500F09">
              <w:rPr>
                <w:sz w:val="22"/>
                <w:szCs w:val="22"/>
              </w:rPr>
              <w:t>odleżynowe</w:t>
            </w:r>
            <w:proofErr w:type="spellEnd"/>
            <w:r w:rsidRPr="00500F09">
              <w:rPr>
                <w:sz w:val="22"/>
                <w:szCs w:val="22"/>
              </w:rPr>
              <w:t xml:space="preserve">, II. parametry techniczno-eksploatacyjne </w:t>
            </w:r>
          </w:p>
          <w:p w:rsidR="003916A5" w:rsidRDefault="003916A5" w:rsidP="000C6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0F09">
              <w:rPr>
                <w:sz w:val="22"/>
                <w:szCs w:val="22"/>
              </w:rPr>
              <w:t xml:space="preserve">Ad. 5 – Czy Zamawiający dopuści możliwość zaoferowania materaca z oddzielnym podkładem gąbkowym dostosowanym do wymiarów materaca? </w:t>
            </w:r>
          </w:p>
          <w:p w:rsidR="00500F09" w:rsidRPr="00500F09" w:rsidRDefault="00500F09" w:rsidP="000C6D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0F09">
              <w:rPr>
                <w:b/>
                <w:bCs/>
                <w:sz w:val="22"/>
                <w:szCs w:val="22"/>
              </w:rPr>
              <w:t>Odpowiedź:</w:t>
            </w:r>
            <w:r w:rsidR="007123D0">
              <w:rPr>
                <w:b/>
                <w:bCs/>
                <w:sz w:val="22"/>
                <w:szCs w:val="22"/>
              </w:rPr>
              <w:t xml:space="preserve"> Nie, Zamawiający wymaga materaca przeciwodleżynowego zintegrowanego</w:t>
            </w:r>
            <w:r w:rsidR="00590721">
              <w:rPr>
                <w:b/>
                <w:bCs/>
                <w:sz w:val="22"/>
                <w:szCs w:val="22"/>
              </w:rPr>
              <w:br/>
            </w:r>
            <w:bookmarkStart w:id="0" w:name="_GoBack"/>
            <w:bookmarkEnd w:id="0"/>
            <w:r w:rsidR="007123D0">
              <w:rPr>
                <w:b/>
                <w:bCs/>
                <w:sz w:val="22"/>
                <w:szCs w:val="22"/>
              </w:rPr>
              <w:t>z podkładem gąbkowym.</w:t>
            </w:r>
          </w:p>
          <w:p w:rsidR="00500F09" w:rsidRPr="00500F09" w:rsidRDefault="00500F09" w:rsidP="000C6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916A5" w:rsidRDefault="003916A5" w:rsidP="000C6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0F09">
              <w:rPr>
                <w:sz w:val="22"/>
                <w:szCs w:val="22"/>
              </w:rPr>
              <w:t>Ad. 9 – Czy Zamawiający dopuści materac automatycznie dostosowujący ciśnienie wewnątrz materaca do masy ciała pacjenta?</w:t>
            </w:r>
          </w:p>
          <w:p w:rsidR="00500F09" w:rsidRPr="00500F09" w:rsidRDefault="00500F09" w:rsidP="00500F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0F09">
              <w:rPr>
                <w:b/>
                <w:bCs/>
                <w:sz w:val="22"/>
                <w:szCs w:val="22"/>
              </w:rPr>
              <w:t>Odpowiedź:</w:t>
            </w:r>
            <w:r w:rsidR="007123D0">
              <w:rPr>
                <w:b/>
                <w:bCs/>
                <w:sz w:val="22"/>
                <w:szCs w:val="22"/>
              </w:rPr>
              <w:t xml:space="preserve"> Tak</w:t>
            </w:r>
          </w:p>
          <w:p w:rsidR="00500F09" w:rsidRPr="00500F09" w:rsidRDefault="00500F09" w:rsidP="000C6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916A5" w:rsidRDefault="003916A5" w:rsidP="000C6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0F09">
              <w:rPr>
                <w:sz w:val="22"/>
                <w:szCs w:val="22"/>
              </w:rPr>
              <w:t xml:space="preserve">Ad. 10, 13 i 15 – Czy Zamawiający dopuści dwustronną, rozciągliwą, wodoodporną, paroprzepuszczalną osłonę materaca zapinaną na zamek błyskawiczny, odporną na działanie preparatów dezynfekujących? </w:t>
            </w:r>
            <w:proofErr w:type="spellStart"/>
            <w:r w:rsidRPr="00500F09">
              <w:rPr>
                <w:sz w:val="22"/>
                <w:szCs w:val="22"/>
              </w:rPr>
              <w:t>Biotest</w:t>
            </w:r>
            <w:proofErr w:type="spellEnd"/>
            <w:r w:rsidRPr="00500F09">
              <w:rPr>
                <w:sz w:val="22"/>
                <w:szCs w:val="22"/>
              </w:rPr>
              <w:t xml:space="preserve"> zgodny z ISO 10993-5 /10993-10 </w:t>
            </w:r>
          </w:p>
          <w:p w:rsidR="00500F09" w:rsidRPr="00500F09" w:rsidRDefault="00500F09" w:rsidP="00500F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0F09">
              <w:rPr>
                <w:b/>
                <w:bCs/>
                <w:sz w:val="22"/>
                <w:szCs w:val="22"/>
              </w:rPr>
              <w:t>Odpowiedź:</w:t>
            </w:r>
            <w:r w:rsidR="007123D0">
              <w:rPr>
                <w:b/>
                <w:bCs/>
                <w:sz w:val="22"/>
                <w:szCs w:val="22"/>
              </w:rPr>
              <w:t xml:space="preserve"> Nie, Zamawiający wymaga spełnienia zapisów SWZ.</w:t>
            </w:r>
          </w:p>
          <w:p w:rsidR="00B176CD" w:rsidRDefault="00B176CD" w:rsidP="000C6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916A5" w:rsidRDefault="003916A5" w:rsidP="000C6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0F09">
              <w:rPr>
                <w:sz w:val="22"/>
                <w:szCs w:val="22"/>
              </w:rPr>
              <w:t xml:space="preserve">Ad. 24 – Czy Zamawiający dopuści pompę o masie w przedziale 3-4 kg? </w:t>
            </w:r>
          </w:p>
          <w:p w:rsidR="00500F09" w:rsidRPr="00500F09" w:rsidRDefault="00500F09" w:rsidP="00500F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0F09">
              <w:rPr>
                <w:b/>
                <w:bCs/>
                <w:sz w:val="22"/>
                <w:szCs w:val="22"/>
              </w:rPr>
              <w:t>Odpowiedź:</w:t>
            </w:r>
            <w:r w:rsidR="007123D0">
              <w:rPr>
                <w:b/>
                <w:bCs/>
                <w:sz w:val="22"/>
                <w:szCs w:val="22"/>
              </w:rPr>
              <w:t xml:space="preserve"> Tak</w:t>
            </w:r>
          </w:p>
          <w:p w:rsidR="00500F09" w:rsidRPr="00500F09" w:rsidRDefault="00500F09" w:rsidP="000C6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916A5" w:rsidRPr="00500F09" w:rsidRDefault="003916A5" w:rsidP="000C6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0F09">
              <w:rPr>
                <w:sz w:val="22"/>
                <w:szCs w:val="22"/>
              </w:rPr>
              <w:t>Ad. 31 – Czy Zamawiający pokrowiec bez mankietu do ukrycia przewodu zasilającego?</w:t>
            </w:r>
          </w:p>
          <w:p w:rsidR="00500F09" w:rsidRPr="00500F09" w:rsidRDefault="00500F09" w:rsidP="00500F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0F09">
              <w:rPr>
                <w:b/>
                <w:bCs/>
                <w:sz w:val="22"/>
                <w:szCs w:val="22"/>
              </w:rPr>
              <w:t>Odpowiedź:</w:t>
            </w:r>
            <w:r w:rsidR="007123D0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3916A5" w:rsidRPr="00500F09" w:rsidRDefault="003916A5" w:rsidP="000C6D6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500F09" w:rsidRDefault="00BE7BFD" w:rsidP="00520165">
      <w:pPr>
        <w:jc w:val="both"/>
        <w:rPr>
          <w:sz w:val="22"/>
          <w:szCs w:val="22"/>
        </w:rPr>
      </w:pPr>
    </w:p>
    <w:p w:rsidR="006D4AB3" w:rsidRDefault="00500F09" w:rsidP="00500F09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500F09" w:rsidRPr="00500F09" w:rsidRDefault="00500F09" w:rsidP="00500F09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Pr="00500F09" w:rsidRDefault="003916A5" w:rsidP="00500F09">
      <w:pPr>
        <w:spacing w:line="360" w:lineRule="auto"/>
        <w:ind w:left="6237"/>
        <w:rPr>
          <w:sz w:val="24"/>
          <w:szCs w:val="24"/>
        </w:rPr>
      </w:pPr>
      <w:r w:rsidRPr="00500F09">
        <w:rPr>
          <w:sz w:val="24"/>
          <w:szCs w:val="24"/>
        </w:rPr>
        <w:t>Piotr</w:t>
      </w:r>
      <w:r w:rsidR="006D4AB3" w:rsidRPr="00500F09">
        <w:rPr>
          <w:sz w:val="24"/>
          <w:szCs w:val="24"/>
        </w:rPr>
        <w:t xml:space="preserve"> </w:t>
      </w:r>
      <w:r w:rsidRPr="00500F09">
        <w:rPr>
          <w:sz w:val="24"/>
          <w:szCs w:val="24"/>
        </w:rPr>
        <w:t>Nowakowski</w:t>
      </w:r>
    </w:p>
    <w:sectPr w:rsidR="006D4AB3" w:rsidRPr="00500F09" w:rsidSect="00B176CD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276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7F0" w:rsidRDefault="005527F0">
      <w:r>
        <w:separator/>
      </w:r>
    </w:p>
  </w:endnote>
  <w:endnote w:type="continuationSeparator" w:id="0">
    <w:p w:rsidR="005527F0" w:rsidRDefault="0055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C37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9072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C379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76CD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r w:rsidR="00590721">
      <w:fldChar w:fldCharType="begin"/>
    </w:r>
    <w:r w:rsidR="00590721">
      <w:instrText xml:space="preserve"> NUMPAGES  \* MERGEFORMAT </w:instrText>
    </w:r>
    <w:r w:rsidR="00590721">
      <w:fldChar w:fldCharType="separate"/>
    </w:r>
    <w:r w:rsidR="00B176CD" w:rsidRPr="00B176CD">
      <w:rPr>
        <w:rStyle w:val="Numerstrony"/>
        <w:noProof/>
      </w:rPr>
      <w:t>2</w:t>
    </w:r>
    <w:r w:rsidR="00590721">
      <w:rPr>
        <w:rStyle w:val="Numerstrony"/>
        <w:noProof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7F0" w:rsidRDefault="005527F0">
      <w:r>
        <w:separator/>
      </w:r>
    </w:p>
  </w:footnote>
  <w:footnote w:type="continuationSeparator" w:id="0">
    <w:p w:rsidR="005527F0" w:rsidRDefault="00552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6CD" w:rsidRDefault="0059072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5.2pt;height:42.5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77387"/>
    <w:rsid w:val="00031374"/>
    <w:rsid w:val="000A1097"/>
    <w:rsid w:val="000E2A8F"/>
    <w:rsid w:val="0012774F"/>
    <w:rsid w:val="00144B7A"/>
    <w:rsid w:val="001809E1"/>
    <w:rsid w:val="00180C6E"/>
    <w:rsid w:val="0029606A"/>
    <w:rsid w:val="003916A5"/>
    <w:rsid w:val="004848F3"/>
    <w:rsid w:val="004A75F2"/>
    <w:rsid w:val="00500F09"/>
    <w:rsid w:val="005144A9"/>
    <w:rsid w:val="00520165"/>
    <w:rsid w:val="005527F0"/>
    <w:rsid w:val="00590721"/>
    <w:rsid w:val="005B1B08"/>
    <w:rsid w:val="00632C3C"/>
    <w:rsid w:val="00662BDB"/>
    <w:rsid w:val="006A5DF1"/>
    <w:rsid w:val="006A75ED"/>
    <w:rsid w:val="006B7198"/>
    <w:rsid w:val="006D4AB3"/>
    <w:rsid w:val="006F3B81"/>
    <w:rsid w:val="007123D0"/>
    <w:rsid w:val="007C1C6E"/>
    <w:rsid w:val="007D7198"/>
    <w:rsid w:val="00864A4B"/>
    <w:rsid w:val="00870F9F"/>
    <w:rsid w:val="008804B6"/>
    <w:rsid w:val="00897AB0"/>
    <w:rsid w:val="008A3553"/>
    <w:rsid w:val="00A905AC"/>
    <w:rsid w:val="00AC3794"/>
    <w:rsid w:val="00B176CD"/>
    <w:rsid w:val="00BA6584"/>
    <w:rsid w:val="00BE7BFD"/>
    <w:rsid w:val="00C370F2"/>
    <w:rsid w:val="00C44EEC"/>
    <w:rsid w:val="00C7738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27FC135"/>
  <w15:docId w15:val="{7B7028B0-9AD2-4518-BCFC-E3CF4F6E1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A75ED"/>
  </w:style>
  <w:style w:type="paragraph" w:styleId="Nagwek1">
    <w:name w:val="heading 1"/>
    <w:basedOn w:val="Normalny"/>
    <w:next w:val="Normalny"/>
    <w:qFormat/>
    <w:rsid w:val="006A75E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A75E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A75E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A75E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75ED"/>
  </w:style>
  <w:style w:type="paragraph" w:styleId="Tekstpodstawowywcity">
    <w:name w:val="Body Text Indent"/>
    <w:basedOn w:val="Normalny"/>
    <w:rsid w:val="006A75E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A75E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A75E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A75ED"/>
    <w:rPr>
      <w:sz w:val="28"/>
    </w:rPr>
  </w:style>
  <w:style w:type="paragraph" w:styleId="Tekstpodstawowywcity3">
    <w:name w:val="Body Text Indent 3"/>
    <w:basedOn w:val="Normalny"/>
    <w:rsid w:val="006A75E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251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2022-07-25T08:01:00Z</cp:lastPrinted>
  <dcterms:created xsi:type="dcterms:W3CDTF">2022-07-22T05:53:00Z</dcterms:created>
  <dcterms:modified xsi:type="dcterms:W3CDTF">2022-07-25T08:22:00Z</dcterms:modified>
</cp:coreProperties>
</file>