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839" w:rsidRDefault="00140839" w:rsidP="00140839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2022-07-20</w:t>
      </w:r>
    </w:p>
    <w:p w:rsidR="00140839" w:rsidRDefault="00140839" w:rsidP="00140839">
      <w:pPr>
        <w:spacing w:after="240"/>
        <w:jc w:val="right"/>
        <w:rPr>
          <w:sz w:val="22"/>
          <w:szCs w:val="22"/>
        </w:rPr>
      </w:pPr>
    </w:p>
    <w:p w:rsidR="00140839" w:rsidRDefault="00140839" w:rsidP="0014083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140839" w:rsidRDefault="00140839" w:rsidP="0014083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140839" w:rsidRDefault="00140839" w:rsidP="0014083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140839" w:rsidRDefault="00140839" w:rsidP="00140839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140839" w:rsidRDefault="00140839" w:rsidP="00140839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140839" w:rsidRDefault="00140839" w:rsidP="0014083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:rsidR="00140839" w:rsidRDefault="00140839" w:rsidP="00140839">
      <w:pPr>
        <w:pStyle w:val="Nagwek"/>
        <w:tabs>
          <w:tab w:val="left" w:pos="708"/>
        </w:tabs>
        <w:rPr>
          <w:sz w:val="22"/>
          <w:szCs w:val="22"/>
        </w:rPr>
      </w:pPr>
    </w:p>
    <w:p w:rsidR="00140839" w:rsidRDefault="00140839" w:rsidP="001408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140839" w:rsidRDefault="00140839" w:rsidP="001408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:rsidR="00140839" w:rsidRDefault="00140839" w:rsidP="00140839">
      <w:pPr>
        <w:pStyle w:val="Nagwek"/>
        <w:tabs>
          <w:tab w:val="clear" w:pos="4536"/>
        </w:tabs>
        <w:rPr>
          <w:sz w:val="22"/>
          <w:szCs w:val="22"/>
        </w:rPr>
      </w:pPr>
    </w:p>
    <w:p w:rsidR="00140839" w:rsidRDefault="00140839" w:rsidP="00140839">
      <w:pPr>
        <w:pStyle w:val="Nagwek"/>
        <w:tabs>
          <w:tab w:val="left" w:pos="708"/>
        </w:tabs>
        <w:rPr>
          <w:sz w:val="22"/>
          <w:szCs w:val="22"/>
        </w:rPr>
      </w:pPr>
    </w:p>
    <w:p w:rsidR="00140839" w:rsidRDefault="00140839" w:rsidP="00140839">
      <w:pPr>
        <w:pStyle w:val="Nagwek"/>
        <w:tabs>
          <w:tab w:val="left" w:pos="708"/>
        </w:tabs>
        <w:rPr>
          <w:sz w:val="22"/>
          <w:szCs w:val="22"/>
        </w:rPr>
      </w:pPr>
    </w:p>
    <w:p w:rsidR="00140839" w:rsidRDefault="00140839" w:rsidP="0014083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WYJAŚNIENIA TREŚCI SWZ </w:t>
      </w:r>
      <w:r>
        <w:rPr>
          <w:rFonts w:ascii="Times New Roman" w:hAnsi="Times New Roman"/>
          <w:sz w:val="22"/>
          <w:szCs w:val="22"/>
        </w:rPr>
        <w:t>2</w:t>
      </w:r>
    </w:p>
    <w:p w:rsidR="00140839" w:rsidRDefault="00140839" w:rsidP="00140839">
      <w:pPr>
        <w:pStyle w:val="Nagwek5"/>
        <w:shd w:val="clear" w:color="auto" w:fill="FFFFFF"/>
        <w:spacing w:before="0"/>
        <w:textAlignment w:val="baseline"/>
        <w:rPr>
          <w:rFonts w:ascii="Times New Roman" w:hAnsi="Times New Roman"/>
          <w:color w:val="273238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Dotyczy: </w:t>
      </w:r>
      <w:r>
        <w:rPr>
          <w:rFonts w:ascii="Times New Roman" w:hAnsi="Times New Roman"/>
          <w:b/>
          <w:bCs/>
          <w:color w:val="273238"/>
          <w:sz w:val="22"/>
          <w:szCs w:val="22"/>
        </w:rPr>
        <w:t xml:space="preserve">dostawa </w:t>
      </w:r>
      <w:proofErr w:type="spellStart"/>
      <w:r>
        <w:rPr>
          <w:rFonts w:ascii="Times New Roman" w:hAnsi="Times New Roman"/>
          <w:b/>
          <w:bCs/>
          <w:color w:val="273238"/>
          <w:sz w:val="22"/>
          <w:szCs w:val="22"/>
        </w:rPr>
        <w:t>mikroplanetarnego</w:t>
      </w:r>
      <w:proofErr w:type="spellEnd"/>
      <w:r>
        <w:rPr>
          <w:rFonts w:ascii="Times New Roman" w:hAnsi="Times New Roman"/>
          <w:b/>
          <w:bCs/>
          <w:color w:val="273238"/>
          <w:sz w:val="22"/>
          <w:szCs w:val="22"/>
        </w:rPr>
        <w:t xml:space="preserve"> młynka laboratoryjnego z wyposażeniem - KC-zp.272-407/22</w:t>
      </w:r>
      <w:r>
        <w:rPr>
          <w:rFonts w:ascii="Times New Roman" w:hAnsi="Times New Roman"/>
          <w:sz w:val="22"/>
          <w:szCs w:val="22"/>
        </w:rPr>
        <w:t>.</w:t>
      </w:r>
    </w:p>
    <w:p w:rsidR="00140839" w:rsidRDefault="00140839" w:rsidP="00140839">
      <w:pPr>
        <w:jc w:val="both"/>
        <w:rPr>
          <w:sz w:val="22"/>
          <w:szCs w:val="22"/>
        </w:rPr>
      </w:pPr>
    </w:p>
    <w:p w:rsidR="00140839" w:rsidRDefault="00140839" w:rsidP="00140839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działając na podstawie art. 284 ust. 6 ustawy z dnia 11 września 2019 r. Prawo zamówień publicznych (Dz.U. poz. 2019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:rsidR="00140839" w:rsidRDefault="00140839" w:rsidP="00140839">
      <w:pPr>
        <w:jc w:val="both"/>
        <w:rPr>
          <w:bCs/>
          <w:sz w:val="22"/>
          <w:szCs w:val="22"/>
          <w:lang w:eastAsia="ar-SA"/>
        </w:rPr>
      </w:pPr>
    </w:p>
    <w:p w:rsidR="00140839" w:rsidRPr="00140839" w:rsidRDefault="00140839" w:rsidP="0014083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140839">
        <w:rPr>
          <w:rFonts w:ascii="Times New Roman" w:hAnsi="Times New Roman"/>
          <w:b/>
          <w:color w:val="000000"/>
          <w:shd w:val="clear" w:color="auto" w:fill="FFFFFF"/>
        </w:rPr>
        <w:t>Pytanie:</w:t>
      </w:r>
    </w:p>
    <w:p w:rsidR="00140839" w:rsidRDefault="00140839" w:rsidP="0014083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Zamawiający w opisie przedmiotu zamówienia podał parametr zasilania 230V, 50-60HZ, 1100W, jednakże wyspecyfikowany przez Zamawiającego młynek laboratoryjny posiada inny parametr zasilania 230V, 50-60Hz, 1200W. Czy Zamawiający wyrazi zgodę na zaoferowanie urządzenia spełniającego wszystkie wymagania Zamawiającego, lecz o parametrze zasilania 230V, 50-60Hz, 1200W?</w:t>
      </w:r>
    </w:p>
    <w:p w:rsidR="00140839" w:rsidRDefault="00140839" w:rsidP="0014083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:rsidR="00140839" w:rsidRDefault="00140839" w:rsidP="00140839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zCs w:val="22"/>
          <w:shd w:val="clear" w:color="auto" w:fill="FFFFFF"/>
        </w:rPr>
        <w:t xml:space="preserve">Odp.: </w:t>
      </w:r>
    </w:p>
    <w:p w:rsidR="00140839" w:rsidRDefault="00140839" w:rsidP="00140839">
      <w:pPr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Zamawiający zmieni</w:t>
      </w:r>
      <w:r>
        <w:rPr>
          <w:color w:val="000000"/>
          <w:sz w:val="22"/>
          <w:szCs w:val="22"/>
          <w:shd w:val="clear" w:color="auto" w:fill="FFFFFF"/>
        </w:rPr>
        <w:t>ł zapisy SWZ dotyczące parametrów zasilania poprzednim pismem</w:t>
      </w:r>
    </w:p>
    <w:p w:rsidR="00140839" w:rsidRDefault="00140839" w:rsidP="00140839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p w:rsidR="006D4AB3" w:rsidRPr="00140839" w:rsidRDefault="006D4AB3" w:rsidP="00140839"/>
    <w:sectPr w:rsidR="006D4AB3" w:rsidRPr="001408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A49" w:rsidRDefault="00264A49">
      <w:r>
        <w:separator/>
      </w:r>
    </w:p>
  </w:endnote>
  <w:endnote w:type="continuationSeparator" w:id="0">
    <w:p w:rsidR="00264A49" w:rsidRDefault="0026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A49" w:rsidRDefault="00264A49">
      <w:r>
        <w:separator/>
      </w:r>
    </w:p>
  </w:footnote>
  <w:footnote w:type="continuationSeparator" w:id="0">
    <w:p w:rsidR="00264A49" w:rsidRDefault="00264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D21" w:rsidRDefault="00001D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D21" w:rsidRDefault="00001D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D21" w:rsidRDefault="00001D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E256C7"/>
    <w:multiLevelType w:val="hybridMultilevel"/>
    <w:tmpl w:val="AC16350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A49"/>
    <w:rsid w:val="00001D21"/>
    <w:rsid w:val="00031374"/>
    <w:rsid w:val="000A1097"/>
    <w:rsid w:val="000E2A8F"/>
    <w:rsid w:val="0012774F"/>
    <w:rsid w:val="00140839"/>
    <w:rsid w:val="00144B7A"/>
    <w:rsid w:val="00180C6E"/>
    <w:rsid w:val="00264A4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C0747D"/>
  <w15:chartTrackingRefBased/>
  <w15:docId w15:val="{BF36C267-E713-4BBC-B6FD-1EE773BF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40839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40839"/>
    <w:pPr>
      <w:keepNext/>
      <w:keepLines/>
      <w:spacing w:before="40"/>
      <w:outlineLvl w:val="4"/>
    </w:pPr>
    <w:rPr>
      <w:rFonts w:ascii="Calibri Light" w:hAnsi="Calibri Light"/>
      <w:color w:val="2F549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140839"/>
    <w:rPr>
      <w:rFonts w:ascii="Calibri Light" w:hAnsi="Calibri Light"/>
      <w:color w:val="2F5496"/>
    </w:rPr>
  </w:style>
  <w:style w:type="character" w:customStyle="1" w:styleId="Nagwek1Znak">
    <w:name w:val="Nagłówek 1 Znak"/>
    <w:link w:val="Nagwek1"/>
    <w:rsid w:val="00140839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40839"/>
  </w:style>
  <w:style w:type="paragraph" w:styleId="Akapitzlist">
    <w:name w:val="List Paragraph"/>
    <w:basedOn w:val="Normalny"/>
    <w:uiPriority w:val="34"/>
    <w:qFormat/>
    <w:rsid w:val="001408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2022-07-20T09:42:00Z</dcterms:created>
  <dcterms:modified xsi:type="dcterms:W3CDTF">2022-07-20T09:45:00Z</dcterms:modified>
</cp:coreProperties>
</file>