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F98817B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52293" w:rsidRPr="00152293">
        <w:rPr>
          <w:rFonts w:ascii="Arial" w:eastAsia="Calibri" w:hAnsi="Arial" w:cs="Arial"/>
          <w:b/>
          <w:bCs/>
          <w:sz w:val="21"/>
          <w:szCs w:val="21"/>
        </w:rPr>
        <w:t>dostawa materiałów promocyjnych dla uczestników szkół letnich w ramach NAWA SPINAKER - KC-zp.272-369/22</w:t>
      </w:r>
      <w:r w:rsidR="00152293" w:rsidRPr="00152293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C050C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4861</Characters>
  <Application>Microsoft Office Word</Application>
  <DocSecurity>0</DocSecurity>
  <Lines>40</Lines>
  <Paragraphs>11</Paragraphs>
  <ScaleCrop>false</ScaleCrop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2022-06-08T12:08:00Z</dcterms:created>
  <dcterms:modified xsi:type="dcterms:W3CDTF">2022-06-08T12:08:00Z</dcterms:modified>
</cp:coreProperties>
</file>