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2FBFABD7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912D46">
        <w:rPr>
          <w:rFonts w:ascii="Arial" w:hAnsi="Arial" w:cs="Arial"/>
          <w:b/>
          <w:bCs/>
          <w:i/>
          <w:iCs/>
          <w:sz w:val="21"/>
          <w:szCs w:val="21"/>
        </w:rPr>
        <w:t>Przyrządy do przetaczania, przedłużacze do pomp</w:t>
      </w:r>
      <w:r w:rsidR="00DB378A">
        <w:rPr>
          <w:rFonts w:ascii="Arial" w:hAnsi="Arial" w:cs="Arial"/>
          <w:sz w:val="21"/>
          <w:szCs w:val="21"/>
        </w:rPr>
        <w:t xml:space="preserve"> </w:t>
      </w:r>
      <w:bookmarkStart w:id="0" w:name="_GoBack"/>
      <w:bookmarkEnd w:id="0"/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912D46">
        <w:rPr>
          <w:rFonts w:ascii="Arial" w:hAnsi="Arial" w:cs="Arial"/>
          <w:b/>
          <w:bCs/>
          <w:sz w:val="21"/>
          <w:szCs w:val="21"/>
        </w:rPr>
        <w:t>31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/2022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 xml:space="preserve">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4B05F-C9B7-417D-A327-4A03DA70E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731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4</cp:revision>
  <cp:lastPrinted>2016-07-26T10:32:00Z</cp:lastPrinted>
  <dcterms:created xsi:type="dcterms:W3CDTF">2022-05-09T10:10:00Z</dcterms:created>
  <dcterms:modified xsi:type="dcterms:W3CDTF">2022-05-20T07:39:00Z</dcterms:modified>
</cp:coreProperties>
</file>