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22AFB001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7115E4">
        <w:rPr>
          <w:rFonts w:ascii="Verdana" w:hAnsi="Verdana"/>
          <w:sz w:val="20"/>
          <w:szCs w:val="20"/>
        </w:rPr>
        <w:t>3</w:t>
      </w:r>
      <w:r w:rsidR="00A779E0">
        <w:rPr>
          <w:rFonts w:ascii="Verdana" w:hAnsi="Verdana"/>
          <w:sz w:val="20"/>
          <w:szCs w:val="20"/>
        </w:rPr>
        <w:t>53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2A0D73">
        <w:rPr>
          <w:rFonts w:ascii="Verdana" w:hAnsi="Verdana"/>
          <w:sz w:val="20"/>
          <w:szCs w:val="20"/>
        </w:rPr>
        <w:t>6</w:t>
      </w:r>
      <w:r w:rsidR="0021165F" w:rsidRPr="0021165F">
        <w:rPr>
          <w:rFonts w:ascii="Verdana" w:hAnsi="Verdana"/>
          <w:sz w:val="20"/>
          <w:szCs w:val="20"/>
        </w:rPr>
        <w:t>-</w:t>
      </w:r>
      <w:r w:rsidR="007115E4">
        <w:rPr>
          <w:rFonts w:ascii="Verdana" w:hAnsi="Verdana"/>
          <w:sz w:val="20"/>
          <w:szCs w:val="20"/>
        </w:rPr>
        <w:t>20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743E679D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</w:t>
      </w:r>
      <w:r w:rsidR="00A779E0" w:rsidRPr="00A779E0">
        <w:rPr>
          <w:rFonts w:ascii="Verdana" w:hAnsi="Verdana"/>
          <w:sz w:val="20"/>
          <w:szCs w:val="20"/>
          <w:u w:val="single"/>
        </w:rPr>
        <w:t>dostaw</w:t>
      </w:r>
      <w:r w:rsidR="00A779E0">
        <w:rPr>
          <w:rFonts w:ascii="Verdana" w:hAnsi="Verdana"/>
          <w:sz w:val="20"/>
          <w:szCs w:val="20"/>
          <w:u w:val="single"/>
        </w:rPr>
        <w:t>ę</w:t>
      </w:r>
      <w:r w:rsidR="00A779E0" w:rsidRPr="00A779E0">
        <w:rPr>
          <w:rFonts w:ascii="Verdana" w:hAnsi="Verdana"/>
          <w:sz w:val="20"/>
          <w:szCs w:val="20"/>
          <w:u w:val="single"/>
        </w:rPr>
        <w:t xml:space="preserve"> analizatora impedancji z precyzyjnym miernikiem LCR dla WIMiC - KC-zp.272-353/22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1BF2D45A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7115E4">
        <w:rPr>
          <w:rFonts w:ascii="Verdana" w:hAnsi="Verdana"/>
          <w:bCs/>
          <w:sz w:val="20"/>
          <w:szCs w:val="20"/>
        </w:rPr>
        <w:t>20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2A0D73">
        <w:rPr>
          <w:rFonts w:ascii="Verdana" w:hAnsi="Verdana"/>
          <w:bCs/>
          <w:sz w:val="20"/>
          <w:szCs w:val="20"/>
        </w:rPr>
        <w:t>6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C644B" w14:textId="77777777" w:rsidR="0020223F" w:rsidRDefault="0020223F">
      <w:r>
        <w:separator/>
      </w:r>
    </w:p>
  </w:endnote>
  <w:endnote w:type="continuationSeparator" w:id="0">
    <w:p w14:paraId="1E6F5E38" w14:textId="77777777" w:rsidR="0020223F" w:rsidRDefault="0020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601B4" w14:textId="77777777" w:rsidR="0020223F" w:rsidRDefault="0020223F">
      <w:r>
        <w:separator/>
      </w:r>
    </w:p>
  </w:footnote>
  <w:footnote w:type="continuationSeparator" w:id="0">
    <w:p w14:paraId="361F6A3D" w14:textId="77777777" w:rsidR="0020223F" w:rsidRDefault="00202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E42E6"/>
    <w:rsid w:val="000F6668"/>
    <w:rsid w:val="00137232"/>
    <w:rsid w:val="0020223F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A06400"/>
    <w:rsid w:val="00A36A97"/>
    <w:rsid w:val="00A779E0"/>
    <w:rsid w:val="00AA29F8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19</cp:revision>
  <cp:lastPrinted>2020-02-26T14:15:00Z</cp:lastPrinted>
  <dcterms:created xsi:type="dcterms:W3CDTF">2021-07-21T08:09:00Z</dcterms:created>
  <dcterms:modified xsi:type="dcterms:W3CDTF">2022-06-20T07:57:00Z</dcterms:modified>
</cp:coreProperties>
</file>