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44FCA531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7C12EA" w:rsidRPr="007C12EA">
        <w:rPr>
          <w:rFonts w:asciiTheme="minorHAnsi" w:hAnsiTheme="minorHAnsi" w:cstheme="minorHAnsi"/>
          <w:b/>
        </w:rPr>
        <w:t>Zintegrowana platforma pomiarów, analizy i projektowania metod wielokanałowego przetwarzania sygnałów do celów badawczych - System szybkiego prototypowania w czasie rzeczywistym - KC-zp.272-242/22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179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12EA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2022-06-08T09:56:00Z</dcterms:created>
  <dcterms:modified xsi:type="dcterms:W3CDTF">2022-06-08T09:56:00Z</dcterms:modified>
</cp:coreProperties>
</file>