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173B" w:rsidRPr="008D737E" w:rsidRDefault="0070173B" w:rsidP="0070173B">
      <w:pPr>
        <w:tabs>
          <w:tab w:val="right" w:pos="8220"/>
        </w:tabs>
        <w:spacing w:line="360" w:lineRule="auto"/>
        <w:rPr>
          <w:rFonts w:ascii="Verdana" w:hAnsi="Verdana"/>
          <w:sz w:val="16"/>
          <w:szCs w:val="16"/>
        </w:rPr>
      </w:pPr>
      <w:r w:rsidRPr="008D737E">
        <w:rPr>
          <w:rFonts w:ascii="Verdana" w:hAnsi="Verdana"/>
          <w:sz w:val="16"/>
          <w:szCs w:val="16"/>
        </w:rPr>
        <w:t>Sprawa: KC-zp.272</w:t>
      </w:r>
      <w:r>
        <w:rPr>
          <w:rFonts w:ascii="Verdana" w:hAnsi="Verdana"/>
          <w:sz w:val="16"/>
          <w:szCs w:val="16"/>
        </w:rPr>
        <w:t>-</w:t>
      </w:r>
      <w:r>
        <w:rPr>
          <w:rFonts w:ascii="Verdana" w:hAnsi="Verdana"/>
          <w:sz w:val="16"/>
          <w:szCs w:val="16"/>
        </w:rPr>
        <w:t>337</w:t>
      </w:r>
      <w:r>
        <w:rPr>
          <w:rFonts w:ascii="Verdana" w:hAnsi="Verdana"/>
          <w:sz w:val="16"/>
          <w:szCs w:val="16"/>
        </w:rPr>
        <w:t>/22</w:t>
      </w:r>
      <w:r w:rsidRPr="008D737E"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>Kraków, 10.06.2022r.</w:t>
      </w:r>
    </w:p>
    <w:p w:rsidR="0070173B" w:rsidRPr="00E7004D" w:rsidRDefault="0070173B" w:rsidP="0070173B">
      <w:pPr>
        <w:ind w:left="4536"/>
        <w:rPr>
          <w:sz w:val="20"/>
          <w:szCs w:val="20"/>
        </w:rPr>
      </w:pPr>
    </w:p>
    <w:p w:rsidR="0070173B" w:rsidRDefault="0070173B" w:rsidP="0070173B">
      <w:pPr>
        <w:ind w:left="3828" w:firstLine="708"/>
        <w:rPr>
          <w:rFonts w:ascii="Verdana" w:hAnsi="Verdana"/>
          <w:b/>
          <w:sz w:val="20"/>
          <w:szCs w:val="20"/>
        </w:rPr>
      </w:pPr>
    </w:p>
    <w:p w:rsidR="0070173B" w:rsidRPr="00E7004D" w:rsidRDefault="0070173B" w:rsidP="0070173B">
      <w:pPr>
        <w:ind w:left="3828" w:firstLine="708"/>
        <w:rPr>
          <w:rFonts w:ascii="Verdana" w:hAnsi="Verdana"/>
          <w:b/>
          <w:sz w:val="20"/>
          <w:szCs w:val="20"/>
        </w:rPr>
      </w:pPr>
      <w:r w:rsidRPr="00E7004D">
        <w:rPr>
          <w:rFonts w:ascii="Verdana" w:hAnsi="Verdana"/>
          <w:b/>
          <w:sz w:val="20"/>
          <w:szCs w:val="20"/>
        </w:rPr>
        <w:t>WYKONAWCY,</w:t>
      </w:r>
    </w:p>
    <w:p w:rsidR="0070173B" w:rsidRPr="00E7004D" w:rsidRDefault="0070173B" w:rsidP="0070173B">
      <w:pPr>
        <w:ind w:left="4536"/>
        <w:rPr>
          <w:rFonts w:ascii="Verdana" w:hAnsi="Verdana"/>
          <w:b/>
          <w:sz w:val="20"/>
          <w:szCs w:val="20"/>
        </w:rPr>
      </w:pPr>
      <w:r w:rsidRPr="00E7004D">
        <w:rPr>
          <w:rFonts w:ascii="Verdana" w:hAnsi="Verdana"/>
          <w:b/>
          <w:sz w:val="20"/>
          <w:szCs w:val="20"/>
        </w:rPr>
        <w:t>którzy odebrali SWZ</w:t>
      </w:r>
    </w:p>
    <w:p w:rsidR="0070173B" w:rsidRPr="00E7004D" w:rsidRDefault="0070173B" w:rsidP="0070173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:rsidR="0070173B" w:rsidRPr="008D737E" w:rsidRDefault="0070173B" w:rsidP="0070173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8D737E">
        <w:rPr>
          <w:rFonts w:ascii="Verdana" w:hAnsi="Verdana"/>
          <w:b/>
          <w:kern w:val="28"/>
          <w:sz w:val="20"/>
          <w:szCs w:val="20"/>
        </w:rPr>
        <w:t>INFORMACJA O ZMIANIE OGŁOSZENIA</w:t>
      </w:r>
      <w:r>
        <w:rPr>
          <w:rFonts w:ascii="Verdana" w:hAnsi="Verdana"/>
          <w:b/>
          <w:kern w:val="28"/>
          <w:sz w:val="20"/>
          <w:szCs w:val="20"/>
        </w:rPr>
        <w:t xml:space="preserve"> </w:t>
      </w:r>
    </w:p>
    <w:p w:rsidR="0070173B" w:rsidRPr="008D737E" w:rsidRDefault="0070173B" w:rsidP="0070173B">
      <w:pPr>
        <w:rPr>
          <w:rFonts w:ascii="Verdana" w:hAnsi="Verdana"/>
          <w:sz w:val="20"/>
          <w:szCs w:val="20"/>
        </w:rPr>
      </w:pPr>
    </w:p>
    <w:p w:rsidR="0070173B" w:rsidRPr="004A388E" w:rsidRDefault="0070173B" w:rsidP="0070173B">
      <w:pPr>
        <w:ind w:left="952" w:hanging="910"/>
        <w:jc w:val="both"/>
        <w:rPr>
          <w:rFonts w:ascii="Verdana" w:hAnsi="Verdana"/>
          <w:b/>
          <w:bCs/>
          <w:iCs/>
          <w:sz w:val="20"/>
          <w:szCs w:val="20"/>
        </w:rPr>
      </w:pPr>
      <w:r w:rsidRPr="008D737E">
        <w:rPr>
          <w:rFonts w:ascii="Verdana" w:hAnsi="Verdana"/>
          <w:sz w:val="20"/>
          <w:szCs w:val="20"/>
        </w:rPr>
        <w:t xml:space="preserve">Dotyczy: </w:t>
      </w:r>
      <w:r w:rsidRPr="009D1D1D">
        <w:rPr>
          <w:rFonts w:ascii="Verdana" w:hAnsi="Verdana"/>
          <w:sz w:val="20"/>
          <w:szCs w:val="20"/>
        </w:rPr>
        <w:t>ogłoszenia w</w:t>
      </w:r>
      <w:bookmarkStart w:id="0" w:name="_GoBack"/>
      <w:bookmarkEnd w:id="0"/>
      <w:r w:rsidRPr="009D1D1D">
        <w:rPr>
          <w:rFonts w:ascii="Verdana" w:hAnsi="Verdana"/>
          <w:sz w:val="20"/>
          <w:szCs w:val="20"/>
        </w:rPr>
        <w:t xml:space="preserve"> postępowaniu na</w:t>
      </w:r>
      <w:r w:rsidRPr="009D1D1D">
        <w:rPr>
          <w:rFonts w:ascii="Verdana" w:hAnsi="Verdana"/>
          <w:b/>
          <w:sz w:val="20"/>
          <w:szCs w:val="20"/>
        </w:rPr>
        <w:t xml:space="preserve"> </w:t>
      </w:r>
      <w:r w:rsidR="00C56A47" w:rsidRPr="00C56A47">
        <w:rPr>
          <w:rFonts w:ascii="Verdana" w:hAnsi="Verdana"/>
          <w:b/>
          <w:bCs/>
          <w:iCs/>
          <w:sz w:val="20"/>
          <w:szCs w:val="20"/>
        </w:rPr>
        <w:t>Zakup wraz z dostawą spektrometru VIS z technologią RFID dla Laboratorium Sorbentów Mineralnych i Organicznych w ramach umowy RPMP.01.01.00-12-0140/18-00XVII/39/FE/19 - KC-zp.272-337/22</w:t>
      </w:r>
      <w:r w:rsidR="00C56A47">
        <w:rPr>
          <w:rFonts w:ascii="Verdana" w:hAnsi="Verdana"/>
          <w:b/>
          <w:bCs/>
          <w:iCs/>
          <w:sz w:val="20"/>
          <w:szCs w:val="20"/>
        </w:rPr>
        <w:t>.</w:t>
      </w:r>
    </w:p>
    <w:p w:rsidR="0070173B" w:rsidRPr="009D1D1D" w:rsidRDefault="0070173B" w:rsidP="0070173B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</w:p>
    <w:p w:rsidR="0070173B" w:rsidRPr="009D1D1D" w:rsidRDefault="0070173B" w:rsidP="0070173B">
      <w:pPr>
        <w:jc w:val="both"/>
        <w:rPr>
          <w:rFonts w:ascii="Verdana" w:hAnsi="Verdana"/>
          <w:sz w:val="20"/>
          <w:szCs w:val="20"/>
        </w:rPr>
      </w:pPr>
    </w:p>
    <w:p w:rsidR="0070173B" w:rsidRPr="008D737E" w:rsidRDefault="0070173B" w:rsidP="0070173B">
      <w:pPr>
        <w:jc w:val="both"/>
        <w:rPr>
          <w:rFonts w:ascii="Verdana" w:hAnsi="Verdana"/>
          <w:bCs/>
          <w:sz w:val="20"/>
          <w:szCs w:val="20"/>
        </w:rPr>
      </w:pPr>
    </w:p>
    <w:p w:rsidR="0070173B" w:rsidRPr="008D737E" w:rsidRDefault="0070173B" w:rsidP="0070173B">
      <w:pPr>
        <w:jc w:val="both"/>
        <w:rPr>
          <w:rFonts w:ascii="Verdana" w:hAnsi="Verdana"/>
          <w:b/>
          <w:bCs/>
          <w:sz w:val="20"/>
          <w:szCs w:val="20"/>
        </w:rPr>
      </w:pPr>
      <w:r w:rsidRPr="008D737E">
        <w:rPr>
          <w:rFonts w:ascii="Verdana" w:hAnsi="Verdana"/>
          <w:bCs/>
          <w:sz w:val="20"/>
          <w:szCs w:val="20"/>
        </w:rPr>
        <w:t xml:space="preserve">Ogłoszenie zmian do </w:t>
      </w:r>
      <w:r w:rsidRPr="008D737E">
        <w:rPr>
          <w:rFonts w:ascii="Verdana" w:hAnsi="Verdana"/>
          <w:sz w:val="20"/>
          <w:szCs w:val="20"/>
        </w:rPr>
        <w:t xml:space="preserve">ogłoszenia o zamówieniu </w:t>
      </w:r>
      <w:r w:rsidRPr="008D737E">
        <w:rPr>
          <w:rFonts w:ascii="Verdana" w:hAnsi="Verdana"/>
          <w:bCs/>
          <w:sz w:val="20"/>
          <w:szCs w:val="20"/>
        </w:rPr>
        <w:t>zostało przekazane do publikacji Urzędowi Publikacji Uni</w:t>
      </w:r>
      <w:r>
        <w:rPr>
          <w:rFonts w:ascii="Verdana" w:hAnsi="Verdana"/>
          <w:bCs/>
          <w:sz w:val="20"/>
          <w:szCs w:val="20"/>
        </w:rPr>
        <w:t xml:space="preserve">i Europejskiej w dniu </w:t>
      </w:r>
      <w:r>
        <w:rPr>
          <w:rFonts w:ascii="Verdana" w:hAnsi="Verdana"/>
          <w:bCs/>
          <w:sz w:val="20"/>
          <w:szCs w:val="20"/>
        </w:rPr>
        <w:t>10.06</w:t>
      </w:r>
      <w:r>
        <w:rPr>
          <w:rFonts w:ascii="Verdana" w:hAnsi="Verdana"/>
          <w:bCs/>
          <w:sz w:val="20"/>
          <w:szCs w:val="20"/>
        </w:rPr>
        <w:t>.2022</w:t>
      </w:r>
      <w:r w:rsidRPr="008D737E">
        <w:rPr>
          <w:rFonts w:ascii="Verdana" w:hAnsi="Verdana"/>
          <w:sz w:val="20"/>
          <w:szCs w:val="20"/>
        </w:rPr>
        <w:t xml:space="preserve">. </w:t>
      </w:r>
    </w:p>
    <w:p w:rsidR="0070173B" w:rsidRPr="008D737E" w:rsidRDefault="0070173B" w:rsidP="0070173B">
      <w:pPr>
        <w:jc w:val="both"/>
        <w:rPr>
          <w:rFonts w:ascii="Verdana" w:hAnsi="Verdana"/>
          <w:sz w:val="20"/>
          <w:szCs w:val="20"/>
        </w:rPr>
      </w:pPr>
    </w:p>
    <w:p w:rsidR="0070173B" w:rsidRPr="008D737E" w:rsidRDefault="0070173B" w:rsidP="0070173B">
      <w:pPr>
        <w:jc w:val="both"/>
        <w:rPr>
          <w:rFonts w:ascii="Verdana" w:hAnsi="Verdana"/>
          <w:sz w:val="20"/>
          <w:szCs w:val="20"/>
        </w:rPr>
      </w:pPr>
      <w:r w:rsidRPr="008D737E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</w:t>
      </w:r>
      <w:r>
        <w:rPr>
          <w:rFonts w:ascii="Verdana" w:hAnsi="Verdana"/>
          <w:sz w:val="20"/>
          <w:szCs w:val="20"/>
        </w:rPr>
        <w:t xml:space="preserve">w terminie określonym w art. 90.1. ustawy </w:t>
      </w:r>
      <w:proofErr w:type="spellStart"/>
      <w:r>
        <w:rPr>
          <w:rFonts w:ascii="Verdana" w:hAnsi="Verdana"/>
          <w:sz w:val="20"/>
          <w:szCs w:val="20"/>
        </w:rPr>
        <w:t>Pzp</w:t>
      </w:r>
      <w:proofErr w:type="spellEnd"/>
      <w:r>
        <w:rPr>
          <w:rFonts w:ascii="Verdana" w:hAnsi="Verdana"/>
          <w:sz w:val="20"/>
          <w:szCs w:val="20"/>
        </w:rPr>
        <w:t xml:space="preserve">. </w:t>
      </w:r>
    </w:p>
    <w:p w:rsidR="0070173B" w:rsidRDefault="0070173B" w:rsidP="0070173B"/>
    <w:p w:rsidR="0070173B" w:rsidRDefault="0070173B" w:rsidP="0070173B"/>
    <w:p w:rsidR="0070173B" w:rsidRDefault="0070173B" w:rsidP="0070173B">
      <w:pPr>
        <w:pStyle w:val="Zwykytekst"/>
      </w:pPr>
    </w:p>
    <w:p w:rsidR="0070173B" w:rsidRDefault="0070173B" w:rsidP="0070173B">
      <w:pPr>
        <w:pStyle w:val="Zwykytekst"/>
      </w:pPr>
    </w:p>
    <w:p w:rsidR="0070173B" w:rsidRDefault="0070173B" w:rsidP="0070173B">
      <w:pPr>
        <w:pStyle w:val="Zwykytekst"/>
      </w:pPr>
    </w:p>
    <w:p w:rsidR="0070173B" w:rsidRDefault="0070173B" w:rsidP="0070173B">
      <w:pPr>
        <w:pStyle w:val="Zwykytekst"/>
      </w:pPr>
    </w:p>
    <w:p w:rsidR="0070173B" w:rsidRDefault="0070173B" w:rsidP="0070173B">
      <w:pPr>
        <w:pStyle w:val="Zwykytekst"/>
      </w:pPr>
    </w:p>
    <w:p w:rsidR="0070173B" w:rsidRDefault="0070173B" w:rsidP="0070173B">
      <w:pPr>
        <w:pStyle w:val="Zwykytekst"/>
      </w:pPr>
    </w:p>
    <w:p w:rsidR="0070173B" w:rsidRDefault="0070173B" w:rsidP="0070173B">
      <w:pPr>
        <w:pStyle w:val="Zwykytekst"/>
      </w:pPr>
    </w:p>
    <w:p w:rsidR="0070173B" w:rsidRDefault="0070173B" w:rsidP="0070173B">
      <w:pPr>
        <w:pStyle w:val="Zwykytekst"/>
      </w:pPr>
    </w:p>
    <w:p w:rsidR="0070173B" w:rsidRDefault="0070173B" w:rsidP="0070173B">
      <w:pPr>
        <w:pStyle w:val="Zwykytekst"/>
      </w:pPr>
    </w:p>
    <w:p w:rsidR="00392574" w:rsidRDefault="00392574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Pr="00BD2553" w:rsidRDefault="00BD2553" w:rsidP="00BD2553"/>
    <w:sectPr w:rsidR="00BD2553" w:rsidRPr="00BD2553" w:rsidSect="00421AD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4273" w:rsidRDefault="005E4273">
      <w:r>
        <w:separator/>
      </w:r>
    </w:p>
  </w:endnote>
  <w:endnote w:type="continuationSeparator" w:id="0">
    <w:p w:rsidR="005E4273" w:rsidRDefault="005E4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4273" w:rsidRDefault="005E4273">
      <w:r>
        <w:separator/>
      </w:r>
    </w:p>
  </w:footnote>
  <w:footnote w:type="continuationSeparator" w:id="0">
    <w:p w:rsidR="005E4273" w:rsidRDefault="005E42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70173B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C56A47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Pr="004955FE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</w:pPr>
  </w:p>
  <w:p w:rsidR="00BF3F7B" w:rsidRPr="00BF3F7B" w:rsidRDefault="00BF3F7B" w:rsidP="00BD2553">
    <w:pPr>
      <w:pStyle w:val="Nagwek"/>
      <w:tabs>
        <w:tab w:val="left" w:pos="708"/>
      </w:tabs>
      <w:ind w:left="1620"/>
      <w:jc w:val="center"/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E4273"/>
    <w:rsid w:val="001B6005"/>
    <w:rsid w:val="002319A6"/>
    <w:rsid w:val="00292C4D"/>
    <w:rsid w:val="00392574"/>
    <w:rsid w:val="003E2CA9"/>
    <w:rsid w:val="003F2DC3"/>
    <w:rsid w:val="00421ADF"/>
    <w:rsid w:val="005E4273"/>
    <w:rsid w:val="005F4C81"/>
    <w:rsid w:val="0070173B"/>
    <w:rsid w:val="007762E7"/>
    <w:rsid w:val="007A7965"/>
    <w:rsid w:val="00824E27"/>
    <w:rsid w:val="00A36A97"/>
    <w:rsid w:val="00BB24B9"/>
    <w:rsid w:val="00BD2553"/>
    <w:rsid w:val="00BF3F7B"/>
    <w:rsid w:val="00C56A47"/>
    <w:rsid w:val="00E35302"/>
    <w:rsid w:val="00F26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  <w14:docId w14:val="737E95BD"/>
  <w15:chartTrackingRefBased/>
  <w15:docId w15:val="{328C2E65-D8C6-4C2E-A5B8-75296CC2B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0173B"/>
    <w:rPr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rsid w:val="00BB24B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73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subject/>
  <dc:creator>Renata Kwas-Rogowska</dc:creator>
  <cp:keywords/>
  <dc:description/>
  <cp:lastModifiedBy>Renata Kwas-Rogowska</cp:lastModifiedBy>
  <cp:revision>3</cp:revision>
  <cp:lastPrinted>2005-12-07T10:00:00Z</cp:lastPrinted>
  <dcterms:created xsi:type="dcterms:W3CDTF">2022-06-10T06:52:00Z</dcterms:created>
  <dcterms:modified xsi:type="dcterms:W3CDTF">2022-06-10T06:56:00Z</dcterms:modified>
</cp:coreProperties>
</file>