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8D4F4B" w:rsidRDefault="0002075F" w:rsidP="008D4F4B">
      <w:pPr>
        <w:spacing w:after="240" w:line="360" w:lineRule="auto"/>
        <w:jc w:val="right"/>
        <w:rPr>
          <w:rFonts w:ascii="Arial" w:hAnsi="Arial" w:cs="Arial"/>
          <w:sz w:val="24"/>
          <w:szCs w:val="24"/>
        </w:rPr>
      </w:pPr>
      <w:r w:rsidRPr="008D4F4B">
        <w:rPr>
          <w:rFonts w:ascii="Arial" w:hAnsi="Arial" w:cs="Arial"/>
          <w:sz w:val="24"/>
          <w:szCs w:val="24"/>
        </w:rPr>
        <w:t>Częstochowa</w:t>
      </w:r>
      <w:r w:rsidR="006A5DF1" w:rsidRPr="008D4F4B">
        <w:rPr>
          <w:rFonts w:ascii="Arial" w:hAnsi="Arial" w:cs="Arial"/>
          <w:sz w:val="24"/>
          <w:szCs w:val="24"/>
        </w:rPr>
        <w:t xml:space="preserve"> dnia: </w:t>
      </w:r>
      <w:r w:rsidRPr="008D4F4B">
        <w:rPr>
          <w:rFonts w:ascii="Arial" w:hAnsi="Arial" w:cs="Arial"/>
          <w:sz w:val="24"/>
          <w:szCs w:val="24"/>
        </w:rPr>
        <w:t>2022-06-01</w:t>
      </w:r>
    </w:p>
    <w:p w:rsidR="006A5DF1" w:rsidRPr="008D4F4B" w:rsidRDefault="0002075F" w:rsidP="008D4F4B">
      <w:pPr>
        <w:spacing w:line="360" w:lineRule="auto"/>
        <w:rPr>
          <w:rFonts w:ascii="Arial" w:hAnsi="Arial" w:cs="Arial"/>
          <w:b/>
          <w:bCs/>
          <w:sz w:val="24"/>
          <w:szCs w:val="24"/>
        </w:rPr>
      </w:pPr>
      <w:r w:rsidRPr="008D4F4B">
        <w:rPr>
          <w:rFonts w:ascii="Arial" w:hAnsi="Arial" w:cs="Arial"/>
          <w:b/>
          <w:bCs/>
          <w:sz w:val="24"/>
          <w:szCs w:val="24"/>
        </w:rPr>
        <w:t>Politechnika Częstochowska</w:t>
      </w:r>
    </w:p>
    <w:p w:rsidR="006A5DF1" w:rsidRPr="008D4F4B" w:rsidRDefault="0002075F" w:rsidP="008D4F4B">
      <w:pPr>
        <w:spacing w:line="360" w:lineRule="auto"/>
        <w:rPr>
          <w:rFonts w:ascii="Arial" w:hAnsi="Arial" w:cs="Arial"/>
          <w:sz w:val="24"/>
          <w:szCs w:val="24"/>
        </w:rPr>
      </w:pPr>
      <w:r w:rsidRPr="008D4F4B">
        <w:rPr>
          <w:rFonts w:ascii="Arial" w:hAnsi="Arial" w:cs="Arial"/>
          <w:sz w:val="24"/>
          <w:szCs w:val="24"/>
        </w:rPr>
        <w:t>Dąbrowskiego</w:t>
      </w:r>
      <w:r w:rsidR="006A5DF1" w:rsidRPr="008D4F4B">
        <w:rPr>
          <w:rFonts w:ascii="Arial" w:hAnsi="Arial" w:cs="Arial"/>
          <w:sz w:val="24"/>
          <w:szCs w:val="24"/>
        </w:rPr>
        <w:t xml:space="preserve"> </w:t>
      </w:r>
      <w:r w:rsidRPr="008D4F4B">
        <w:rPr>
          <w:rFonts w:ascii="Arial" w:hAnsi="Arial" w:cs="Arial"/>
          <w:sz w:val="24"/>
          <w:szCs w:val="24"/>
        </w:rPr>
        <w:t>69</w:t>
      </w:r>
    </w:p>
    <w:p w:rsidR="006A5DF1" w:rsidRPr="008D4F4B" w:rsidRDefault="0002075F" w:rsidP="008D4F4B">
      <w:pPr>
        <w:spacing w:line="360" w:lineRule="auto"/>
        <w:rPr>
          <w:rFonts w:ascii="Arial" w:hAnsi="Arial" w:cs="Arial"/>
          <w:sz w:val="24"/>
          <w:szCs w:val="24"/>
        </w:rPr>
      </w:pPr>
      <w:r w:rsidRPr="008D4F4B">
        <w:rPr>
          <w:rFonts w:ascii="Arial" w:hAnsi="Arial" w:cs="Arial"/>
          <w:sz w:val="24"/>
          <w:szCs w:val="24"/>
        </w:rPr>
        <w:t>42-201</w:t>
      </w:r>
      <w:r w:rsidR="006A5DF1" w:rsidRPr="008D4F4B">
        <w:rPr>
          <w:rFonts w:ascii="Arial" w:hAnsi="Arial" w:cs="Arial"/>
          <w:sz w:val="24"/>
          <w:szCs w:val="24"/>
        </w:rPr>
        <w:t xml:space="preserve"> </w:t>
      </w:r>
      <w:r w:rsidRPr="008D4F4B">
        <w:rPr>
          <w:rFonts w:ascii="Arial" w:hAnsi="Arial" w:cs="Arial"/>
          <w:sz w:val="24"/>
          <w:szCs w:val="24"/>
        </w:rPr>
        <w:t>Częstochowa</w:t>
      </w:r>
    </w:p>
    <w:p w:rsidR="006A5DF1" w:rsidRPr="008D4F4B" w:rsidRDefault="006A5DF1" w:rsidP="008D4F4B">
      <w:pPr>
        <w:spacing w:line="360" w:lineRule="auto"/>
        <w:jc w:val="both"/>
        <w:rPr>
          <w:rFonts w:ascii="Arial" w:hAnsi="Arial" w:cs="Arial"/>
          <w:bCs/>
          <w:sz w:val="24"/>
          <w:szCs w:val="24"/>
        </w:rPr>
      </w:pPr>
      <w:r w:rsidRPr="008D4F4B">
        <w:rPr>
          <w:rFonts w:ascii="Arial" w:hAnsi="Arial" w:cs="Arial"/>
          <w:bCs/>
          <w:sz w:val="24"/>
          <w:szCs w:val="24"/>
        </w:rPr>
        <w:t>……………………………………</w:t>
      </w:r>
    </w:p>
    <w:p w:rsidR="006A5DF1" w:rsidRPr="008D4F4B" w:rsidRDefault="006A5DF1" w:rsidP="008D4F4B">
      <w:pPr>
        <w:spacing w:line="360" w:lineRule="auto"/>
        <w:jc w:val="both"/>
        <w:rPr>
          <w:rFonts w:ascii="Arial" w:hAnsi="Arial" w:cs="Arial"/>
          <w:bCs/>
          <w:sz w:val="24"/>
          <w:szCs w:val="24"/>
        </w:rPr>
      </w:pPr>
      <w:r w:rsidRPr="008D4F4B">
        <w:rPr>
          <w:rFonts w:ascii="Arial" w:hAnsi="Arial" w:cs="Arial"/>
          <w:bCs/>
          <w:sz w:val="24"/>
          <w:szCs w:val="24"/>
        </w:rPr>
        <w:t>[nazwa zamawiającego, adres]</w:t>
      </w:r>
    </w:p>
    <w:p w:rsidR="006A5DF1" w:rsidRPr="008D4F4B" w:rsidRDefault="00CE6B6B" w:rsidP="008D4F4B">
      <w:pPr>
        <w:pStyle w:val="Nagwek"/>
        <w:tabs>
          <w:tab w:val="clear" w:pos="4536"/>
          <w:tab w:val="clear" w:pos="9072"/>
        </w:tabs>
        <w:spacing w:line="360" w:lineRule="auto"/>
        <w:rPr>
          <w:rFonts w:ascii="Arial" w:hAnsi="Arial" w:cs="Arial"/>
          <w:b/>
          <w:sz w:val="24"/>
          <w:szCs w:val="24"/>
        </w:rPr>
      </w:pPr>
      <w:r w:rsidRPr="008D4F4B">
        <w:rPr>
          <w:rFonts w:ascii="Arial" w:hAnsi="Arial" w:cs="Arial"/>
          <w:b/>
          <w:sz w:val="24"/>
          <w:szCs w:val="24"/>
        </w:rPr>
        <w:t>Pismo: RK -</w:t>
      </w:r>
      <w:r w:rsidR="003E60EB">
        <w:rPr>
          <w:rFonts w:ascii="Arial" w:hAnsi="Arial" w:cs="Arial"/>
          <w:b/>
          <w:sz w:val="24"/>
          <w:szCs w:val="24"/>
        </w:rPr>
        <w:t xml:space="preserve"> 373</w:t>
      </w:r>
      <w:bookmarkStart w:id="0" w:name="_GoBack"/>
      <w:bookmarkEnd w:id="0"/>
      <w:r w:rsidRPr="008D4F4B">
        <w:rPr>
          <w:rFonts w:ascii="Arial" w:hAnsi="Arial" w:cs="Arial"/>
          <w:b/>
          <w:sz w:val="24"/>
          <w:szCs w:val="24"/>
        </w:rPr>
        <w:t>/22</w:t>
      </w:r>
    </w:p>
    <w:p w:rsidR="006A5DF1" w:rsidRPr="008D4F4B" w:rsidRDefault="006A5DF1" w:rsidP="008D4F4B">
      <w:pPr>
        <w:pStyle w:val="Nagwek"/>
        <w:tabs>
          <w:tab w:val="clear" w:pos="4536"/>
        </w:tabs>
        <w:spacing w:line="360" w:lineRule="auto"/>
        <w:rPr>
          <w:rFonts w:ascii="Arial" w:hAnsi="Arial" w:cs="Arial"/>
          <w:sz w:val="24"/>
          <w:szCs w:val="24"/>
        </w:rPr>
      </w:pPr>
      <w:r w:rsidRPr="008D4F4B">
        <w:rPr>
          <w:rFonts w:ascii="Arial" w:hAnsi="Arial" w:cs="Arial"/>
          <w:sz w:val="24"/>
          <w:szCs w:val="24"/>
        </w:rPr>
        <w:tab/>
        <w:t xml:space="preserve"> </w:t>
      </w:r>
    </w:p>
    <w:p w:rsidR="006A5DF1" w:rsidRPr="008D4F4B" w:rsidRDefault="006A5DF1" w:rsidP="008D4F4B">
      <w:pPr>
        <w:pStyle w:val="Nagwek"/>
        <w:tabs>
          <w:tab w:val="clear" w:pos="4536"/>
          <w:tab w:val="clear" w:pos="9072"/>
        </w:tabs>
        <w:spacing w:line="360" w:lineRule="auto"/>
        <w:rPr>
          <w:rFonts w:ascii="Arial" w:hAnsi="Arial" w:cs="Arial"/>
          <w:sz w:val="24"/>
          <w:szCs w:val="24"/>
        </w:rPr>
      </w:pPr>
    </w:p>
    <w:p w:rsidR="006A5DF1" w:rsidRPr="008D4F4B" w:rsidRDefault="006A5DF1" w:rsidP="008D4F4B">
      <w:pPr>
        <w:tabs>
          <w:tab w:val="left" w:pos="708"/>
          <w:tab w:val="center" w:pos="4536"/>
          <w:tab w:val="right" w:pos="9072"/>
        </w:tabs>
        <w:spacing w:after="20" w:line="360" w:lineRule="auto"/>
        <w:ind w:left="4820"/>
        <w:rPr>
          <w:rFonts w:ascii="Arial" w:hAnsi="Arial" w:cs="Arial"/>
          <w:b/>
          <w:sz w:val="24"/>
          <w:szCs w:val="24"/>
        </w:rPr>
      </w:pPr>
      <w:r w:rsidRPr="008D4F4B">
        <w:rPr>
          <w:rFonts w:ascii="Arial" w:hAnsi="Arial" w:cs="Arial"/>
          <w:b/>
          <w:sz w:val="24"/>
          <w:szCs w:val="24"/>
        </w:rPr>
        <w:t>WYKONAWCY</w:t>
      </w:r>
    </w:p>
    <w:p w:rsidR="006A5DF1" w:rsidRPr="008D4F4B" w:rsidRDefault="006A5DF1" w:rsidP="008D4F4B">
      <w:pPr>
        <w:tabs>
          <w:tab w:val="left" w:pos="708"/>
          <w:tab w:val="center" w:pos="4536"/>
          <w:tab w:val="right" w:pos="9072"/>
        </w:tabs>
        <w:spacing w:after="20" w:line="360" w:lineRule="auto"/>
        <w:ind w:left="4820"/>
        <w:rPr>
          <w:rFonts w:ascii="Arial" w:hAnsi="Arial" w:cs="Arial"/>
          <w:sz w:val="24"/>
          <w:szCs w:val="24"/>
        </w:rPr>
      </w:pPr>
      <w:r w:rsidRPr="008D4F4B">
        <w:rPr>
          <w:rFonts w:ascii="Arial" w:hAnsi="Arial" w:cs="Arial"/>
          <w:sz w:val="24"/>
          <w:szCs w:val="24"/>
        </w:rPr>
        <w:t>ubiegający się o zamówienie publiczne</w:t>
      </w:r>
    </w:p>
    <w:p w:rsidR="006D4AB3" w:rsidRPr="008D4F4B" w:rsidRDefault="006D4AB3" w:rsidP="008D4F4B">
      <w:pPr>
        <w:pStyle w:val="Nagwek"/>
        <w:tabs>
          <w:tab w:val="clear" w:pos="4536"/>
          <w:tab w:val="clear" w:pos="9072"/>
        </w:tabs>
        <w:spacing w:line="360" w:lineRule="auto"/>
        <w:rPr>
          <w:rFonts w:ascii="Arial" w:hAnsi="Arial" w:cs="Arial"/>
          <w:sz w:val="24"/>
          <w:szCs w:val="24"/>
        </w:rPr>
      </w:pPr>
    </w:p>
    <w:p w:rsidR="00632C3C" w:rsidRPr="008D4F4B" w:rsidRDefault="00E21B49" w:rsidP="008D4F4B">
      <w:pPr>
        <w:pStyle w:val="Nagwek1"/>
        <w:spacing w:after="480" w:line="360" w:lineRule="auto"/>
        <w:jc w:val="center"/>
        <w:rPr>
          <w:rFonts w:cs="Arial"/>
          <w:sz w:val="24"/>
          <w:szCs w:val="24"/>
        </w:rPr>
      </w:pPr>
      <w:r w:rsidRPr="008D4F4B">
        <w:rPr>
          <w:rFonts w:cs="Arial"/>
          <w:sz w:val="24"/>
          <w:szCs w:val="24"/>
        </w:rPr>
        <w:t>WYJAŚNIENI</w:t>
      </w:r>
      <w:r w:rsidR="00520165" w:rsidRPr="008D4F4B">
        <w:rPr>
          <w:rFonts w:cs="Arial"/>
          <w:sz w:val="24"/>
          <w:szCs w:val="24"/>
        </w:rPr>
        <w:t>A</w:t>
      </w:r>
      <w:r w:rsidR="00632C3C" w:rsidRPr="008D4F4B">
        <w:rPr>
          <w:rFonts w:cs="Arial"/>
          <w:sz w:val="24"/>
          <w:szCs w:val="24"/>
        </w:rPr>
        <w:t xml:space="preserve"> TREŚCI</w:t>
      </w:r>
      <w:r w:rsidR="0029606A" w:rsidRPr="008D4F4B">
        <w:rPr>
          <w:rFonts w:cs="Arial"/>
          <w:sz w:val="24"/>
          <w:szCs w:val="24"/>
        </w:rPr>
        <w:t xml:space="preserve"> SWZ</w:t>
      </w:r>
      <w:r w:rsidR="00240E71" w:rsidRPr="008D4F4B">
        <w:rPr>
          <w:rFonts w:cs="Arial"/>
          <w:sz w:val="24"/>
          <w:szCs w:val="24"/>
        </w:rPr>
        <w:t>, ZMIANA SWZ ORAZ PRZEDŁUŻENIE TERMINU SKŁADANIA OFERT</w:t>
      </w:r>
    </w:p>
    <w:p w:rsidR="006D4AB3" w:rsidRPr="008D4F4B" w:rsidRDefault="00632C3C" w:rsidP="008D4F4B">
      <w:pPr>
        <w:spacing w:after="360" w:line="360" w:lineRule="auto"/>
        <w:jc w:val="both"/>
        <w:rPr>
          <w:rFonts w:ascii="Arial" w:hAnsi="Arial" w:cs="Arial"/>
          <w:sz w:val="24"/>
          <w:szCs w:val="24"/>
        </w:rPr>
      </w:pPr>
      <w:r w:rsidRPr="008D4F4B">
        <w:rPr>
          <w:rFonts w:ascii="Arial" w:hAnsi="Arial" w:cs="Arial"/>
          <w:sz w:val="24"/>
          <w:szCs w:val="24"/>
        </w:rPr>
        <w:t xml:space="preserve">Dotyczy: </w:t>
      </w:r>
      <w:r w:rsidR="006A5DF1" w:rsidRPr="008D4F4B">
        <w:rPr>
          <w:rFonts w:ascii="Arial" w:hAnsi="Arial" w:cs="Arial"/>
          <w:sz w:val="24"/>
          <w:szCs w:val="24"/>
        </w:rPr>
        <w:t>p</w:t>
      </w:r>
      <w:r w:rsidRPr="008D4F4B">
        <w:rPr>
          <w:rFonts w:ascii="Arial" w:hAnsi="Arial" w:cs="Arial"/>
          <w:sz w:val="24"/>
          <w:szCs w:val="24"/>
        </w:rPr>
        <w:t>ostępowani</w:t>
      </w:r>
      <w:r w:rsidR="006A5DF1" w:rsidRPr="008D4F4B">
        <w:rPr>
          <w:rFonts w:ascii="Arial" w:hAnsi="Arial" w:cs="Arial"/>
          <w:sz w:val="24"/>
          <w:szCs w:val="24"/>
        </w:rPr>
        <w:t>a</w:t>
      </w:r>
      <w:r w:rsidRPr="008D4F4B">
        <w:rPr>
          <w:rFonts w:ascii="Arial" w:hAnsi="Arial" w:cs="Arial"/>
          <w:sz w:val="24"/>
          <w:szCs w:val="24"/>
        </w:rPr>
        <w:t xml:space="preserve"> o udzielenie zamówienia publicznego, prowadzone</w:t>
      </w:r>
      <w:r w:rsidR="006A5DF1" w:rsidRPr="008D4F4B">
        <w:rPr>
          <w:rFonts w:ascii="Arial" w:hAnsi="Arial" w:cs="Arial"/>
          <w:sz w:val="24"/>
          <w:szCs w:val="24"/>
        </w:rPr>
        <w:t>go</w:t>
      </w:r>
      <w:r w:rsidRPr="008D4F4B">
        <w:rPr>
          <w:rFonts w:ascii="Arial" w:hAnsi="Arial" w:cs="Arial"/>
          <w:sz w:val="24"/>
          <w:szCs w:val="24"/>
        </w:rPr>
        <w:t xml:space="preserve"> w trybie </w:t>
      </w:r>
      <w:r w:rsidR="0002075F" w:rsidRPr="008D4F4B">
        <w:rPr>
          <w:rFonts w:ascii="Arial" w:hAnsi="Arial" w:cs="Arial"/>
          <w:sz w:val="24"/>
          <w:szCs w:val="24"/>
        </w:rPr>
        <w:t xml:space="preserve">Tryb podstawowy bez negocjacji - art. 275 pkt. 1 ustawy </w:t>
      </w:r>
      <w:proofErr w:type="spellStart"/>
      <w:r w:rsidR="0002075F" w:rsidRPr="008D4F4B">
        <w:rPr>
          <w:rFonts w:ascii="Arial" w:hAnsi="Arial" w:cs="Arial"/>
          <w:sz w:val="24"/>
          <w:szCs w:val="24"/>
        </w:rPr>
        <w:t>Pzp</w:t>
      </w:r>
      <w:proofErr w:type="spellEnd"/>
      <w:r w:rsidRPr="008D4F4B">
        <w:rPr>
          <w:rFonts w:ascii="Arial" w:hAnsi="Arial" w:cs="Arial"/>
          <w:b/>
          <w:sz w:val="24"/>
          <w:szCs w:val="24"/>
        </w:rPr>
        <w:t xml:space="preserve"> </w:t>
      </w:r>
      <w:r w:rsidRPr="008D4F4B">
        <w:rPr>
          <w:rFonts w:ascii="Arial" w:hAnsi="Arial" w:cs="Arial"/>
          <w:bCs/>
          <w:sz w:val="24"/>
          <w:szCs w:val="24"/>
        </w:rPr>
        <w:t>na</w:t>
      </w:r>
      <w:r w:rsidRPr="008D4F4B">
        <w:rPr>
          <w:rFonts w:ascii="Arial" w:hAnsi="Arial" w:cs="Arial"/>
          <w:b/>
          <w:sz w:val="24"/>
          <w:szCs w:val="24"/>
        </w:rPr>
        <w:t xml:space="preserve"> </w:t>
      </w:r>
      <w:r w:rsidR="00E72428" w:rsidRPr="008D4F4B">
        <w:rPr>
          <w:rFonts w:ascii="Arial" w:hAnsi="Arial" w:cs="Arial"/>
          <w:bCs/>
          <w:sz w:val="24"/>
          <w:szCs w:val="24"/>
        </w:rPr>
        <w:t>”</w:t>
      </w:r>
      <w:r w:rsidR="0002075F" w:rsidRPr="008D4F4B">
        <w:rPr>
          <w:rFonts w:ascii="Arial" w:hAnsi="Arial" w:cs="Arial"/>
          <w:b/>
          <w:bCs/>
          <w:sz w:val="24"/>
          <w:szCs w:val="24"/>
        </w:rPr>
        <w:t>Przeglądy, konserwacja i utrzymanie instalacji przeciwpożarowych w obiektach Politechniki Częstochowskiej</w:t>
      </w:r>
      <w:r w:rsidR="00E72428" w:rsidRPr="008D4F4B">
        <w:rPr>
          <w:rFonts w:ascii="Arial" w:hAnsi="Arial" w:cs="Arial"/>
          <w:bCs/>
          <w:sz w:val="24"/>
          <w:szCs w:val="24"/>
        </w:rPr>
        <w:t>”</w:t>
      </w:r>
      <w:r w:rsidRPr="008D4F4B">
        <w:rPr>
          <w:rFonts w:ascii="Arial" w:hAnsi="Arial" w:cs="Arial"/>
          <w:b/>
          <w:sz w:val="24"/>
          <w:szCs w:val="24"/>
        </w:rPr>
        <w:t xml:space="preserve"> </w:t>
      </w:r>
      <w:r w:rsidRPr="008D4F4B">
        <w:rPr>
          <w:rFonts w:ascii="Arial" w:hAnsi="Arial" w:cs="Arial"/>
          <w:bCs/>
          <w:sz w:val="24"/>
          <w:szCs w:val="24"/>
        </w:rPr>
        <w:t>– znak sprawy</w:t>
      </w:r>
      <w:r w:rsidRPr="008D4F4B">
        <w:rPr>
          <w:rFonts w:ascii="Arial" w:hAnsi="Arial" w:cs="Arial"/>
          <w:b/>
          <w:sz w:val="24"/>
          <w:szCs w:val="24"/>
        </w:rPr>
        <w:t xml:space="preserve"> </w:t>
      </w:r>
      <w:r w:rsidR="0002075F" w:rsidRPr="008D4F4B">
        <w:rPr>
          <w:rFonts w:ascii="Arial" w:hAnsi="Arial" w:cs="Arial"/>
          <w:b/>
          <w:sz w:val="24"/>
          <w:szCs w:val="24"/>
        </w:rPr>
        <w:t>RK-NZ.261.27.2022.MT</w:t>
      </w:r>
      <w:r w:rsidRPr="008D4F4B">
        <w:rPr>
          <w:rFonts w:ascii="Arial" w:hAnsi="Arial" w:cs="Arial"/>
          <w:b/>
          <w:sz w:val="24"/>
          <w:szCs w:val="24"/>
        </w:rPr>
        <w:t>.</w:t>
      </w:r>
    </w:p>
    <w:p w:rsidR="0012774F" w:rsidRPr="008D4F4B" w:rsidRDefault="00520165" w:rsidP="008D4F4B">
      <w:pPr>
        <w:spacing w:after="240" w:line="360" w:lineRule="auto"/>
        <w:jc w:val="both"/>
        <w:rPr>
          <w:rFonts w:ascii="Arial" w:hAnsi="Arial" w:cs="Arial"/>
          <w:sz w:val="24"/>
          <w:szCs w:val="24"/>
        </w:rPr>
      </w:pPr>
      <w:r w:rsidRPr="008D4F4B">
        <w:rPr>
          <w:rFonts w:ascii="Arial" w:hAnsi="Arial" w:cs="Arial"/>
          <w:sz w:val="24"/>
          <w:szCs w:val="24"/>
        </w:rPr>
        <w:t xml:space="preserve">Zamawiający, </w:t>
      </w:r>
      <w:r w:rsidR="0002075F" w:rsidRPr="008D4F4B">
        <w:rPr>
          <w:rFonts w:ascii="Arial" w:hAnsi="Arial" w:cs="Arial"/>
          <w:b/>
          <w:sz w:val="24"/>
          <w:szCs w:val="24"/>
        </w:rPr>
        <w:t>Politechnika Częstochowska</w:t>
      </w:r>
      <w:r w:rsidRPr="008D4F4B">
        <w:rPr>
          <w:rFonts w:ascii="Arial" w:hAnsi="Arial" w:cs="Arial"/>
          <w:sz w:val="24"/>
          <w:szCs w:val="24"/>
        </w:rPr>
        <w:t xml:space="preserve">, działając na podstawie art. </w:t>
      </w:r>
      <w:r w:rsidR="00E74BC3" w:rsidRPr="008D4F4B">
        <w:rPr>
          <w:rFonts w:ascii="Arial" w:hAnsi="Arial" w:cs="Arial"/>
          <w:sz w:val="24"/>
          <w:szCs w:val="24"/>
        </w:rPr>
        <w:t>284</w:t>
      </w:r>
      <w:r w:rsidRPr="008D4F4B">
        <w:rPr>
          <w:rFonts w:ascii="Arial" w:hAnsi="Arial" w:cs="Arial"/>
          <w:sz w:val="24"/>
          <w:szCs w:val="24"/>
        </w:rPr>
        <w:t xml:space="preserve"> ust. </w:t>
      </w:r>
      <w:r w:rsidR="0029606A" w:rsidRPr="008D4F4B">
        <w:rPr>
          <w:rFonts w:ascii="Arial" w:hAnsi="Arial" w:cs="Arial"/>
          <w:sz w:val="24"/>
          <w:szCs w:val="24"/>
        </w:rPr>
        <w:t>6</w:t>
      </w:r>
      <w:r w:rsidRPr="008D4F4B">
        <w:rPr>
          <w:rFonts w:ascii="Arial" w:hAnsi="Arial" w:cs="Arial"/>
          <w:sz w:val="24"/>
          <w:szCs w:val="24"/>
        </w:rPr>
        <w:t xml:space="preserve"> ustawy z dnia </w:t>
      </w:r>
      <w:r w:rsidR="0029606A" w:rsidRPr="008D4F4B">
        <w:rPr>
          <w:rFonts w:ascii="Arial" w:hAnsi="Arial" w:cs="Arial"/>
          <w:sz w:val="24"/>
          <w:szCs w:val="24"/>
        </w:rPr>
        <w:t>11</w:t>
      </w:r>
      <w:r w:rsidRPr="008D4F4B">
        <w:rPr>
          <w:rFonts w:ascii="Arial" w:hAnsi="Arial" w:cs="Arial"/>
          <w:sz w:val="24"/>
          <w:szCs w:val="24"/>
        </w:rPr>
        <w:t xml:space="preserve"> </w:t>
      </w:r>
      <w:r w:rsidR="0029606A" w:rsidRPr="008D4F4B">
        <w:rPr>
          <w:rFonts w:ascii="Arial" w:hAnsi="Arial" w:cs="Arial"/>
          <w:sz w:val="24"/>
          <w:szCs w:val="24"/>
        </w:rPr>
        <w:t xml:space="preserve">września </w:t>
      </w:r>
      <w:r w:rsidRPr="008D4F4B">
        <w:rPr>
          <w:rFonts w:ascii="Arial" w:hAnsi="Arial" w:cs="Arial"/>
          <w:sz w:val="24"/>
          <w:szCs w:val="24"/>
        </w:rPr>
        <w:t>20</w:t>
      </w:r>
      <w:r w:rsidR="0029606A" w:rsidRPr="008D4F4B">
        <w:rPr>
          <w:rFonts w:ascii="Arial" w:hAnsi="Arial" w:cs="Arial"/>
          <w:sz w:val="24"/>
          <w:szCs w:val="24"/>
        </w:rPr>
        <w:t>19</w:t>
      </w:r>
      <w:r w:rsidRPr="008D4F4B">
        <w:rPr>
          <w:rFonts w:ascii="Arial" w:hAnsi="Arial" w:cs="Arial"/>
          <w:sz w:val="24"/>
          <w:szCs w:val="24"/>
        </w:rPr>
        <w:t xml:space="preserve"> r</w:t>
      </w:r>
      <w:r w:rsidR="0029606A" w:rsidRPr="008D4F4B">
        <w:rPr>
          <w:rFonts w:ascii="Arial" w:hAnsi="Arial" w:cs="Arial"/>
          <w:sz w:val="24"/>
          <w:szCs w:val="24"/>
        </w:rPr>
        <w:t>.</w:t>
      </w:r>
      <w:r w:rsidRPr="008D4F4B">
        <w:rPr>
          <w:rFonts w:ascii="Arial" w:hAnsi="Arial" w:cs="Arial"/>
          <w:sz w:val="24"/>
          <w:szCs w:val="24"/>
        </w:rPr>
        <w:t xml:space="preserve"> Prawo </w:t>
      </w:r>
      <w:r w:rsidR="0029606A" w:rsidRPr="008D4F4B">
        <w:rPr>
          <w:rFonts w:ascii="Arial" w:hAnsi="Arial" w:cs="Arial"/>
          <w:sz w:val="24"/>
          <w:szCs w:val="24"/>
        </w:rPr>
        <w:t>z</w:t>
      </w:r>
      <w:r w:rsidRPr="008D4F4B">
        <w:rPr>
          <w:rFonts w:ascii="Arial" w:hAnsi="Arial" w:cs="Arial"/>
          <w:sz w:val="24"/>
          <w:szCs w:val="24"/>
        </w:rPr>
        <w:t xml:space="preserve">amówień </w:t>
      </w:r>
      <w:r w:rsidR="0029606A" w:rsidRPr="008D4F4B">
        <w:rPr>
          <w:rFonts w:ascii="Arial" w:hAnsi="Arial" w:cs="Arial"/>
          <w:sz w:val="24"/>
          <w:szCs w:val="24"/>
        </w:rPr>
        <w:t>p</w:t>
      </w:r>
      <w:r w:rsidRPr="008D4F4B">
        <w:rPr>
          <w:rFonts w:ascii="Arial" w:hAnsi="Arial" w:cs="Arial"/>
          <w:sz w:val="24"/>
          <w:szCs w:val="24"/>
        </w:rPr>
        <w:t xml:space="preserve">ublicznych </w:t>
      </w:r>
      <w:r w:rsidR="0002075F" w:rsidRPr="008D4F4B">
        <w:rPr>
          <w:rFonts w:ascii="Arial" w:hAnsi="Arial" w:cs="Arial"/>
          <w:sz w:val="24"/>
          <w:szCs w:val="24"/>
        </w:rPr>
        <w:t>(</w:t>
      </w:r>
      <w:proofErr w:type="spellStart"/>
      <w:r w:rsidR="0002075F" w:rsidRPr="008D4F4B">
        <w:rPr>
          <w:rFonts w:ascii="Arial" w:hAnsi="Arial" w:cs="Arial"/>
          <w:sz w:val="24"/>
          <w:szCs w:val="24"/>
        </w:rPr>
        <w:t>t.j</w:t>
      </w:r>
      <w:proofErr w:type="spellEnd"/>
      <w:r w:rsidR="0002075F" w:rsidRPr="008D4F4B">
        <w:rPr>
          <w:rFonts w:ascii="Arial" w:hAnsi="Arial" w:cs="Arial"/>
          <w:sz w:val="24"/>
          <w:szCs w:val="24"/>
        </w:rPr>
        <w:t>. Dz.U. z 2021r. poz. 1129)</w:t>
      </w:r>
      <w:r w:rsidR="00BE7BFD" w:rsidRPr="008D4F4B">
        <w:rPr>
          <w:rFonts w:ascii="Arial" w:hAnsi="Arial" w:cs="Arial"/>
          <w:sz w:val="24"/>
          <w:szCs w:val="24"/>
        </w:rPr>
        <w:t xml:space="preserve">, </w:t>
      </w:r>
      <w:r w:rsidR="00E74BC3" w:rsidRPr="008D4F4B">
        <w:rPr>
          <w:rFonts w:ascii="Arial" w:hAnsi="Arial" w:cs="Arial"/>
          <w:sz w:val="24"/>
          <w:szCs w:val="24"/>
        </w:rPr>
        <w:t>udostępnia</w:t>
      </w:r>
      <w:r w:rsidR="00BE7BFD" w:rsidRPr="008D4F4B">
        <w:rPr>
          <w:rFonts w:ascii="Arial" w:hAnsi="Arial" w:cs="Arial"/>
          <w:sz w:val="24"/>
          <w:szCs w:val="24"/>
        </w:rPr>
        <w:t xml:space="preserve"> poniżej treść zapytań do S</w:t>
      </w:r>
      <w:r w:rsidR="0012774F" w:rsidRPr="008D4F4B">
        <w:rPr>
          <w:rFonts w:ascii="Arial" w:hAnsi="Arial" w:cs="Arial"/>
          <w:sz w:val="24"/>
          <w:szCs w:val="24"/>
        </w:rPr>
        <w:t>pecyfikacji Warunków Zamówienia (</w:t>
      </w:r>
      <w:r w:rsidR="0012774F" w:rsidRPr="008D4F4B">
        <w:rPr>
          <w:rFonts w:ascii="Arial" w:hAnsi="Arial" w:cs="Arial"/>
          <w:sz w:val="24"/>
          <w:szCs w:val="24"/>
          <w:lang w:eastAsia="ar-SA"/>
        </w:rPr>
        <w:t>zwanej dalej</w:t>
      </w:r>
      <w:r w:rsidR="0012774F" w:rsidRPr="008D4F4B">
        <w:rPr>
          <w:rFonts w:ascii="Arial" w:hAnsi="Arial" w:cs="Arial"/>
          <w:b/>
          <w:sz w:val="24"/>
          <w:szCs w:val="24"/>
          <w:lang w:eastAsia="ar-SA"/>
        </w:rPr>
        <w:t xml:space="preserve"> </w:t>
      </w:r>
      <w:r w:rsidR="0012774F" w:rsidRPr="008D4F4B">
        <w:rPr>
          <w:rFonts w:ascii="Arial" w:hAnsi="Arial" w:cs="Arial"/>
          <w:bCs/>
          <w:sz w:val="24"/>
          <w:szCs w:val="24"/>
          <w:lang w:eastAsia="ar-SA"/>
        </w:rPr>
        <w:t>”SWZ”)</w:t>
      </w:r>
      <w:r w:rsidR="00E74BC3" w:rsidRPr="008D4F4B">
        <w:rPr>
          <w:rFonts w:ascii="Arial" w:hAnsi="Arial" w:cs="Arial"/>
          <w:bCs/>
          <w:sz w:val="24"/>
          <w:szCs w:val="24"/>
          <w:lang w:eastAsia="ar-SA"/>
        </w:rPr>
        <w:t xml:space="preserve"> </w:t>
      </w:r>
      <w:r w:rsidR="00E74BC3" w:rsidRPr="008D4F4B">
        <w:rPr>
          <w:rFonts w:ascii="Arial" w:hAnsi="Arial" w:cs="Arial"/>
          <w:sz w:val="24"/>
          <w:szCs w:val="24"/>
        </w:rPr>
        <w:t>wraz z wyjaśnieniami</w:t>
      </w:r>
      <w:r w:rsidR="0012774F" w:rsidRPr="008D4F4B">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8D4F4B" w:rsidRPr="008D4F4B" w:rsidTr="00040996">
        <w:tc>
          <w:tcPr>
            <w:tcW w:w="9356" w:type="dxa"/>
            <w:shd w:val="clear" w:color="auto" w:fill="auto"/>
          </w:tcPr>
          <w:p w:rsidR="0002075F" w:rsidRPr="00EE1002" w:rsidRDefault="0002075F" w:rsidP="00EE1002">
            <w:pPr>
              <w:spacing w:before="60" w:after="60" w:line="360" w:lineRule="auto"/>
              <w:ind w:left="30" w:right="-72"/>
              <w:jc w:val="both"/>
              <w:rPr>
                <w:rFonts w:ascii="Arial" w:hAnsi="Arial" w:cs="Arial"/>
                <w:b/>
                <w:bCs/>
                <w:sz w:val="24"/>
                <w:szCs w:val="24"/>
              </w:rPr>
            </w:pPr>
            <w:r w:rsidRPr="00EE1002">
              <w:rPr>
                <w:rFonts w:ascii="Arial" w:hAnsi="Arial" w:cs="Arial"/>
                <w:b/>
                <w:bCs/>
                <w:sz w:val="24"/>
                <w:szCs w:val="24"/>
              </w:rPr>
              <w:t>Pytanie nr 1</w:t>
            </w:r>
          </w:p>
          <w:p w:rsidR="005C5836" w:rsidRPr="00EE1002" w:rsidRDefault="0002075F" w:rsidP="00EE1002">
            <w:pPr>
              <w:spacing w:after="120" w:line="360" w:lineRule="auto"/>
              <w:ind w:left="30" w:right="-72"/>
              <w:jc w:val="both"/>
              <w:rPr>
                <w:rFonts w:ascii="Arial" w:hAnsi="Arial" w:cs="Arial"/>
                <w:sz w:val="24"/>
                <w:szCs w:val="24"/>
              </w:rPr>
            </w:pPr>
            <w:r w:rsidRPr="00EE1002">
              <w:rPr>
                <w:rFonts w:ascii="Arial" w:hAnsi="Arial" w:cs="Arial"/>
                <w:sz w:val="24"/>
                <w:szCs w:val="24"/>
              </w:rPr>
              <w:t xml:space="preserve">Zgodnie z informacją zawartą w opisie przedmiotu zamówienia, realizacja usługi </w:t>
            </w:r>
            <w:r w:rsidRPr="00EE1002">
              <w:rPr>
                <w:rFonts w:ascii="Arial" w:hAnsi="Arial" w:cs="Arial"/>
                <w:sz w:val="24"/>
                <w:szCs w:val="24"/>
              </w:rPr>
              <w:lastRenderedPageBreak/>
              <w:t xml:space="preserve">przeglądu, konserwacji systemów ochrony p.poż. ma gwarantować niezawodne i prawidłowe funkcjonowanie urządzeń i utrzymanie w ciągłej sprawności technicznej systemów, o których mowa w OPZ, zapewniając bezpieczne użytkowanie, za które Wykonawca ponosi pełną odpowiedzialność oraz prowadzenie napraw na koszt Wykonawcy, które są wynikiem przeglądu, konserwacji i realizacji usługi usunięcia awarii. W związku z powyższym czy Zamawiający dopuszcza możliwość stosowania napraw elementów systemu, które zostały wycofane z ogólnie dostępnego rynku, nie mają zapewnionej ciągłości dostaw przez producentów lub czas dostawy wynosi kilka miesięcy? </w:t>
            </w:r>
          </w:p>
          <w:p w:rsidR="005C5836" w:rsidRPr="00EE1002" w:rsidRDefault="005C5836"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Odpowiedź</w:t>
            </w:r>
          </w:p>
          <w:p w:rsidR="005C5836" w:rsidRPr="00EE1002" w:rsidRDefault="005C5836" w:rsidP="00EE1002">
            <w:pPr>
              <w:spacing w:after="120" w:line="360" w:lineRule="auto"/>
              <w:ind w:left="30" w:right="-72"/>
              <w:jc w:val="both"/>
              <w:rPr>
                <w:rFonts w:ascii="Arial" w:hAnsi="Arial" w:cs="Arial"/>
                <w:sz w:val="24"/>
                <w:szCs w:val="24"/>
              </w:rPr>
            </w:pPr>
            <w:r w:rsidRPr="00EE1002">
              <w:rPr>
                <w:rFonts w:ascii="Arial" w:hAnsi="Arial" w:cs="Arial"/>
                <w:sz w:val="24"/>
                <w:szCs w:val="24"/>
              </w:rPr>
              <w:t>Tak</w:t>
            </w:r>
          </w:p>
          <w:p w:rsidR="005C5836" w:rsidRPr="00EE1002" w:rsidRDefault="005C5836"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Pytanie nr 2</w:t>
            </w:r>
          </w:p>
          <w:p w:rsidR="005C5836" w:rsidRPr="00EE1002" w:rsidRDefault="0002075F" w:rsidP="00EE1002">
            <w:pPr>
              <w:spacing w:after="120" w:line="360" w:lineRule="auto"/>
              <w:ind w:left="30" w:right="-72"/>
              <w:jc w:val="both"/>
              <w:rPr>
                <w:rFonts w:ascii="Arial" w:hAnsi="Arial" w:cs="Arial"/>
                <w:sz w:val="24"/>
                <w:szCs w:val="24"/>
              </w:rPr>
            </w:pPr>
            <w:r w:rsidRPr="00EE1002">
              <w:rPr>
                <w:rFonts w:ascii="Arial" w:hAnsi="Arial" w:cs="Arial"/>
                <w:sz w:val="24"/>
                <w:szCs w:val="24"/>
              </w:rPr>
              <w:t xml:space="preserve">Czy w takim przypadku Zamawiający odstąpi od wymogu udzielenia przez Wykonawcę 24-to miesięcznej gwarancji na dokonaną naprawę? </w:t>
            </w:r>
          </w:p>
          <w:p w:rsidR="005C5836" w:rsidRPr="00EE1002" w:rsidRDefault="005C5836"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Odpowiedź</w:t>
            </w:r>
          </w:p>
          <w:p w:rsidR="005C5836" w:rsidRPr="00EE1002" w:rsidRDefault="005C5836" w:rsidP="00EE1002">
            <w:pPr>
              <w:spacing w:after="120" w:line="360" w:lineRule="auto"/>
              <w:ind w:left="30" w:right="-72"/>
              <w:jc w:val="both"/>
              <w:rPr>
                <w:rFonts w:ascii="Arial" w:hAnsi="Arial" w:cs="Arial"/>
                <w:sz w:val="24"/>
                <w:szCs w:val="24"/>
              </w:rPr>
            </w:pPr>
            <w:r w:rsidRPr="00EE1002">
              <w:rPr>
                <w:rFonts w:ascii="Arial" w:hAnsi="Arial" w:cs="Arial"/>
                <w:sz w:val="24"/>
                <w:szCs w:val="24"/>
              </w:rPr>
              <w:t>Tak</w:t>
            </w:r>
          </w:p>
          <w:p w:rsidR="005C5836" w:rsidRPr="00EE1002" w:rsidRDefault="005C5836"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Pytanie nr 3</w:t>
            </w:r>
          </w:p>
          <w:p w:rsidR="0002075F" w:rsidRPr="00EE1002" w:rsidRDefault="0002075F" w:rsidP="00EE1002">
            <w:pPr>
              <w:spacing w:after="120" w:line="360" w:lineRule="auto"/>
              <w:ind w:left="30" w:right="-72"/>
              <w:jc w:val="both"/>
              <w:rPr>
                <w:rFonts w:ascii="Arial" w:hAnsi="Arial" w:cs="Arial"/>
                <w:sz w:val="24"/>
                <w:szCs w:val="24"/>
              </w:rPr>
            </w:pPr>
            <w:r w:rsidRPr="00EE1002">
              <w:rPr>
                <w:rFonts w:ascii="Arial" w:hAnsi="Arial" w:cs="Arial"/>
                <w:sz w:val="24"/>
                <w:szCs w:val="24"/>
              </w:rPr>
              <w:t>Czy w przypadku  dostępności fabrycznie nowych zamienników uszkodzonych elementów, których zastosowanie byłoby możliwe jedynie w przypadku wymiany większości lub całości pozostałych elementów systemu  Zamawiający zleci Wykonawcy za odrębnym, odpłatnym zleceniem wymianę w/w elementów?</w:t>
            </w:r>
          </w:p>
          <w:p w:rsidR="006F76AC" w:rsidRPr="00EE1002" w:rsidRDefault="006F76AC"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Odpowiedź</w:t>
            </w:r>
          </w:p>
          <w:p w:rsidR="006F76AC" w:rsidRPr="00EE1002" w:rsidRDefault="005C5836" w:rsidP="00EE1002">
            <w:pPr>
              <w:spacing w:after="120" w:line="360" w:lineRule="auto"/>
              <w:ind w:left="30" w:right="-72"/>
              <w:jc w:val="both"/>
              <w:rPr>
                <w:rFonts w:ascii="Arial" w:hAnsi="Arial" w:cs="Arial"/>
                <w:b/>
                <w:sz w:val="24"/>
                <w:szCs w:val="24"/>
              </w:rPr>
            </w:pPr>
            <w:r w:rsidRPr="00EE1002">
              <w:rPr>
                <w:rFonts w:ascii="Arial" w:hAnsi="Arial" w:cs="Arial"/>
                <w:sz w:val="24"/>
                <w:szCs w:val="24"/>
              </w:rPr>
              <w:t xml:space="preserve">Nie. </w:t>
            </w:r>
            <w:r w:rsidR="006F76AC" w:rsidRPr="00EE1002">
              <w:rPr>
                <w:rFonts w:ascii="Arial" w:eastAsia="Calibri" w:hAnsi="Arial" w:cs="Arial"/>
                <w:sz w:val="24"/>
                <w:szCs w:val="24"/>
                <w:lang w:eastAsia="en-US"/>
              </w:rPr>
              <w:t>Wykonawca usługi zapewnia sprawność systemów ppoż.</w:t>
            </w:r>
          </w:p>
          <w:p w:rsidR="00EC7799" w:rsidRPr="00EE1002" w:rsidRDefault="00EC7799" w:rsidP="00EE1002">
            <w:pPr>
              <w:spacing w:after="120" w:line="360" w:lineRule="auto"/>
              <w:ind w:left="30" w:right="-72"/>
              <w:jc w:val="both"/>
              <w:rPr>
                <w:rFonts w:ascii="Arial" w:hAnsi="Arial" w:cs="Arial"/>
                <w:sz w:val="24"/>
                <w:szCs w:val="24"/>
              </w:rPr>
            </w:pPr>
            <w:r w:rsidRPr="00EE1002">
              <w:rPr>
                <w:rFonts w:ascii="Arial" w:hAnsi="Arial" w:cs="Arial"/>
                <w:b/>
                <w:bCs/>
                <w:sz w:val="24"/>
                <w:szCs w:val="24"/>
              </w:rPr>
              <w:t xml:space="preserve">Pytanie nr </w:t>
            </w:r>
            <w:r w:rsidR="005C5836" w:rsidRPr="00EE1002">
              <w:rPr>
                <w:rFonts w:ascii="Arial" w:hAnsi="Arial" w:cs="Arial"/>
                <w:b/>
                <w:bCs/>
                <w:sz w:val="24"/>
                <w:szCs w:val="24"/>
              </w:rPr>
              <w:t>4</w:t>
            </w:r>
          </w:p>
          <w:p w:rsidR="005C5836" w:rsidRPr="00EE1002" w:rsidRDefault="0002075F" w:rsidP="00EE1002">
            <w:pPr>
              <w:spacing w:after="120" w:line="360" w:lineRule="auto"/>
              <w:ind w:left="30" w:right="-72"/>
              <w:jc w:val="both"/>
              <w:rPr>
                <w:rFonts w:ascii="Arial" w:hAnsi="Arial" w:cs="Arial"/>
                <w:sz w:val="24"/>
                <w:szCs w:val="24"/>
              </w:rPr>
            </w:pPr>
            <w:r w:rsidRPr="00EE1002">
              <w:rPr>
                <w:rFonts w:ascii="Arial" w:hAnsi="Arial" w:cs="Arial"/>
                <w:sz w:val="24"/>
                <w:szCs w:val="24"/>
              </w:rPr>
              <w:t>Zgodnie</w:t>
            </w:r>
            <w:r w:rsidR="00616450" w:rsidRPr="00EE1002">
              <w:rPr>
                <w:rFonts w:ascii="Arial" w:hAnsi="Arial" w:cs="Arial"/>
                <w:sz w:val="24"/>
                <w:szCs w:val="24"/>
              </w:rPr>
              <w:t xml:space="preserve"> z opisem przedmiotu zamówienia</w:t>
            </w:r>
            <w:r w:rsidRPr="00EE1002">
              <w:rPr>
                <w:rFonts w:ascii="Arial" w:hAnsi="Arial" w:cs="Arial"/>
                <w:sz w:val="24"/>
                <w:szCs w:val="24"/>
              </w:rPr>
              <w:t xml:space="preserve">: „Wykonawca ponosi pełną </w:t>
            </w:r>
            <w:r w:rsidRPr="00EE1002">
              <w:rPr>
                <w:rFonts w:ascii="Arial" w:hAnsi="Arial" w:cs="Arial"/>
                <w:sz w:val="24"/>
                <w:szCs w:val="24"/>
              </w:rPr>
              <w:lastRenderedPageBreak/>
              <w:t>odpowiedzialność oraz prowadzenie napraw na koszt Wykonawcy, które są wynikiem przeglądu, k</w:t>
            </w:r>
            <w:r w:rsidR="005C5836" w:rsidRPr="00EE1002">
              <w:rPr>
                <w:rFonts w:ascii="Arial" w:hAnsi="Arial" w:cs="Arial"/>
                <w:sz w:val="24"/>
                <w:szCs w:val="24"/>
              </w:rPr>
              <w:t>onserwacji”</w:t>
            </w:r>
            <w:r w:rsidRPr="00EE1002">
              <w:rPr>
                <w:rFonts w:ascii="Arial" w:hAnsi="Arial" w:cs="Arial"/>
                <w:sz w:val="24"/>
                <w:szCs w:val="24"/>
              </w:rPr>
              <w:t xml:space="preserve">, czyli niezbędne  naprawy uszkodzonych elementów, które powstały przed przystąpieniem do realizacji przedmiotu umowy zostaną dokonane przed podpisaniem umowy z Wykonawcą? </w:t>
            </w:r>
          </w:p>
          <w:p w:rsidR="005C5836" w:rsidRPr="00EE1002" w:rsidRDefault="005C5836"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Odpowiedź</w:t>
            </w:r>
          </w:p>
          <w:p w:rsidR="005C5836" w:rsidRPr="00EE1002" w:rsidRDefault="005C5836" w:rsidP="00EE1002">
            <w:pPr>
              <w:spacing w:after="120" w:line="360" w:lineRule="auto"/>
              <w:ind w:left="30" w:right="-72"/>
              <w:jc w:val="both"/>
              <w:rPr>
                <w:rFonts w:ascii="Arial" w:hAnsi="Arial" w:cs="Arial"/>
                <w:sz w:val="24"/>
                <w:szCs w:val="24"/>
              </w:rPr>
            </w:pPr>
            <w:r w:rsidRPr="00EE1002">
              <w:rPr>
                <w:rFonts w:ascii="Arial" w:hAnsi="Arial" w:cs="Arial"/>
                <w:sz w:val="24"/>
                <w:szCs w:val="24"/>
              </w:rPr>
              <w:t>Nie.</w:t>
            </w:r>
          </w:p>
          <w:p w:rsidR="005C5836" w:rsidRPr="00EE1002" w:rsidRDefault="005C5836"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Pytanie nr 5</w:t>
            </w:r>
          </w:p>
          <w:p w:rsidR="0002075F" w:rsidRPr="00EE1002" w:rsidRDefault="0002075F" w:rsidP="00EE1002">
            <w:pPr>
              <w:spacing w:after="120" w:line="360" w:lineRule="auto"/>
              <w:ind w:left="30" w:right="-72"/>
              <w:jc w:val="both"/>
              <w:rPr>
                <w:rFonts w:ascii="Arial" w:hAnsi="Arial" w:cs="Arial"/>
                <w:sz w:val="24"/>
                <w:szCs w:val="24"/>
              </w:rPr>
            </w:pPr>
            <w:r w:rsidRPr="00EE1002">
              <w:rPr>
                <w:rFonts w:ascii="Arial" w:hAnsi="Arial" w:cs="Arial"/>
                <w:sz w:val="24"/>
                <w:szCs w:val="24"/>
              </w:rPr>
              <w:t xml:space="preserve">Czy też naprawy w/w zostaną zlecone Wykonawcy za odrębnym, odpłatnym zleceniem? </w:t>
            </w:r>
          </w:p>
          <w:p w:rsidR="0002075F" w:rsidRPr="00EE1002" w:rsidRDefault="006F76AC"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Odpowiedź</w:t>
            </w:r>
          </w:p>
          <w:p w:rsidR="006F76AC" w:rsidRPr="00EE1002" w:rsidRDefault="006F76AC" w:rsidP="00EE1002">
            <w:pPr>
              <w:spacing w:line="360" w:lineRule="auto"/>
              <w:jc w:val="both"/>
              <w:rPr>
                <w:rFonts w:ascii="Arial" w:hAnsi="Arial" w:cs="Arial"/>
                <w:sz w:val="24"/>
                <w:szCs w:val="24"/>
              </w:rPr>
            </w:pPr>
            <w:r w:rsidRPr="00EE1002">
              <w:rPr>
                <w:rFonts w:ascii="Arial" w:hAnsi="Arial" w:cs="Arial"/>
                <w:sz w:val="24"/>
                <w:szCs w:val="24"/>
              </w:rPr>
              <w:t xml:space="preserve">W ramach przejęcia systemów przeciwpożarowych w obecności Zamawiającego zostanie oceniony stan systemów przeciwpożarowych. Naprawę ewentualnie stwierdzonych i zinwentaryzowanych usterek systemów Zamawiający zleci odrębnym </w:t>
            </w:r>
            <w:r w:rsidR="004127C8" w:rsidRPr="00EE1002">
              <w:rPr>
                <w:rFonts w:ascii="Arial" w:hAnsi="Arial" w:cs="Arial"/>
                <w:sz w:val="24"/>
                <w:szCs w:val="24"/>
              </w:rPr>
              <w:t>postępow</w:t>
            </w:r>
            <w:r w:rsidR="00616450" w:rsidRPr="00EE1002">
              <w:rPr>
                <w:rFonts w:ascii="Arial" w:hAnsi="Arial" w:cs="Arial"/>
                <w:sz w:val="24"/>
                <w:szCs w:val="24"/>
              </w:rPr>
              <w:t>a</w:t>
            </w:r>
            <w:r w:rsidR="004127C8" w:rsidRPr="00EE1002">
              <w:rPr>
                <w:rFonts w:ascii="Arial" w:hAnsi="Arial" w:cs="Arial"/>
                <w:sz w:val="24"/>
                <w:szCs w:val="24"/>
              </w:rPr>
              <w:t>niem</w:t>
            </w:r>
            <w:r w:rsidRPr="00EE1002">
              <w:rPr>
                <w:rFonts w:ascii="Arial" w:hAnsi="Arial" w:cs="Arial"/>
                <w:sz w:val="24"/>
                <w:szCs w:val="24"/>
              </w:rPr>
              <w:t>. Po przejęciu systemów przeciwpożarowych Wykonawca usługi będzie odpowiadał za ciągłość jego działania.</w:t>
            </w:r>
          </w:p>
          <w:p w:rsidR="008D4F4B" w:rsidRPr="00EE1002" w:rsidRDefault="008D4F4B" w:rsidP="00EE1002">
            <w:pPr>
              <w:spacing w:after="120" w:line="360" w:lineRule="auto"/>
              <w:ind w:left="30" w:right="-72"/>
              <w:jc w:val="both"/>
              <w:rPr>
                <w:rFonts w:ascii="Arial" w:hAnsi="Arial" w:cs="Arial"/>
                <w:b/>
                <w:bCs/>
                <w:sz w:val="24"/>
                <w:szCs w:val="24"/>
              </w:rPr>
            </w:pPr>
          </w:p>
          <w:p w:rsidR="00EC7799" w:rsidRPr="00EE1002" w:rsidRDefault="00EA427D" w:rsidP="00EE1002">
            <w:pPr>
              <w:spacing w:after="120" w:line="360" w:lineRule="auto"/>
              <w:ind w:left="30" w:right="-72"/>
              <w:jc w:val="both"/>
              <w:rPr>
                <w:rFonts w:ascii="Arial" w:hAnsi="Arial" w:cs="Arial"/>
                <w:b/>
                <w:bCs/>
                <w:sz w:val="24"/>
                <w:szCs w:val="24"/>
              </w:rPr>
            </w:pPr>
            <w:r w:rsidRPr="00EE1002">
              <w:rPr>
                <w:rFonts w:ascii="Arial" w:hAnsi="Arial" w:cs="Arial"/>
                <w:b/>
                <w:bCs/>
                <w:sz w:val="24"/>
                <w:szCs w:val="24"/>
              </w:rPr>
              <w:t>Pytanie nr 6</w:t>
            </w:r>
          </w:p>
          <w:p w:rsidR="0002075F" w:rsidRPr="00EE1002" w:rsidRDefault="0002075F" w:rsidP="00EE1002">
            <w:pPr>
              <w:spacing w:after="120" w:line="360" w:lineRule="auto"/>
              <w:ind w:left="30" w:right="-72"/>
              <w:jc w:val="both"/>
              <w:rPr>
                <w:rFonts w:ascii="Arial" w:hAnsi="Arial" w:cs="Arial"/>
                <w:sz w:val="24"/>
                <w:szCs w:val="24"/>
              </w:rPr>
            </w:pPr>
            <w:r w:rsidRPr="00EE1002">
              <w:rPr>
                <w:rFonts w:ascii="Arial" w:hAnsi="Arial" w:cs="Arial"/>
                <w:sz w:val="24"/>
                <w:szCs w:val="24"/>
              </w:rPr>
              <w:t xml:space="preserve">Czy Zamawiający wkalkulował w wysokość kwoty jaką zamierza przeznaczyć na realizację przedmiotu zamówienia koszty wszystkich niezbędnych napraw wraz z kosztem zakupu niezbędnych materiałów wynikających z dotychczasowo stwierdzonych niesprawności poszczególnych systemów? Pragniemy zwrócić uwagę na fakt, iż większość systemów jest eksploatowana przez Zamawiającego od wielu lat, a wszystkie systemy są poza okresem gwarancji. </w:t>
            </w:r>
          </w:p>
          <w:p w:rsidR="0002075F" w:rsidRPr="00EE1002" w:rsidRDefault="006F76AC"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t>Odpowiedź</w:t>
            </w:r>
          </w:p>
          <w:p w:rsidR="006F76AC" w:rsidRPr="00EE1002" w:rsidRDefault="006F76AC" w:rsidP="00EE1002">
            <w:pPr>
              <w:spacing w:line="360" w:lineRule="auto"/>
              <w:jc w:val="both"/>
              <w:rPr>
                <w:rFonts w:ascii="Arial" w:hAnsi="Arial" w:cs="Arial"/>
                <w:sz w:val="24"/>
                <w:szCs w:val="24"/>
              </w:rPr>
            </w:pPr>
            <w:r w:rsidRPr="00EE1002">
              <w:rPr>
                <w:rFonts w:ascii="Arial" w:hAnsi="Arial" w:cs="Arial"/>
                <w:sz w:val="24"/>
                <w:szCs w:val="24"/>
              </w:rPr>
              <w:t xml:space="preserve">Zamawiający skalkulował kwotę zamówienia na podstawie poniesionych kosztów napraw w latach poprzednich obejmujących przeglądy, konserwację i naprawy </w:t>
            </w:r>
            <w:r w:rsidRPr="00EE1002">
              <w:rPr>
                <w:rFonts w:ascii="Arial" w:hAnsi="Arial" w:cs="Arial"/>
                <w:sz w:val="24"/>
                <w:szCs w:val="24"/>
              </w:rPr>
              <w:lastRenderedPageBreak/>
              <w:t>systemów ppoż.</w:t>
            </w:r>
          </w:p>
          <w:p w:rsidR="00EA427D" w:rsidRPr="00EE1002" w:rsidRDefault="00EA427D" w:rsidP="00EE1002">
            <w:pPr>
              <w:spacing w:after="120" w:line="360" w:lineRule="auto"/>
              <w:ind w:left="30" w:right="-72"/>
              <w:jc w:val="both"/>
              <w:rPr>
                <w:rFonts w:ascii="Arial" w:hAnsi="Arial" w:cs="Arial"/>
                <w:b/>
                <w:bCs/>
                <w:sz w:val="24"/>
                <w:szCs w:val="24"/>
              </w:rPr>
            </w:pPr>
          </w:p>
          <w:p w:rsidR="00EC7799" w:rsidRPr="00EE1002" w:rsidRDefault="00EA427D" w:rsidP="00EE1002">
            <w:pPr>
              <w:spacing w:after="120" w:line="360" w:lineRule="auto"/>
              <w:ind w:left="30" w:right="-72"/>
              <w:jc w:val="both"/>
              <w:rPr>
                <w:rFonts w:ascii="Arial" w:hAnsi="Arial" w:cs="Arial"/>
                <w:b/>
                <w:bCs/>
                <w:sz w:val="24"/>
                <w:szCs w:val="24"/>
              </w:rPr>
            </w:pPr>
            <w:r w:rsidRPr="00EE1002">
              <w:rPr>
                <w:rFonts w:ascii="Arial" w:hAnsi="Arial" w:cs="Arial"/>
                <w:b/>
                <w:bCs/>
                <w:sz w:val="24"/>
                <w:szCs w:val="24"/>
              </w:rPr>
              <w:t>Pytanie nr 7</w:t>
            </w:r>
          </w:p>
          <w:p w:rsidR="0002075F" w:rsidRPr="00EE1002" w:rsidRDefault="0002075F" w:rsidP="00EE1002">
            <w:pPr>
              <w:spacing w:after="120" w:line="360" w:lineRule="auto"/>
              <w:ind w:left="30" w:right="-72"/>
              <w:jc w:val="both"/>
              <w:rPr>
                <w:rFonts w:ascii="Arial" w:hAnsi="Arial" w:cs="Arial"/>
                <w:sz w:val="24"/>
                <w:szCs w:val="24"/>
              </w:rPr>
            </w:pPr>
            <w:r w:rsidRPr="00EE1002">
              <w:rPr>
                <w:rFonts w:ascii="Arial" w:hAnsi="Arial" w:cs="Arial"/>
                <w:sz w:val="24"/>
                <w:szCs w:val="24"/>
              </w:rPr>
              <w:t>Czy wszystkie systemy wymienione w opisie przedmiotu zamówienia podlegały okresowym przeglądom i konserwacjom oraz czy pozostaną w pełnej sprawności w dniu podpisywania umowy z Wykonawcą?</w:t>
            </w:r>
          </w:p>
          <w:p w:rsidR="0002075F" w:rsidRPr="00EE1002" w:rsidRDefault="006F76AC" w:rsidP="00EE1002">
            <w:pPr>
              <w:spacing w:after="120" w:line="360" w:lineRule="auto"/>
              <w:ind w:left="30" w:right="-72"/>
              <w:jc w:val="both"/>
              <w:rPr>
                <w:rFonts w:ascii="Arial" w:hAnsi="Arial" w:cs="Arial"/>
                <w:sz w:val="24"/>
                <w:szCs w:val="24"/>
              </w:rPr>
            </w:pPr>
            <w:r w:rsidRPr="00EE1002">
              <w:rPr>
                <w:rFonts w:ascii="Arial" w:hAnsi="Arial" w:cs="Arial"/>
                <w:b/>
                <w:sz w:val="24"/>
                <w:szCs w:val="24"/>
              </w:rPr>
              <w:t>Odpowiedź</w:t>
            </w:r>
          </w:p>
          <w:p w:rsidR="006F76AC" w:rsidRPr="00EE1002" w:rsidRDefault="006F76AC" w:rsidP="00EE1002">
            <w:pPr>
              <w:spacing w:line="360" w:lineRule="auto"/>
              <w:jc w:val="both"/>
              <w:rPr>
                <w:rFonts w:ascii="Arial" w:hAnsi="Arial" w:cs="Arial"/>
                <w:sz w:val="24"/>
                <w:szCs w:val="24"/>
              </w:rPr>
            </w:pPr>
            <w:r w:rsidRPr="00EE1002">
              <w:rPr>
                <w:rFonts w:ascii="Arial" w:hAnsi="Arial" w:cs="Arial"/>
                <w:sz w:val="24"/>
                <w:szCs w:val="24"/>
              </w:rPr>
              <w:t>Systemy wymienione w OPZ podlegały przeglądom.</w:t>
            </w:r>
          </w:p>
          <w:p w:rsidR="006F76AC" w:rsidRPr="00EE1002" w:rsidRDefault="006F76AC" w:rsidP="00EE1002">
            <w:pPr>
              <w:spacing w:line="360" w:lineRule="auto"/>
              <w:jc w:val="both"/>
              <w:rPr>
                <w:rFonts w:ascii="Arial" w:hAnsi="Arial" w:cs="Arial"/>
                <w:sz w:val="24"/>
                <w:szCs w:val="24"/>
              </w:rPr>
            </w:pPr>
            <w:r w:rsidRPr="00EE1002">
              <w:rPr>
                <w:rFonts w:ascii="Arial" w:hAnsi="Arial" w:cs="Arial"/>
                <w:sz w:val="24"/>
                <w:szCs w:val="24"/>
              </w:rPr>
              <w:t xml:space="preserve">W ramach przejęcia systemów przeciwpożarowych w obecności Zamawiającego zostanie oceniony stan systemów przeciwpożarowych. Naprawę ewentualnie stwierdzonych i zinwentaryzowanych usterek systemów Zamawiający zleci odrębnym zamówieniem. </w:t>
            </w:r>
          </w:p>
          <w:p w:rsidR="005D65B9" w:rsidRPr="00EE1002" w:rsidRDefault="005D65B9" w:rsidP="00EE1002">
            <w:pPr>
              <w:spacing w:line="360" w:lineRule="auto"/>
              <w:jc w:val="both"/>
              <w:rPr>
                <w:rFonts w:ascii="Arial" w:hAnsi="Arial" w:cs="Arial"/>
                <w:sz w:val="24"/>
                <w:szCs w:val="24"/>
              </w:rPr>
            </w:pPr>
          </w:p>
          <w:p w:rsidR="008D4F4B" w:rsidRPr="00EE1002" w:rsidRDefault="00EA427D" w:rsidP="00EE1002">
            <w:pPr>
              <w:spacing w:line="360" w:lineRule="auto"/>
              <w:jc w:val="both"/>
              <w:rPr>
                <w:rFonts w:ascii="Arial" w:hAnsi="Arial" w:cs="Arial"/>
                <w:b/>
                <w:sz w:val="24"/>
                <w:szCs w:val="24"/>
              </w:rPr>
            </w:pPr>
            <w:r w:rsidRPr="00EE1002">
              <w:rPr>
                <w:rFonts w:ascii="Arial" w:hAnsi="Arial" w:cs="Arial"/>
                <w:b/>
                <w:sz w:val="24"/>
                <w:szCs w:val="24"/>
              </w:rPr>
              <w:t>Pytanie nr 8</w:t>
            </w:r>
          </w:p>
          <w:p w:rsidR="008D4F4B" w:rsidRPr="00EE1002" w:rsidRDefault="008D4F4B" w:rsidP="00EE1002">
            <w:pPr>
              <w:spacing w:line="360" w:lineRule="auto"/>
              <w:jc w:val="both"/>
              <w:rPr>
                <w:rFonts w:ascii="Arial" w:hAnsi="Arial" w:cs="Arial"/>
                <w:b/>
                <w:bCs/>
                <w:sz w:val="24"/>
                <w:szCs w:val="24"/>
                <w:u w:val="single"/>
              </w:rPr>
            </w:pPr>
            <w:r w:rsidRPr="00EE1002">
              <w:rPr>
                <w:rFonts w:ascii="Arial" w:hAnsi="Arial" w:cs="Arial"/>
                <w:b/>
                <w:bCs/>
                <w:sz w:val="24"/>
                <w:szCs w:val="24"/>
                <w:u w:val="single"/>
              </w:rPr>
              <w:t xml:space="preserve">- czy Zamawiający  ma  świadomość  faktu, że na etapie składania oferty nie da się w żaden sposób przewidzieć a więc i policzyć kosztów potencjalnych awarii i napraw uszkodzonych elementów systemów bezpieczeństwa pożarowego we wszystkich obiektach/systemach? </w:t>
            </w:r>
          </w:p>
          <w:p w:rsidR="008D4F4B" w:rsidRPr="00EE1002" w:rsidRDefault="008D4F4B" w:rsidP="00EE1002">
            <w:pPr>
              <w:spacing w:line="360" w:lineRule="auto"/>
              <w:jc w:val="both"/>
              <w:rPr>
                <w:rFonts w:ascii="Arial" w:hAnsi="Arial" w:cs="Arial"/>
                <w:sz w:val="24"/>
                <w:szCs w:val="24"/>
              </w:rPr>
            </w:pPr>
            <w:r w:rsidRPr="00EE1002">
              <w:rPr>
                <w:rFonts w:ascii="Arial" w:hAnsi="Arial" w:cs="Arial"/>
                <w:sz w:val="24"/>
                <w:szCs w:val="24"/>
              </w:rPr>
              <w:t xml:space="preserve">Zamontowane systemy są systemami mocno wyeksploatowanymi </w:t>
            </w:r>
            <w:r w:rsidRPr="00EE1002">
              <w:rPr>
                <w:rFonts w:ascii="Arial" w:hAnsi="Arial" w:cs="Arial"/>
                <w:i/>
                <w:iCs/>
                <w:sz w:val="24"/>
                <w:szCs w:val="24"/>
              </w:rPr>
              <w:t>(niektóre liczą już 25 lat)</w:t>
            </w:r>
            <w:r w:rsidRPr="00EE1002">
              <w:rPr>
                <w:rFonts w:ascii="Arial" w:hAnsi="Arial" w:cs="Arial"/>
                <w:sz w:val="24"/>
                <w:szCs w:val="24"/>
              </w:rPr>
              <w:t xml:space="preserve"> a niektóre z nich zgłaszane były do wymiany, których koszt jest znaczący. </w:t>
            </w:r>
          </w:p>
          <w:p w:rsidR="008D4F4B" w:rsidRPr="00EE1002" w:rsidRDefault="008D4F4B" w:rsidP="00EE1002">
            <w:pPr>
              <w:spacing w:line="360" w:lineRule="auto"/>
              <w:jc w:val="both"/>
              <w:rPr>
                <w:rFonts w:ascii="Arial" w:hAnsi="Arial" w:cs="Arial"/>
                <w:sz w:val="24"/>
                <w:szCs w:val="24"/>
              </w:rPr>
            </w:pPr>
            <w:r w:rsidRPr="00EE1002">
              <w:rPr>
                <w:rFonts w:ascii="Arial" w:hAnsi="Arial" w:cs="Arial"/>
                <w:sz w:val="24"/>
                <w:szCs w:val="24"/>
              </w:rPr>
              <w:t xml:space="preserve">Ponadto z treści zaleceń wynikających z Protokołów z bieżących prac konserwacyjnych wynikają liczne zalecenia dotyczące konieczności dokonania szeregu bieżących napraw, które pozostają bez odpowiedzi Zamawiającego a systemy pozostają niesprawne. </w:t>
            </w:r>
          </w:p>
          <w:p w:rsidR="008D4F4B" w:rsidRPr="00EE1002" w:rsidRDefault="008D4F4B" w:rsidP="00EE1002">
            <w:pPr>
              <w:spacing w:line="360" w:lineRule="auto"/>
              <w:jc w:val="both"/>
              <w:rPr>
                <w:rFonts w:ascii="Arial" w:hAnsi="Arial" w:cs="Arial"/>
                <w:sz w:val="24"/>
                <w:szCs w:val="24"/>
              </w:rPr>
            </w:pPr>
            <w:r w:rsidRPr="00EE1002">
              <w:rPr>
                <w:rFonts w:ascii="Arial" w:hAnsi="Arial" w:cs="Arial"/>
                <w:sz w:val="24"/>
                <w:szCs w:val="24"/>
              </w:rPr>
              <w:t xml:space="preserve">Z powyższego wynika, że nie będzie możliwe spełnienie warunku wynikającego z treści §4 ust. 1 Projektu umowy, gdzie zapisano, że </w:t>
            </w:r>
            <w:r w:rsidRPr="00EE1002">
              <w:rPr>
                <w:rFonts w:ascii="Arial" w:hAnsi="Arial" w:cs="Arial"/>
                <w:i/>
                <w:iCs/>
                <w:sz w:val="24"/>
                <w:szCs w:val="24"/>
                <w:u w:val="single"/>
              </w:rPr>
              <w:t xml:space="preserve">„…Wykonawca przejmuje systemy … protokolarnie od poprzedniego Usługodawcy, potwierdzając w obecności </w:t>
            </w:r>
            <w:r w:rsidRPr="00EE1002">
              <w:rPr>
                <w:rFonts w:ascii="Arial" w:hAnsi="Arial" w:cs="Arial"/>
                <w:i/>
                <w:iCs/>
                <w:sz w:val="24"/>
                <w:szCs w:val="24"/>
                <w:u w:val="single"/>
              </w:rPr>
              <w:lastRenderedPageBreak/>
              <w:t>administratora obiektu ich sprawność.”</w:t>
            </w:r>
            <w:r w:rsidRPr="00EE1002">
              <w:rPr>
                <w:rFonts w:ascii="Arial" w:hAnsi="Arial" w:cs="Arial"/>
                <w:sz w:val="24"/>
                <w:szCs w:val="24"/>
              </w:rPr>
              <w:t xml:space="preserve"> Ponieważ spełnienie tego warunku wiąże się z dużymi kosztami, stąd pytanie czy Zamawiający przewidział takie koszty w budżecie?</w:t>
            </w:r>
          </w:p>
          <w:p w:rsidR="008D4F4B" w:rsidRPr="00EE1002" w:rsidRDefault="008D4F4B" w:rsidP="00EE1002">
            <w:pPr>
              <w:spacing w:line="360" w:lineRule="auto"/>
              <w:jc w:val="both"/>
              <w:rPr>
                <w:rFonts w:ascii="Arial" w:hAnsi="Arial" w:cs="Arial"/>
                <w:bCs/>
                <w:sz w:val="24"/>
                <w:szCs w:val="24"/>
              </w:rPr>
            </w:pPr>
            <w:r w:rsidRPr="00EE1002">
              <w:rPr>
                <w:rFonts w:ascii="Arial" w:hAnsi="Arial" w:cs="Arial"/>
                <w:bCs/>
                <w:sz w:val="24"/>
                <w:szCs w:val="24"/>
              </w:rPr>
              <w:t xml:space="preserve">Ponadto zwracamy uwagę, że na większość urządzeń w eksploatowanych przez Państwa systemach czas oczekiwania na realizację zamówień </w:t>
            </w:r>
            <w:r w:rsidRPr="00EE1002">
              <w:rPr>
                <w:rFonts w:ascii="Arial" w:hAnsi="Arial" w:cs="Arial"/>
                <w:bCs/>
                <w:i/>
                <w:iCs/>
                <w:sz w:val="24"/>
                <w:szCs w:val="24"/>
              </w:rPr>
              <w:t>(jeśli w ogóle są dostępne)</w:t>
            </w:r>
            <w:r w:rsidRPr="00EE1002">
              <w:rPr>
                <w:rFonts w:ascii="Arial" w:hAnsi="Arial" w:cs="Arial"/>
                <w:bCs/>
                <w:sz w:val="24"/>
                <w:szCs w:val="24"/>
              </w:rPr>
              <w:t xml:space="preserve"> jest długi i może wynosić kilka miesięcy. Czy w takiej sytuacji Zamawiający dopuszcza zamiast wymiany elementu/ na nowy jego naprawę </w:t>
            </w:r>
            <w:r w:rsidRPr="00EE1002">
              <w:rPr>
                <w:rFonts w:ascii="Arial" w:hAnsi="Arial" w:cs="Arial"/>
                <w:bCs/>
                <w:i/>
                <w:iCs/>
                <w:sz w:val="24"/>
                <w:szCs w:val="24"/>
              </w:rPr>
              <w:t>(jeśli będzie możliwa)</w:t>
            </w:r>
            <w:r w:rsidRPr="00EE1002">
              <w:rPr>
                <w:rFonts w:ascii="Arial" w:hAnsi="Arial" w:cs="Arial"/>
                <w:bCs/>
                <w:sz w:val="24"/>
                <w:szCs w:val="24"/>
              </w:rPr>
              <w:t xml:space="preserve"> i czy nie będzie wówczas żądał udzielenia gwarancji?</w:t>
            </w:r>
          </w:p>
          <w:p w:rsidR="008D4F4B" w:rsidRPr="00EE1002" w:rsidRDefault="008D4F4B" w:rsidP="00EE1002">
            <w:pPr>
              <w:spacing w:line="360" w:lineRule="auto"/>
              <w:jc w:val="both"/>
              <w:rPr>
                <w:rFonts w:ascii="Arial" w:hAnsi="Arial" w:cs="Arial"/>
                <w:b/>
                <w:sz w:val="24"/>
                <w:szCs w:val="24"/>
                <w:u w:val="single"/>
              </w:rPr>
            </w:pPr>
            <w:r w:rsidRPr="00EE1002">
              <w:rPr>
                <w:rFonts w:ascii="Arial" w:hAnsi="Arial" w:cs="Arial"/>
                <w:b/>
                <w:sz w:val="24"/>
                <w:szCs w:val="24"/>
                <w:u w:val="single"/>
              </w:rPr>
              <w:t>Dla zobrazowania wszystkich potencjalnych problemów opisanych powyżej dochodzą jeszcze wątpliwości zawarte w poniższych pytaniach szczegółowych:</w:t>
            </w:r>
          </w:p>
          <w:p w:rsidR="008D4F4B" w:rsidRPr="00EE1002" w:rsidRDefault="008D4F4B" w:rsidP="00EE1002">
            <w:pPr>
              <w:spacing w:line="360" w:lineRule="auto"/>
              <w:jc w:val="both"/>
              <w:rPr>
                <w:rFonts w:ascii="Arial" w:hAnsi="Arial" w:cs="Arial"/>
                <w:b/>
                <w:sz w:val="24"/>
                <w:szCs w:val="24"/>
              </w:rPr>
            </w:pPr>
            <w:r w:rsidRPr="00EE1002">
              <w:rPr>
                <w:rFonts w:ascii="Arial" w:hAnsi="Arial" w:cs="Arial"/>
                <w:b/>
                <w:sz w:val="24"/>
                <w:szCs w:val="24"/>
              </w:rPr>
              <w:t>Odpowiedź</w:t>
            </w:r>
          </w:p>
          <w:p w:rsidR="008D4F4B" w:rsidRPr="00EE1002" w:rsidRDefault="005D65B9" w:rsidP="00EE1002">
            <w:pPr>
              <w:spacing w:line="360" w:lineRule="auto"/>
              <w:jc w:val="both"/>
              <w:rPr>
                <w:rFonts w:ascii="Arial" w:hAnsi="Arial" w:cs="Arial"/>
                <w:sz w:val="24"/>
                <w:szCs w:val="24"/>
              </w:rPr>
            </w:pPr>
            <w:r w:rsidRPr="00EE1002">
              <w:rPr>
                <w:rFonts w:ascii="Arial" w:hAnsi="Arial" w:cs="Arial"/>
                <w:sz w:val="24"/>
                <w:szCs w:val="24"/>
              </w:rPr>
              <w:t>Zamawiają</w:t>
            </w:r>
            <w:r w:rsidR="008D4F4B" w:rsidRPr="00EE1002">
              <w:rPr>
                <w:rFonts w:ascii="Arial" w:hAnsi="Arial" w:cs="Arial"/>
                <w:sz w:val="24"/>
                <w:szCs w:val="24"/>
              </w:rPr>
              <w:t>cy nie zgadza się z</w:t>
            </w:r>
            <w:r w:rsidR="009930E4">
              <w:rPr>
                <w:rFonts w:ascii="Arial" w:hAnsi="Arial" w:cs="Arial"/>
                <w:sz w:val="24"/>
                <w:szCs w:val="24"/>
              </w:rPr>
              <w:t xml:space="preserve"> postawioną</w:t>
            </w:r>
            <w:r w:rsidR="004127C8" w:rsidRPr="00EE1002">
              <w:rPr>
                <w:rFonts w:ascii="Arial" w:hAnsi="Arial" w:cs="Arial"/>
                <w:sz w:val="24"/>
                <w:szCs w:val="24"/>
              </w:rPr>
              <w:t xml:space="preserve"> tezą</w:t>
            </w:r>
            <w:r w:rsidR="009930E4">
              <w:rPr>
                <w:rFonts w:ascii="Arial" w:hAnsi="Arial" w:cs="Arial"/>
                <w:sz w:val="24"/>
                <w:szCs w:val="24"/>
              </w:rPr>
              <w:t>,</w:t>
            </w:r>
            <w:r w:rsidR="004127C8" w:rsidRPr="00EE1002">
              <w:rPr>
                <w:rFonts w:ascii="Arial" w:hAnsi="Arial" w:cs="Arial"/>
                <w:sz w:val="24"/>
                <w:szCs w:val="24"/>
              </w:rPr>
              <w:t xml:space="preserve"> szczegółowo odpowiadając na poniższe pytania.</w:t>
            </w:r>
            <w:r w:rsidR="008D4F4B" w:rsidRPr="00EE1002">
              <w:rPr>
                <w:rFonts w:ascii="Arial" w:hAnsi="Arial" w:cs="Arial"/>
                <w:sz w:val="24"/>
                <w:szCs w:val="24"/>
              </w:rPr>
              <w:t xml:space="preserve"> </w:t>
            </w:r>
          </w:p>
          <w:p w:rsidR="00616450" w:rsidRPr="00EE1002" w:rsidRDefault="00616450" w:rsidP="00EE1002">
            <w:pPr>
              <w:spacing w:line="360" w:lineRule="auto"/>
              <w:jc w:val="both"/>
              <w:rPr>
                <w:rFonts w:ascii="Arial" w:hAnsi="Arial" w:cs="Arial"/>
                <w:sz w:val="24"/>
                <w:szCs w:val="24"/>
              </w:rPr>
            </w:pPr>
          </w:p>
          <w:p w:rsidR="008D4F4B" w:rsidRPr="00EE1002" w:rsidRDefault="00EA427D" w:rsidP="00EE1002">
            <w:pPr>
              <w:spacing w:after="120" w:line="360" w:lineRule="auto"/>
              <w:ind w:left="30" w:right="-72"/>
              <w:jc w:val="both"/>
              <w:rPr>
                <w:rFonts w:ascii="Arial" w:hAnsi="Arial" w:cs="Arial"/>
                <w:b/>
                <w:bCs/>
                <w:sz w:val="24"/>
                <w:szCs w:val="24"/>
              </w:rPr>
            </w:pPr>
            <w:r w:rsidRPr="00EE1002">
              <w:rPr>
                <w:rFonts w:ascii="Arial" w:hAnsi="Arial" w:cs="Arial"/>
                <w:b/>
                <w:bCs/>
                <w:sz w:val="24"/>
                <w:szCs w:val="24"/>
              </w:rPr>
              <w:t>Pytanie nr 9</w:t>
            </w:r>
          </w:p>
          <w:p w:rsidR="008D4F4B" w:rsidRPr="00EE1002" w:rsidRDefault="008D4F4B" w:rsidP="00EE1002">
            <w:pPr>
              <w:pStyle w:val="Akapitzlist"/>
              <w:spacing w:line="360" w:lineRule="auto"/>
              <w:ind w:left="0"/>
              <w:jc w:val="both"/>
              <w:rPr>
                <w:rFonts w:ascii="Arial" w:hAnsi="Arial" w:cs="Arial"/>
                <w:sz w:val="24"/>
                <w:szCs w:val="24"/>
              </w:rPr>
            </w:pPr>
            <w:r w:rsidRPr="00EE1002">
              <w:rPr>
                <w:rFonts w:ascii="Arial" w:hAnsi="Arial" w:cs="Arial"/>
                <w:sz w:val="24"/>
                <w:szCs w:val="24"/>
              </w:rPr>
              <w:t>Czy w przypadku gdy uszkodzeniu, nie dającemu się naprawić, ulegnie element (np. czujka, centrala lub jej element), która jest już niedostępna na rynku i nie są dostępne żadne zamienniki kompatybilne z zainstalowanym systemem, Wykonawca będzie zobowiązany do wymiany całego systemu na nowy na swój koszt, który powinien zostać skalkulowany w ofercie?</w:t>
            </w:r>
          </w:p>
          <w:p w:rsidR="008D4F4B" w:rsidRPr="00EE1002" w:rsidRDefault="008D4F4B" w:rsidP="00EE1002">
            <w:pPr>
              <w:spacing w:after="120" w:line="360" w:lineRule="auto"/>
              <w:ind w:left="30" w:right="-72"/>
              <w:jc w:val="both"/>
              <w:rPr>
                <w:rFonts w:ascii="Arial" w:hAnsi="Arial" w:cs="Arial"/>
                <w:sz w:val="24"/>
                <w:szCs w:val="24"/>
              </w:rPr>
            </w:pPr>
            <w:r w:rsidRPr="00EE1002">
              <w:rPr>
                <w:rFonts w:ascii="Arial" w:hAnsi="Arial" w:cs="Arial"/>
                <w:b/>
                <w:sz w:val="24"/>
                <w:szCs w:val="24"/>
              </w:rPr>
              <w:t>Odpowiedź</w:t>
            </w:r>
            <w:r w:rsidRPr="00EE1002">
              <w:rPr>
                <w:rFonts w:ascii="Arial" w:hAnsi="Arial" w:cs="Arial"/>
                <w:sz w:val="24"/>
                <w:szCs w:val="24"/>
              </w:rPr>
              <w:t xml:space="preserve"> </w:t>
            </w:r>
          </w:p>
          <w:p w:rsidR="008D4F4B" w:rsidRPr="00EE1002" w:rsidRDefault="008D4F4B" w:rsidP="00EE1002">
            <w:pPr>
              <w:spacing w:line="360" w:lineRule="auto"/>
              <w:jc w:val="both"/>
              <w:rPr>
                <w:rFonts w:ascii="Arial" w:hAnsi="Arial" w:cs="Arial"/>
                <w:sz w:val="24"/>
                <w:szCs w:val="24"/>
              </w:rPr>
            </w:pPr>
            <w:r w:rsidRPr="00EE1002">
              <w:rPr>
                <w:rFonts w:ascii="Arial" w:hAnsi="Arial" w:cs="Arial"/>
                <w:sz w:val="24"/>
                <w:szCs w:val="24"/>
              </w:rPr>
              <w:t>Wykonawca zobowiązany jest do zapewnienia ci</w:t>
            </w:r>
            <w:r w:rsidR="004127C8" w:rsidRPr="00EE1002">
              <w:rPr>
                <w:rFonts w:ascii="Arial" w:hAnsi="Arial" w:cs="Arial"/>
                <w:sz w:val="24"/>
                <w:szCs w:val="24"/>
              </w:rPr>
              <w:t>ągłości działania systemów ppoż.</w:t>
            </w:r>
          </w:p>
          <w:p w:rsidR="004127C8" w:rsidRPr="00EE1002" w:rsidRDefault="004127C8" w:rsidP="00EE1002">
            <w:pPr>
              <w:spacing w:line="360" w:lineRule="auto"/>
              <w:jc w:val="both"/>
              <w:rPr>
                <w:rFonts w:ascii="Arial" w:hAnsi="Arial" w:cs="Arial"/>
                <w:sz w:val="24"/>
                <w:szCs w:val="24"/>
              </w:rPr>
            </w:pPr>
          </w:p>
          <w:p w:rsidR="008D4F4B" w:rsidRPr="00EE1002" w:rsidRDefault="00EA427D" w:rsidP="00EE1002">
            <w:pPr>
              <w:spacing w:after="120" w:line="360" w:lineRule="auto"/>
              <w:ind w:left="30" w:right="-72"/>
              <w:jc w:val="both"/>
              <w:rPr>
                <w:rFonts w:ascii="Arial" w:hAnsi="Arial" w:cs="Arial"/>
                <w:b/>
                <w:bCs/>
                <w:sz w:val="24"/>
                <w:szCs w:val="24"/>
              </w:rPr>
            </w:pPr>
            <w:r w:rsidRPr="00EE1002">
              <w:rPr>
                <w:rFonts w:ascii="Arial" w:hAnsi="Arial" w:cs="Arial"/>
                <w:b/>
                <w:bCs/>
                <w:sz w:val="24"/>
                <w:szCs w:val="24"/>
              </w:rPr>
              <w:t>Pytanie nr 10</w:t>
            </w:r>
          </w:p>
          <w:p w:rsidR="008D4F4B" w:rsidRPr="00EE1002" w:rsidRDefault="008D4F4B" w:rsidP="00EE1002">
            <w:pPr>
              <w:pStyle w:val="Akapitzlist"/>
              <w:spacing w:line="360" w:lineRule="auto"/>
              <w:ind w:left="0"/>
              <w:jc w:val="both"/>
              <w:rPr>
                <w:rFonts w:ascii="Arial" w:hAnsi="Arial" w:cs="Arial"/>
                <w:sz w:val="24"/>
                <w:szCs w:val="24"/>
              </w:rPr>
            </w:pPr>
            <w:r w:rsidRPr="00EE1002">
              <w:rPr>
                <w:rFonts w:ascii="Arial" w:hAnsi="Arial" w:cs="Arial"/>
                <w:sz w:val="24"/>
                <w:szCs w:val="24"/>
              </w:rPr>
              <w:t>Czy w przypadku awarii urządzenia, dla którego czas oczekiwania na dostawę nowego będzie bliżej nieokreślony (z czym spotykamy się coraz częściej) lub wydłuży się ponad okres obowiązywania umowy konserwacyjnej Wykonawca będzie odpowiadał za sprawność systemów?</w:t>
            </w:r>
          </w:p>
          <w:p w:rsidR="008D4F4B" w:rsidRPr="00EE1002" w:rsidRDefault="008D4F4B" w:rsidP="00EE1002">
            <w:pPr>
              <w:spacing w:after="120" w:line="360" w:lineRule="auto"/>
              <w:ind w:left="30" w:right="-72"/>
              <w:jc w:val="both"/>
              <w:rPr>
                <w:rFonts w:ascii="Arial" w:hAnsi="Arial" w:cs="Arial"/>
                <w:b/>
                <w:sz w:val="24"/>
                <w:szCs w:val="24"/>
              </w:rPr>
            </w:pPr>
            <w:r w:rsidRPr="00EE1002">
              <w:rPr>
                <w:rFonts w:ascii="Arial" w:hAnsi="Arial" w:cs="Arial"/>
                <w:b/>
                <w:sz w:val="24"/>
                <w:szCs w:val="24"/>
              </w:rPr>
              <w:lastRenderedPageBreak/>
              <w:t>Odpowiedź</w:t>
            </w:r>
          </w:p>
          <w:p w:rsidR="008D4F4B" w:rsidRPr="00EE1002" w:rsidRDefault="008D4F4B" w:rsidP="00EE1002">
            <w:pPr>
              <w:spacing w:line="360" w:lineRule="auto"/>
              <w:jc w:val="both"/>
              <w:rPr>
                <w:rFonts w:ascii="Arial" w:hAnsi="Arial" w:cs="Arial"/>
                <w:sz w:val="24"/>
                <w:szCs w:val="24"/>
              </w:rPr>
            </w:pPr>
            <w:r w:rsidRPr="00EE1002">
              <w:rPr>
                <w:rFonts w:ascii="Arial" w:hAnsi="Arial" w:cs="Arial"/>
                <w:sz w:val="24"/>
                <w:szCs w:val="24"/>
              </w:rPr>
              <w:t>Tak</w:t>
            </w:r>
          </w:p>
          <w:p w:rsidR="004127C8" w:rsidRPr="00EE1002" w:rsidRDefault="004127C8" w:rsidP="00EE1002">
            <w:pPr>
              <w:spacing w:line="360" w:lineRule="auto"/>
              <w:jc w:val="both"/>
              <w:rPr>
                <w:rFonts w:ascii="Arial" w:hAnsi="Arial" w:cs="Arial"/>
                <w:sz w:val="24"/>
                <w:szCs w:val="24"/>
              </w:rPr>
            </w:pPr>
          </w:p>
          <w:p w:rsidR="008D4F4B" w:rsidRPr="00EE1002" w:rsidRDefault="008D4F4B" w:rsidP="00EE1002">
            <w:pPr>
              <w:spacing w:line="360" w:lineRule="auto"/>
              <w:jc w:val="both"/>
              <w:rPr>
                <w:rFonts w:ascii="Arial" w:hAnsi="Arial" w:cs="Arial"/>
                <w:sz w:val="24"/>
                <w:szCs w:val="24"/>
              </w:rPr>
            </w:pPr>
            <w:r w:rsidRPr="00EE1002">
              <w:rPr>
                <w:rFonts w:ascii="Arial" w:hAnsi="Arial" w:cs="Arial"/>
                <w:b/>
                <w:bCs/>
                <w:sz w:val="24"/>
                <w:szCs w:val="24"/>
              </w:rPr>
              <w:t xml:space="preserve">Pytanie nr </w:t>
            </w:r>
            <w:r w:rsidR="00EA427D" w:rsidRPr="00EE1002">
              <w:rPr>
                <w:rFonts w:ascii="Arial" w:hAnsi="Arial" w:cs="Arial"/>
                <w:b/>
                <w:bCs/>
                <w:sz w:val="24"/>
                <w:szCs w:val="24"/>
              </w:rPr>
              <w:t>11</w:t>
            </w:r>
          </w:p>
          <w:p w:rsidR="008D4F4B" w:rsidRPr="00EE1002" w:rsidRDefault="008D4F4B" w:rsidP="00EE1002">
            <w:pPr>
              <w:pStyle w:val="Akapitzlist"/>
              <w:spacing w:line="360" w:lineRule="auto"/>
              <w:ind w:left="0"/>
              <w:jc w:val="both"/>
              <w:rPr>
                <w:rFonts w:ascii="Arial" w:hAnsi="Arial" w:cs="Arial"/>
                <w:sz w:val="24"/>
                <w:szCs w:val="24"/>
              </w:rPr>
            </w:pPr>
            <w:r w:rsidRPr="00EE1002">
              <w:rPr>
                <w:rFonts w:ascii="Arial" w:hAnsi="Arial" w:cs="Arial"/>
                <w:sz w:val="24"/>
                <w:szCs w:val="24"/>
              </w:rPr>
              <w:t>Czy w przypadkach gdy uszkodzenie elementu będzie wynikiem celowego działania (np. akt wandalizmu), awarii innej instalacji lub błędu osoby trzeciej (np. zalanie) lub też zjawisk losowych (np. wyładowanie atmosferyczne) czyli będzie całkowicie niezależne od konserwatora, czy w takich przypadkach firma konserwująca ma także odpowiadać finansowo za przywrócenie sprawności systemów i przewidzieć takie zdarzenia oraz skalkulować je w swojej ofercie ?</w:t>
            </w:r>
          </w:p>
          <w:p w:rsidR="008D4F4B" w:rsidRPr="00EE1002" w:rsidRDefault="008D4F4B" w:rsidP="00EE1002">
            <w:pPr>
              <w:spacing w:line="360" w:lineRule="auto"/>
              <w:jc w:val="both"/>
              <w:rPr>
                <w:rFonts w:ascii="Arial" w:hAnsi="Arial" w:cs="Arial"/>
                <w:b/>
                <w:sz w:val="24"/>
                <w:szCs w:val="24"/>
              </w:rPr>
            </w:pPr>
            <w:r w:rsidRPr="00EE1002">
              <w:rPr>
                <w:rFonts w:ascii="Arial" w:hAnsi="Arial" w:cs="Arial"/>
                <w:b/>
                <w:sz w:val="24"/>
                <w:szCs w:val="24"/>
              </w:rPr>
              <w:t>Odpowiedź</w:t>
            </w:r>
          </w:p>
          <w:p w:rsidR="008D4F4B" w:rsidRPr="00EE1002" w:rsidRDefault="008D4F4B" w:rsidP="00EE1002">
            <w:pPr>
              <w:pStyle w:val="Akapitzlist"/>
              <w:spacing w:line="360" w:lineRule="auto"/>
              <w:ind w:left="0"/>
              <w:jc w:val="both"/>
              <w:rPr>
                <w:rFonts w:ascii="Arial" w:hAnsi="Arial" w:cs="Arial"/>
                <w:sz w:val="24"/>
                <w:szCs w:val="24"/>
              </w:rPr>
            </w:pPr>
            <w:r w:rsidRPr="00EE1002">
              <w:rPr>
                <w:rFonts w:ascii="Arial" w:hAnsi="Arial" w:cs="Arial"/>
                <w:sz w:val="24"/>
                <w:szCs w:val="24"/>
              </w:rPr>
              <w:t xml:space="preserve">Uszkodzenia elementu systemu będące skutkiem udowodnionej awarii lub działania osoby trzeciej </w:t>
            </w:r>
            <w:r w:rsidR="00EA427D" w:rsidRPr="00EE1002">
              <w:rPr>
                <w:rFonts w:ascii="Arial" w:hAnsi="Arial" w:cs="Arial"/>
                <w:sz w:val="24"/>
                <w:szCs w:val="24"/>
              </w:rPr>
              <w:t>lub</w:t>
            </w:r>
            <w:r w:rsidRPr="00EE1002">
              <w:rPr>
                <w:rFonts w:ascii="Arial" w:hAnsi="Arial" w:cs="Arial"/>
                <w:sz w:val="24"/>
                <w:szCs w:val="24"/>
              </w:rPr>
              <w:t xml:space="preserve"> siły wyższe</w:t>
            </w:r>
            <w:r w:rsidR="009930E4">
              <w:rPr>
                <w:rFonts w:ascii="Arial" w:hAnsi="Arial" w:cs="Arial"/>
                <w:sz w:val="24"/>
                <w:szCs w:val="24"/>
              </w:rPr>
              <w:t>j</w:t>
            </w:r>
            <w:r w:rsidR="00EA427D" w:rsidRPr="00EE1002">
              <w:rPr>
                <w:rFonts w:ascii="Arial" w:hAnsi="Arial" w:cs="Arial"/>
                <w:sz w:val="24"/>
                <w:szCs w:val="24"/>
              </w:rPr>
              <w:t>,</w:t>
            </w:r>
            <w:r w:rsidRPr="00EE1002">
              <w:rPr>
                <w:rFonts w:ascii="Arial" w:hAnsi="Arial" w:cs="Arial"/>
                <w:sz w:val="24"/>
                <w:szCs w:val="24"/>
              </w:rPr>
              <w:t xml:space="preserve"> o której mowa w §</w:t>
            </w:r>
            <w:r w:rsidR="00EA427D" w:rsidRPr="00EE1002">
              <w:rPr>
                <w:rFonts w:ascii="Arial" w:hAnsi="Arial" w:cs="Arial"/>
                <w:sz w:val="24"/>
                <w:szCs w:val="24"/>
              </w:rPr>
              <w:t xml:space="preserve"> </w:t>
            </w:r>
            <w:r w:rsidRPr="00EE1002">
              <w:rPr>
                <w:rFonts w:ascii="Arial" w:hAnsi="Arial" w:cs="Arial"/>
                <w:sz w:val="24"/>
                <w:szCs w:val="24"/>
              </w:rPr>
              <w:t xml:space="preserve">7 ustęp 10 </w:t>
            </w:r>
            <w:r w:rsidR="00EA427D" w:rsidRPr="00EE1002">
              <w:rPr>
                <w:rFonts w:ascii="Arial" w:hAnsi="Arial" w:cs="Arial"/>
                <w:sz w:val="24"/>
                <w:szCs w:val="24"/>
              </w:rPr>
              <w:t xml:space="preserve"> Projektu </w:t>
            </w:r>
            <w:r w:rsidRPr="00EE1002">
              <w:rPr>
                <w:rFonts w:ascii="Arial" w:hAnsi="Arial" w:cs="Arial"/>
                <w:sz w:val="24"/>
                <w:szCs w:val="24"/>
              </w:rPr>
              <w:t xml:space="preserve">umowy będą rozliczane </w:t>
            </w:r>
            <w:r w:rsidR="00EA427D" w:rsidRPr="00EE1002">
              <w:rPr>
                <w:rFonts w:ascii="Arial" w:hAnsi="Arial" w:cs="Arial"/>
                <w:sz w:val="24"/>
                <w:szCs w:val="24"/>
              </w:rPr>
              <w:t>na podstawie odrębnego postępowania</w:t>
            </w:r>
            <w:r w:rsidRPr="00EE1002">
              <w:rPr>
                <w:rFonts w:ascii="Arial" w:hAnsi="Arial" w:cs="Arial"/>
                <w:sz w:val="24"/>
                <w:szCs w:val="24"/>
              </w:rPr>
              <w:t>.</w:t>
            </w:r>
          </w:p>
          <w:p w:rsidR="008D4F4B" w:rsidRPr="00EE1002" w:rsidRDefault="008D4F4B" w:rsidP="00EE1002">
            <w:pPr>
              <w:pStyle w:val="Akapitzlist"/>
              <w:spacing w:line="360" w:lineRule="auto"/>
              <w:ind w:left="0"/>
              <w:jc w:val="both"/>
              <w:rPr>
                <w:rFonts w:ascii="Arial" w:hAnsi="Arial" w:cs="Arial"/>
                <w:sz w:val="24"/>
                <w:szCs w:val="24"/>
              </w:rPr>
            </w:pPr>
            <w:r w:rsidRPr="00EE1002">
              <w:rPr>
                <w:rFonts w:ascii="Arial" w:hAnsi="Arial" w:cs="Arial"/>
                <w:b/>
                <w:bCs/>
                <w:sz w:val="24"/>
                <w:szCs w:val="24"/>
              </w:rPr>
              <w:t xml:space="preserve">Pytanie nr </w:t>
            </w:r>
            <w:r w:rsidR="00EA427D" w:rsidRPr="00EE1002">
              <w:rPr>
                <w:rFonts w:ascii="Arial" w:hAnsi="Arial" w:cs="Arial"/>
                <w:b/>
                <w:bCs/>
                <w:sz w:val="24"/>
                <w:szCs w:val="24"/>
              </w:rPr>
              <w:t>12</w:t>
            </w:r>
          </w:p>
          <w:p w:rsidR="008D4F4B" w:rsidRPr="00EE1002" w:rsidRDefault="008D4F4B" w:rsidP="00EE1002">
            <w:pPr>
              <w:pStyle w:val="Akapitzlist"/>
              <w:spacing w:line="360" w:lineRule="auto"/>
              <w:ind w:left="0"/>
              <w:jc w:val="both"/>
              <w:rPr>
                <w:rFonts w:ascii="Arial" w:hAnsi="Arial" w:cs="Arial"/>
                <w:sz w:val="24"/>
                <w:szCs w:val="24"/>
              </w:rPr>
            </w:pPr>
            <w:r w:rsidRPr="00EE1002">
              <w:rPr>
                <w:rFonts w:ascii="Arial" w:hAnsi="Arial" w:cs="Arial"/>
                <w:sz w:val="24"/>
                <w:szCs w:val="24"/>
              </w:rPr>
              <w:t>Na jakiej zasadzie konserwator/Wykonawca ma odpowiadać za sprawność systemu, który w momencie ewentualnego przejęcia jego konserwacji już jest niesprawny? Kto ma ponieść koszty przywrócenia systemów do pełnej sprawności przed podpisaniem Umowy na serwis?</w:t>
            </w:r>
          </w:p>
          <w:p w:rsidR="004127C8" w:rsidRPr="00EE1002" w:rsidRDefault="004127C8" w:rsidP="00EE1002">
            <w:pPr>
              <w:pStyle w:val="Akapitzlist"/>
              <w:spacing w:line="360" w:lineRule="auto"/>
              <w:ind w:left="0"/>
              <w:jc w:val="both"/>
              <w:rPr>
                <w:rFonts w:ascii="Arial" w:hAnsi="Arial" w:cs="Arial"/>
                <w:b/>
                <w:sz w:val="24"/>
                <w:szCs w:val="24"/>
              </w:rPr>
            </w:pPr>
            <w:r w:rsidRPr="00EE1002">
              <w:rPr>
                <w:rFonts w:ascii="Arial" w:hAnsi="Arial" w:cs="Arial"/>
                <w:b/>
                <w:sz w:val="24"/>
                <w:szCs w:val="24"/>
              </w:rPr>
              <w:t>Odpowiedź</w:t>
            </w:r>
          </w:p>
          <w:p w:rsidR="004127C8" w:rsidRPr="00EE1002" w:rsidRDefault="004127C8" w:rsidP="00EE1002">
            <w:pPr>
              <w:spacing w:line="360" w:lineRule="auto"/>
              <w:jc w:val="both"/>
              <w:rPr>
                <w:rFonts w:ascii="Arial" w:hAnsi="Arial" w:cs="Arial"/>
                <w:sz w:val="24"/>
                <w:szCs w:val="24"/>
              </w:rPr>
            </w:pPr>
            <w:r w:rsidRPr="00EE1002">
              <w:rPr>
                <w:rFonts w:ascii="Arial" w:hAnsi="Arial" w:cs="Arial"/>
                <w:sz w:val="24"/>
                <w:szCs w:val="24"/>
              </w:rPr>
              <w:t>W ramach przejęcia systemów przeciwpożarowych w obecności Zamawiającego zostanie oceniony stan systemów przeciwpożarowych. Naprawę ewentualnie stwierdzonych i zinwentaryzowanych usterek systemów Zamawiający zleci odrębnym postępowaniem. Nie wchodzi ono w zakres niniejszego postępowania.</w:t>
            </w:r>
          </w:p>
          <w:p w:rsidR="004127C8" w:rsidRPr="00EE1002" w:rsidRDefault="004127C8" w:rsidP="00EE1002">
            <w:pPr>
              <w:pStyle w:val="Akapitzlist"/>
              <w:spacing w:line="360" w:lineRule="auto"/>
              <w:ind w:left="0"/>
              <w:jc w:val="both"/>
              <w:rPr>
                <w:rFonts w:ascii="Arial" w:hAnsi="Arial" w:cs="Arial"/>
                <w:b/>
                <w:sz w:val="24"/>
                <w:szCs w:val="24"/>
              </w:rPr>
            </w:pPr>
            <w:r w:rsidRPr="00EE1002">
              <w:rPr>
                <w:rFonts w:ascii="Arial" w:hAnsi="Arial" w:cs="Arial"/>
                <w:sz w:val="24"/>
                <w:szCs w:val="24"/>
              </w:rPr>
              <w:t>Po przejęciu systemów przeciwpożarowych Wykonawca usługi będzie odpowiadał za ciągłość jego działania.</w:t>
            </w:r>
          </w:p>
          <w:p w:rsidR="004127C8" w:rsidRPr="00EE1002" w:rsidRDefault="00EA427D" w:rsidP="00EE1002">
            <w:pPr>
              <w:pStyle w:val="Akapitzlist"/>
              <w:spacing w:line="360" w:lineRule="auto"/>
              <w:ind w:left="0"/>
              <w:jc w:val="both"/>
              <w:rPr>
                <w:rFonts w:ascii="Arial" w:hAnsi="Arial" w:cs="Arial"/>
                <w:b/>
                <w:sz w:val="24"/>
                <w:szCs w:val="24"/>
              </w:rPr>
            </w:pPr>
            <w:r w:rsidRPr="00EE1002">
              <w:rPr>
                <w:rFonts w:ascii="Arial" w:hAnsi="Arial" w:cs="Arial"/>
                <w:b/>
                <w:sz w:val="24"/>
                <w:szCs w:val="24"/>
              </w:rPr>
              <w:lastRenderedPageBreak/>
              <w:t>Pytanie nr 13</w:t>
            </w:r>
          </w:p>
          <w:p w:rsidR="005D65B9" w:rsidRPr="00EE1002" w:rsidRDefault="005D65B9" w:rsidP="00EE1002">
            <w:pPr>
              <w:pStyle w:val="Akapitzlist"/>
              <w:spacing w:line="360" w:lineRule="auto"/>
              <w:ind w:left="0"/>
              <w:jc w:val="both"/>
              <w:rPr>
                <w:rFonts w:ascii="Arial" w:hAnsi="Arial" w:cs="Arial"/>
                <w:sz w:val="24"/>
                <w:szCs w:val="24"/>
              </w:rPr>
            </w:pPr>
            <w:r w:rsidRPr="00EE1002">
              <w:rPr>
                <w:rFonts w:ascii="Arial" w:hAnsi="Arial" w:cs="Arial"/>
                <w:sz w:val="24"/>
                <w:szCs w:val="24"/>
              </w:rPr>
              <w:t>Dlatego wnosimy, żeby wykreślić zapisy z „Opisu Przedmiotu zamówienia” o treści:</w:t>
            </w:r>
          </w:p>
          <w:p w:rsidR="005D65B9" w:rsidRPr="00EE1002" w:rsidRDefault="005D65B9" w:rsidP="00EE1002">
            <w:pPr>
              <w:pStyle w:val="Akapitzlist"/>
              <w:spacing w:line="360" w:lineRule="auto"/>
              <w:ind w:left="0"/>
              <w:jc w:val="both"/>
              <w:rPr>
                <w:rFonts w:ascii="Arial" w:hAnsi="Arial" w:cs="Arial"/>
                <w:sz w:val="24"/>
                <w:szCs w:val="24"/>
              </w:rPr>
            </w:pPr>
            <w:r w:rsidRPr="00EE1002">
              <w:rPr>
                <w:rFonts w:ascii="Arial" w:hAnsi="Arial" w:cs="Arial"/>
                <w:sz w:val="24"/>
                <w:szCs w:val="24"/>
              </w:rPr>
              <w:t xml:space="preserve">„…Realizacja usługi przeglądu, konserwacji systemów ochrony p.poż. ma gwarantować niezawodne i prawidłowe funkcjonowanie urządzeń i utrzymanie w ciągłej sprawności technicznej systemów, o których mowa w OPZ, zapewniając bezpieczne użytkowanie, za które Wykonawca ponosi pełną odpowiedzialność oraz prowadzenie napraw na koszt Wykonawcy, które są wynikiem przeglądu, konserwacji i realizacji usługi usunięcia awarii. Wykonawca koszt ewentualnych napraw wraz z kosztem zakupu niezbędnych materiałów zobowiązany jest skalkulować w cenie oferty na poszczególne zadania…” </w:t>
            </w:r>
          </w:p>
          <w:p w:rsidR="005D65B9" w:rsidRPr="00EE1002" w:rsidRDefault="005D65B9" w:rsidP="00EE1002">
            <w:pPr>
              <w:pStyle w:val="Akapitzlist"/>
              <w:spacing w:line="360" w:lineRule="auto"/>
              <w:ind w:left="0"/>
              <w:jc w:val="both"/>
              <w:rPr>
                <w:rFonts w:ascii="Arial" w:hAnsi="Arial" w:cs="Arial"/>
                <w:sz w:val="24"/>
                <w:szCs w:val="24"/>
              </w:rPr>
            </w:pPr>
            <w:r w:rsidRPr="00EE1002">
              <w:rPr>
                <w:rFonts w:ascii="Arial" w:hAnsi="Arial" w:cs="Arial"/>
                <w:sz w:val="24"/>
                <w:szCs w:val="24"/>
              </w:rPr>
              <w:t>a także wprowadzić weryfikację wszystkich innych treści, które są pochodnymi powyższych zapisów (np. w treści § 4. ust.1  Projektu umowy).</w:t>
            </w:r>
          </w:p>
          <w:p w:rsidR="005D65B9" w:rsidRPr="00EE1002" w:rsidRDefault="005D65B9" w:rsidP="00EE1002">
            <w:pPr>
              <w:pStyle w:val="Akapitzlist"/>
              <w:spacing w:line="360" w:lineRule="auto"/>
              <w:ind w:left="0"/>
              <w:jc w:val="both"/>
              <w:rPr>
                <w:rFonts w:ascii="Arial" w:hAnsi="Arial" w:cs="Arial"/>
                <w:sz w:val="24"/>
                <w:szCs w:val="24"/>
              </w:rPr>
            </w:pPr>
            <w:r w:rsidRPr="00EE1002">
              <w:rPr>
                <w:rFonts w:ascii="Arial" w:hAnsi="Arial" w:cs="Arial"/>
                <w:sz w:val="24"/>
                <w:szCs w:val="24"/>
              </w:rPr>
              <w:t>W świetle powyższego wnosimy o wykreślenie w/w zapisów oraz uzupełnienie treści dokumentów o zapisy, z których wynikałoby, że konieczność usuwania bieżących awarii należy każdorazowo do firmy prowadzącej bieżące serwisy i będzie rozliczana na podstawie złożonej przez Wykonawcę oferty, zatwierdzonej przez Zamawiającego.</w:t>
            </w:r>
          </w:p>
          <w:p w:rsidR="008D4F4B" w:rsidRPr="00EE1002" w:rsidRDefault="008D4F4B" w:rsidP="00EE1002">
            <w:pPr>
              <w:spacing w:line="360" w:lineRule="auto"/>
              <w:jc w:val="both"/>
              <w:rPr>
                <w:rFonts w:ascii="Arial" w:hAnsi="Arial" w:cs="Arial"/>
                <w:b/>
                <w:sz w:val="24"/>
                <w:szCs w:val="24"/>
              </w:rPr>
            </w:pPr>
            <w:r w:rsidRPr="00EE1002">
              <w:rPr>
                <w:rFonts w:ascii="Arial" w:hAnsi="Arial" w:cs="Arial"/>
                <w:b/>
                <w:sz w:val="24"/>
                <w:szCs w:val="24"/>
              </w:rPr>
              <w:t>Odpowiedź</w:t>
            </w:r>
          </w:p>
          <w:p w:rsidR="008D4F4B" w:rsidRPr="00EE1002" w:rsidRDefault="004127C8" w:rsidP="00EE1002">
            <w:pPr>
              <w:spacing w:line="360" w:lineRule="auto"/>
              <w:jc w:val="both"/>
              <w:rPr>
                <w:rFonts w:ascii="Arial" w:hAnsi="Arial" w:cs="Arial"/>
                <w:sz w:val="24"/>
                <w:szCs w:val="24"/>
              </w:rPr>
            </w:pPr>
            <w:r w:rsidRPr="00EE1002">
              <w:rPr>
                <w:rFonts w:ascii="Arial" w:hAnsi="Arial" w:cs="Arial"/>
                <w:sz w:val="24"/>
                <w:szCs w:val="24"/>
              </w:rPr>
              <w:t>Zamawiający podtrzymuje zapisy Opisu przedmiotu zamówienia.</w:t>
            </w:r>
          </w:p>
          <w:p w:rsidR="00EA427D" w:rsidRPr="00EE1002" w:rsidRDefault="00EA427D" w:rsidP="00EE1002">
            <w:pPr>
              <w:spacing w:line="360" w:lineRule="auto"/>
              <w:jc w:val="both"/>
              <w:rPr>
                <w:rFonts w:ascii="Arial" w:hAnsi="Arial" w:cs="Arial"/>
                <w:sz w:val="24"/>
                <w:szCs w:val="24"/>
              </w:rPr>
            </w:pPr>
          </w:p>
          <w:p w:rsidR="00EA427D" w:rsidRPr="001326A4" w:rsidRDefault="00EA427D" w:rsidP="00EE1002">
            <w:pPr>
              <w:spacing w:line="360" w:lineRule="auto"/>
              <w:jc w:val="both"/>
              <w:rPr>
                <w:rFonts w:ascii="Arial" w:hAnsi="Arial" w:cs="Arial"/>
                <w:sz w:val="24"/>
                <w:szCs w:val="24"/>
                <w:u w:val="single"/>
              </w:rPr>
            </w:pPr>
            <w:r w:rsidRPr="001326A4">
              <w:rPr>
                <w:rFonts w:ascii="Arial" w:hAnsi="Arial" w:cs="Arial"/>
                <w:sz w:val="24"/>
                <w:szCs w:val="24"/>
                <w:u w:val="single"/>
              </w:rPr>
              <w:t xml:space="preserve">Ponadto Zamawiający dokonuje zmiany zapisów w </w:t>
            </w:r>
            <w:r w:rsidRPr="001326A4">
              <w:rPr>
                <w:rFonts w:ascii="Arial" w:hAnsi="Arial" w:cs="Arial"/>
                <w:b/>
                <w:sz w:val="24"/>
                <w:szCs w:val="24"/>
                <w:u w:val="single"/>
              </w:rPr>
              <w:t>Projekcie umowy w § 4. ust.1</w:t>
            </w:r>
            <w:r w:rsidRPr="001326A4">
              <w:rPr>
                <w:rFonts w:ascii="Arial" w:hAnsi="Arial" w:cs="Arial"/>
                <w:sz w:val="24"/>
                <w:szCs w:val="24"/>
                <w:u w:val="single"/>
              </w:rPr>
              <w:t xml:space="preserve">   w następujący sposób:</w:t>
            </w:r>
          </w:p>
          <w:p w:rsidR="00EA427D" w:rsidRPr="00EE1002" w:rsidRDefault="00EA427D" w:rsidP="00EE1002">
            <w:pPr>
              <w:spacing w:line="360" w:lineRule="auto"/>
              <w:jc w:val="both"/>
              <w:rPr>
                <w:rFonts w:ascii="Arial" w:hAnsi="Arial" w:cs="Arial"/>
                <w:b/>
                <w:sz w:val="24"/>
                <w:szCs w:val="24"/>
              </w:rPr>
            </w:pPr>
            <w:r w:rsidRPr="00EE1002">
              <w:rPr>
                <w:rFonts w:ascii="Arial" w:hAnsi="Arial" w:cs="Arial"/>
                <w:b/>
                <w:sz w:val="24"/>
                <w:szCs w:val="24"/>
              </w:rPr>
              <w:t>Było:</w:t>
            </w:r>
          </w:p>
          <w:p w:rsidR="00EE1002" w:rsidRPr="00EE1002" w:rsidRDefault="00EE1002" w:rsidP="00EE1002">
            <w:pPr>
              <w:pStyle w:val="Tekstpodstawowy"/>
              <w:spacing w:line="360" w:lineRule="auto"/>
              <w:jc w:val="both"/>
              <w:rPr>
                <w:rFonts w:ascii="Arial" w:hAnsi="Arial" w:cs="Arial"/>
                <w:sz w:val="24"/>
                <w:szCs w:val="24"/>
              </w:rPr>
            </w:pPr>
            <w:r w:rsidRPr="00EE1002">
              <w:rPr>
                <w:rFonts w:ascii="Arial" w:hAnsi="Arial" w:cs="Arial"/>
                <w:b/>
                <w:sz w:val="24"/>
                <w:szCs w:val="24"/>
              </w:rPr>
              <w:t>„</w:t>
            </w:r>
            <w:r w:rsidRPr="00EE1002">
              <w:rPr>
                <w:rFonts w:ascii="Arial" w:hAnsi="Arial" w:cs="Arial"/>
                <w:sz w:val="24"/>
                <w:szCs w:val="24"/>
              </w:rPr>
              <w:t xml:space="preserve">Wykonawca przejmuje systemy, których zakresem jest wykonanie usługi </w:t>
            </w:r>
            <w:r w:rsidRPr="00EE1002">
              <w:rPr>
                <w:rFonts w:ascii="Arial" w:hAnsi="Arial" w:cs="Arial"/>
                <w:b/>
                <w:sz w:val="24"/>
                <w:szCs w:val="24"/>
                <w:shd w:val="clear" w:color="auto" w:fill="FFFFFF"/>
              </w:rPr>
              <w:t>przeglądu, konserwacji i naprawy</w:t>
            </w:r>
            <w:r w:rsidRPr="00EE1002">
              <w:rPr>
                <w:rFonts w:ascii="Arial" w:hAnsi="Arial" w:cs="Arial"/>
                <w:sz w:val="24"/>
                <w:szCs w:val="24"/>
              </w:rPr>
              <w:t xml:space="preserve"> </w:t>
            </w:r>
            <w:r w:rsidRPr="00EE1002">
              <w:rPr>
                <w:rFonts w:ascii="Arial" w:hAnsi="Arial" w:cs="Arial"/>
                <w:b/>
                <w:sz w:val="24"/>
                <w:szCs w:val="24"/>
                <w:shd w:val="clear" w:color="auto" w:fill="FFFFFF"/>
              </w:rPr>
              <w:t>instalacji przeciwpożarowych w obiektach Politechniki Częstochowskiej”</w:t>
            </w:r>
            <w:r w:rsidRPr="00EE1002">
              <w:rPr>
                <w:rFonts w:ascii="Arial" w:hAnsi="Arial" w:cs="Arial"/>
                <w:sz w:val="24"/>
                <w:szCs w:val="24"/>
              </w:rPr>
              <w:t xml:space="preserve"> protokolarnie od poprzedniego Usługodawcy, potwierdzając w obecności administratora obiektu ich sprawność.</w:t>
            </w:r>
          </w:p>
          <w:p w:rsidR="00EE1002" w:rsidRDefault="00EE1002" w:rsidP="00EE1002">
            <w:pPr>
              <w:spacing w:line="360" w:lineRule="auto"/>
              <w:jc w:val="both"/>
              <w:rPr>
                <w:rFonts w:ascii="Arial" w:hAnsi="Arial" w:cs="Arial"/>
                <w:sz w:val="24"/>
                <w:szCs w:val="24"/>
              </w:rPr>
            </w:pPr>
            <w:r w:rsidRPr="00EE1002">
              <w:rPr>
                <w:rFonts w:ascii="Arial" w:hAnsi="Arial" w:cs="Arial"/>
                <w:sz w:val="24"/>
                <w:szCs w:val="24"/>
              </w:rPr>
              <w:t xml:space="preserve">Od chwili przejęcia systemów Wykonawca nie może powoływać się na jakiekolwiek </w:t>
            </w:r>
            <w:r w:rsidRPr="00EE1002">
              <w:rPr>
                <w:rFonts w:ascii="Arial" w:hAnsi="Arial" w:cs="Arial"/>
                <w:sz w:val="24"/>
                <w:szCs w:val="24"/>
              </w:rPr>
              <w:lastRenderedPageBreak/>
              <w:t>braki w systemach, a ewentualne problemy napotkane w toku realizacji umowy będzie rozwiązywał własnym staraniem i kosztem bez powodowania jakichkolwiek przerw w sprawnym działaniu systemów.</w:t>
            </w:r>
            <w:r>
              <w:rPr>
                <w:rFonts w:ascii="Arial" w:hAnsi="Arial" w:cs="Arial"/>
                <w:sz w:val="24"/>
                <w:szCs w:val="24"/>
              </w:rPr>
              <w:t>”</w:t>
            </w:r>
          </w:p>
          <w:p w:rsidR="00EE1002" w:rsidRPr="00EE1002" w:rsidRDefault="00EE1002" w:rsidP="00EE1002">
            <w:pPr>
              <w:spacing w:line="360" w:lineRule="auto"/>
              <w:jc w:val="both"/>
              <w:rPr>
                <w:rFonts w:ascii="Arial" w:hAnsi="Arial" w:cs="Arial"/>
                <w:b/>
                <w:sz w:val="24"/>
                <w:szCs w:val="24"/>
              </w:rPr>
            </w:pPr>
          </w:p>
          <w:p w:rsidR="00EA427D" w:rsidRDefault="00EA427D" w:rsidP="00EE1002">
            <w:pPr>
              <w:spacing w:line="360" w:lineRule="auto"/>
              <w:jc w:val="both"/>
              <w:rPr>
                <w:rFonts w:ascii="Arial" w:hAnsi="Arial" w:cs="Arial"/>
                <w:b/>
                <w:sz w:val="24"/>
                <w:szCs w:val="24"/>
              </w:rPr>
            </w:pPr>
            <w:r w:rsidRPr="00EE1002">
              <w:rPr>
                <w:rFonts w:ascii="Arial" w:hAnsi="Arial" w:cs="Arial"/>
                <w:b/>
                <w:sz w:val="24"/>
                <w:szCs w:val="24"/>
              </w:rPr>
              <w:t>Jest:</w:t>
            </w:r>
          </w:p>
          <w:p w:rsidR="00EE1002" w:rsidRPr="00EE1002" w:rsidRDefault="00EE1002" w:rsidP="00EE1002">
            <w:pPr>
              <w:pStyle w:val="Tekstpodstawowy"/>
              <w:spacing w:line="360" w:lineRule="auto"/>
              <w:jc w:val="both"/>
              <w:rPr>
                <w:rFonts w:ascii="Arial" w:hAnsi="Arial" w:cs="Arial"/>
                <w:sz w:val="24"/>
                <w:szCs w:val="24"/>
              </w:rPr>
            </w:pPr>
            <w:r w:rsidRPr="00EE1002">
              <w:rPr>
                <w:rFonts w:ascii="Arial" w:hAnsi="Arial" w:cs="Arial"/>
                <w:b/>
                <w:sz w:val="24"/>
                <w:szCs w:val="24"/>
              </w:rPr>
              <w:t>„</w:t>
            </w:r>
            <w:r w:rsidRPr="00EE1002">
              <w:rPr>
                <w:rFonts w:ascii="Arial" w:hAnsi="Arial" w:cs="Arial"/>
                <w:sz w:val="24"/>
                <w:szCs w:val="24"/>
              </w:rPr>
              <w:t xml:space="preserve">Wykonawca przejmuje systemy, których zakresem jest wykonanie usługi </w:t>
            </w:r>
            <w:r w:rsidRPr="00EE1002">
              <w:rPr>
                <w:rFonts w:ascii="Arial" w:hAnsi="Arial" w:cs="Arial"/>
                <w:b/>
                <w:sz w:val="24"/>
                <w:szCs w:val="24"/>
                <w:shd w:val="clear" w:color="auto" w:fill="FFFFFF"/>
              </w:rPr>
              <w:t>przeglądu, konserwacji i naprawy</w:t>
            </w:r>
            <w:r w:rsidRPr="00EE1002">
              <w:rPr>
                <w:rFonts w:ascii="Arial" w:hAnsi="Arial" w:cs="Arial"/>
                <w:sz w:val="24"/>
                <w:szCs w:val="24"/>
              </w:rPr>
              <w:t xml:space="preserve"> </w:t>
            </w:r>
            <w:r w:rsidRPr="00EE1002">
              <w:rPr>
                <w:rFonts w:ascii="Arial" w:hAnsi="Arial" w:cs="Arial"/>
                <w:b/>
                <w:sz w:val="24"/>
                <w:szCs w:val="24"/>
                <w:shd w:val="clear" w:color="auto" w:fill="FFFFFF"/>
              </w:rPr>
              <w:t>instalacji przeciwpożarowych w obiektach Politechniki Częstochowskiej”</w:t>
            </w:r>
            <w:r w:rsidRPr="00EE1002">
              <w:rPr>
                <w:rFonts w:ascii="Arial" w:hAnsi="Arial" w:cs="Arial"/>
                <w:sz w:val="24"/>
                <w:szCs w:val="24"/>
              </w:rPr>
              <w:t xml:space="preserve"> protokolarnie od poprzedniego Usługodawcy, potwierdzając w obecności administratora obiektu ich </w:t>
            </w:r>
            <w:r>
              <w:rPr>
                <w:rFonts w:ascii="Arial" w:hAnsi="Arial" w:cs="Arial"/>
                <w:sz w:val="24"/>
                <w:szCs w:val="24"/>
              </w:rPr>
              <w:t>stan</w:t>
            </w:r>
            <w:r w:rsidRPr="00EE1002">
              <w:rPr>
                <w:rFonts w:ascii="Arial" w:hAnsi="Arial" w:cs="Arial"/>
                <w:sz w:val="24"/>
                <w:szCs w:val="24"/>
              </w:rPr>
              <w:t>.</w:t>
            </w:r>
          </w:p>
          <w:p w:rsidR="00EE1002" w:rsidRDefault="00EE1002" w:rsidP="00EE1002">
            <w:pPr>
              <w:spacing w:line="360" w:lineRule="auto"/>
              <w:jc w:val="both"/>
              <w:rPr>
                <w:rFonts w:ascii="Arial" w:hAnsi="Arial" w:cs="Arial"/>
                <w:sz w:val="24"/>
                <w:szCs w:val="24"/>
              </w:rPr>
            </w:pPr>
            <w:r w:rsidRPr="00EE1002">
              <w:rPr>
                <w:rFonts w:ascii="Arial" w:hAnsi="Arial" w:cs="Arial"/>
                <w:sz w:val="24"/>
                <w:szCs w:val="24"/>
              </w:rPr>
              <w:t>Od chwili przejęcia systemów Wykonawca nie może powoływać się na jakiekolwiek braki w systemach,</w:t>
            </w:r>
            <w:r>
              <w:rPr>
                <w:rFonts w:ascii="Arial" w:hAnsi="Arial" w:cs="Arial"/>
                <w:sz w:val="24"/>
                <w:szCs w:val="24"/>
              </w:rPr>
              <w:t xml:space="preserve"> poza </w:t>
            </w:r>
            <w:r w:rsidR="009930E4">
              <w:rPr>
                <w:rFonts w:ascii="Arial" w:hAnsi="Arial" w:cs="Arial"/>
                <w:sz w:val="24"/>
                <w:szCs w:val="24"/>
              </w:rPr>
              <w:t>stwierdzonymi w protokole przeję</w:t>
            </w:r>
            <w:r>
              <w:rPr>
                <w:rFonts w:ascii="Arial" w:hAnsi="Arial" w:cs="Arial"/>
                <w:sz w:val="24"/>
                <w:szCs w:val="24"/>
              </w:rPr>
              <w:t>cia,</w:t>
            </w:r>
            <w:r w:rsidRPr="00EE1002">
              <w:rPr>
                <w:rFonts w:ascii="Arial" w:hAnsi="Arial" w:cs="Arial"/>
                <w:sz w:val="24"/>
                <w:szCs w:val="24"/>
              </w:rPr>
              <w:t xml:space="preserve"> a ewentualne problemy napotkane w toku realizacji umowy będzie rozwiązywał własnym staraniem i kosztem bez powodowania jakichkolwiek przerw w sprawnym działaniu systemów.</w:t>
            </w:r>
            <w:r>
              <w:rPr>
                <w:rFonts w:ascii="Arial" w:hAnsi="Arial" w:cs="Arial"/>
                <w:sz w:val="24"/>
                <w:szCs w:val="24"/>
              </w:rPr>
              <w:t>”</w:t>
            </w:r>
          </w:p>
          <w:p w:rsidR="00EE1002" w:rsidRDefault="00EE1002" w:rsidP="00EE1002">
            <w:pPr>
              <w:spacing w:line="360" w:lineRule="auto"/>
              <w:jc w:val="both"/>
              <w:rPr>
                <w:rFonts w:ascii="Arial" w:hAnsi="Arial" w:cs="Arial"/>
                <w:sz w:val="24"/>
                <w:szCs w:val="24"/>
              </w:rPr>
            </w:pPr>
          </w:p>
          <w:p w:rsidR="00EE1002" w:rsidRPr="008D4F4B" w:rsidRDefault="00EE1002" w:rsidP="00EE1002">
            <w:pPr>
              <w:spacing w:line="360" w:lineRule="auto"/>
              <w:jc w:val="both"/>
              <w:rPr>
                <w:rFonts w:ascii="Arial" w:hAnsi="Arial" w:cs="Arial"/>
                <w:sz w:val="24"/>
                <w:szCs w:val="24"/>
              </w:rPr>
            </w:pPr>
            <w:r w:rsidRPr="008D4F4B">
              <w:rPr>
                <w:rFonts w:ascii="Arial" w:hAnsi="Arial" w:cs="Arial"/>
                <w:sz w:val="24"/>
                <w:szCs w:val="24"/>
              </w:rPr>
              <w:t>Zamawiający dokonuje zmiany zapisów SWZ w zakresie wskazanym powyżej.</w:t>
            </w:r>
          </w:p>
          <w:p w:rsidR="00EE1002" w:rsidRPr="00EE1002" w:rsidRDefault="00EE1002" w:rsidP="00EE1002">
            <w:pPr>
              <w:spacing w:line="360" w:lineRule="auto"/>
              <w:jc w:val="both"/>
              <w:rPr>
                <w:rFonts w:ascii="Arial" w:hAnsi="Arial" w:cs="Arial"/>
                <w:sz w:val="24"/>
                <w:szCs w:val="24"/>
              </w:rPr>
            </w:pPr>
          </w:p>
        </w:tc>
      </w:tr>
      <w:tr w:rsidR="008D4F4B" w:rsidRPr="008D4F4B" w:rsidTr="00040996">
        <w:tc>
          <w:tcPr>
            <w:tcW w:w="9356" w:type="dxa"/>
            <w:shd w:val="clear" w:color="auto" w:fill="auto"/>
          </w:tcPr>
          <w:p w:rsidR="0002075F" w:rsidRPr="008D4F4B" w:rsidRDefault="0002075F" w:rsidP="008D4F4B">
            <w:pPr>
              <w:spacing w:before="60" w:after="60" w:line="360" w:lineRule="auto"/>
              <w:ind w:right="-72"/>
              <w:rPr>
                <w:rFonts w:ascii="Arial" w:hAnsi="Arial" w:cs="Arial"/>
                <w:b/>
                <w:bCs/>
                <w:sz w:val="24"/>
                <w:szCs w:val="24"/>
              </w:rPr>
            </w:pPr>
          </w:p>
        </w:tc>
      </w:tr>
      <w:tr w:rsidR="008D4F4B" w:rsidRPr="008D4F4B" w:rsidTr="00040996">
        <w:tc>
          <w:tcPr>
            <w:tcW w:w="9356" w:type="dxa"/>
            <w:shd w:val="clear" w:color="auto" w:fill="auto"/>
          </w:tcPr>
          <w:p w:rsidR="00666BC5" w:rsidRPr="008D4F4B" w:rsidRDefault="00666BC5" w:rsidP="008D4F4B">
            <w:pPr>
              <w:spacing w:line="360" w:lineRule="auto"/>
              <w:jc w:val="both"/>
              <w:rPr>
                <w:rFonts w:ascii="Arial" w:hAnsi="Arial" w:cs="Arial"/>
                <w:sz w:val="24"/>
                <w:szCs w:val="24"/>
              </w:rPr>
            </w:pPr>
            <w:r w:rsidRPr="008D4F4B">
              <w:rPr>
                <w:rFonts w:ascii="Arial" w:hAnsi="Arial" w:cs="Arial"/>
                <w:sz w:val="24"/>
                <w:szCs w:val="24"/>
              </w:rPr>
              <w:t xml:space="preserve">Z uwagi na powyższe Zamawiający, działając na podstawie  art. 271 ust. 1  i 2, art. 284 ust.3 oraz art. 286 ust. 1,3 i  5,  przedłuża termin składania ofert do dnia </w:t>
            </w:r>
            <w:r w:rsidRPr="008D4F4B">
              <w:rPr>
                <w:rFonts w:ascii="Arial" w:hAnsi="Arial" w:cs="Arial"/>
                <w:b/>
                <w:sz w:val="24"/>
                <w:szCs w:val="24"/>
              </w:rPr>
              <w:t>09.06.2022 r. do godz. 10:30.</w:t>
            </w:r>
            <w:r w:rsidRPr="008D4F4B">
              <w:rPr>
                <w:rFonts w:ascii="Arial" w:hAnsi="Arial" w:cs="Arial"/>
                <w:sz w:val="24"/>
                <w:szCs w:val="24"/>
              </w:rPr>
              <w:t xml:space="preserve"> Oferty należy składać za pośrednictwem Platformy </w:t>
            </w:r>
            <w:hyperlink r:id="rId7" w:history="1">
              <w:r w:rsidRPr="008D4F4B">
                <w:rPr>
                  <w:rStyle w:val="Hipercze"/>
                  <w:rFonts w:ascii="Arial" w:hAnsi="Arial" w:cs="Arial"/>
                  <w:color w:val="auto"/>
                  <w:sz w:val="24"/>
                  <w:szCs w:val="24"/>
                </w:rPr>
                <w:t>https://e-ProPublico.pl/</w:t>
              </w:r>
            </w:hyperlink>
            <w:r w:rsidRPr="008D4F4B">
              <w:rPr>
                <w:rFonts w:ascii="Arial" w:hAnsi="Arial" w:cs="Arial"/>
                <w:sz w:val="24"/>
                <w:szCs w:val="24"/>
              </w:rPr>
              <w:t xml:space="preserve">, Otwarcie ofert nastąpi tego samego dnia tj. </w:t>
            </w:r>
            <w:r w:rsidRPr="008D4F4B">
              <w:rPr>
                <w:rFonts w:ascii="Arial" w:hAnsi="Arial" w:cs="Arial"/>
                <w:b/>
                <w:sz w:val="24"/>
                <w:szCs w:val="24"/>
              </w:rPr>
              <w:t>09.06.2022 r. o godz. 11:10</w:t>
            </w:r>
            <w:r w:rsidRPr="008D4F4B">
              <w:rPr>
                <w:rFonts w:ascii="Arial" w:hAnsi="Arial" w:cs="Arial"/>
                <w:sz w:val="24"/>
                <w:szCs w:val="24"/>
              </w:rPr>
              <w:t xml:space="preserve"> za pośrednictwem Platformy. </w:t>
            </w:r>
          </w:p>
          <w:p w:rsidR="00666BC5" w:rsidRPr="008D4F4B" w:rsidRDefault="00666BC5" w:rsidP="008D4F4B">
            <w:pPr>
              <w:spacing w:line="360" w:lineRule="auto"/>
              <w:jc w:val="both"/>
              <w:rPr>
                <w:rFonts w:ascii="Arial" w:hAnsi="Arial" w:cs="Arial"/>
                <w:sz w:val="24"/>
                <w:szCs w:val="24"/>
              </w:rPr>
            </w:pPr>
            <w:r w:rsidRPr="008D4F4B">
              <w:rPr>
                <w:rFonts w:ascii="Arial" w:hAnsi="Arial" w:cs="Arial"/>
                <w:sz w:val="24"/>
                <w:szCs w:val="24"/>
              </w:rPr>
              <w:t xml:space="preserve">Wykonawca pozostaje związany ofertą do dnia </w:t>
            </w:r>
            <w:r w:rsidRPr="008D4F4B">
              <w:rPr>
                <w:rFonts w:ascii="Arial" w:hAnsi="Arial" w:cs="Arial"/>
                <w:b/>
                <w:sz w:val="24"/>
                <w:szCs w:val="24"/>
              </w:rPr>
              <w:t>2022-07-08</w:t>
            </w:r>
            <w:r w:rsidRPr="008D4F4B">
              <w:rPr>
                <w:rFonts w:ascii="Arial" w:hAnsi="Arial" w:cs="Arial"/>
                <w:sz w:val="24"/>
                <w:szCs w:val="24"/>
              </w:rPr>
              <w:t>.</w:t>
            </w:r>
          </w:p>
          <w:p w:rsidR="00666BC5" w:rsidRPr="008D4F4B" w:rsidRDefault="00666BC5" w:rsidP="008D4F4B">
            <w:pPr>
              <w:spacing w:line="360" w:lineRule="auto"/>
              <w:jc w:val="both"/>
              <w:rPr>
                <w:rFonts w:ascii="Arial" w:hAnsi="Arial" w:cs="Arial"/>
                <w:sz w:val="24"/>
                <w:szCs w:val="24"/>
              </w:rPr>
            </w:pPr>
          </w:p>
          <w:p w:rsidR="00666BC5" w:rsidRPr="008D4F4B" w:rsidRDefault="00666BC5" w:rsidP="008D4F4B">
            <w:pPr>
              <w:spacing w:line="360" w:lineRule="auto"/>
              <w:jc w:val="right"/>
              <w:rPr>
                <w:rFonts w:ascii="Arial" w:hAnsi="Arial" w:cs="Arial"/>
                <w:sz w:val="24"/>
                <w:szCs w:val="24"/>
              </w:rPr>
            </w:pPr>
            <w:r w:rsidRPr="008D4F4B">
              <w:rPr>
                <w:rFonts w:ascii="Arial" w:hAnsi="Arial" w:cs="Arial"/>
                <w:sz w:val="24"/>
                <w:szCs w:val="24"/>
              </w:rPr>
              <w:t>Kanclerz Politechniki</w:t>
            </w:r>
          </w:p>
          <w:p w:rsidR="00666BC5" w:rsidRPr="008D4F4B" w:rsidRDefault="00666BC5" w:rsidP="008D4F4B">
            <w:pPr>
              <w:spacing w:line="360" w:lineRule="auto"/>
              <w:jc w:val="right"/>
              <w:rPr>
                <w:rFonts w:ascii="Arial" w:hAnsi="Arial" w:cs="Arial"/>
                <w:sz w:val="24"/>
                <w:szCs w:val="24"/>
              </w:rPr>
            </w:pPr>
            <w:r w:rsidRPr="008D4F4B">
              <w:rPr>
                <w:rFonts w:ascii="Arial" w:hAnsi="Arial" w:cs="Arial"/>
                <w:sz w:val="24"/>
                <w:szCs w:val="24"/>
              </w:rPr>
              <w:t>Częstochowskiej</w:t>
            </w:r>
          </w:p>
          <w:p w:rsidR="00666BC5" w:rsidRPr="002B422B" w:rsidRDefault="00666BC5" w:rsidP="008D4F4B">
            <w:pPr>
              <w:spacing w:after="60" w:line="360" w:lineRule="auto"/>
              <w:ind w:right="-72"/>
              <w:jc w:val="right"/>
              <w:rPr>
                <w:rFonts w:ascii="Arial" w:hAnsi="Arial" w:cs="Arial"/>
                <w:sz w:val="24"/>
                <w:szCs w:val="24"/>
                <w:highlight w:val="darkGray"/>
              </w:rPr>
            </w:pPr>
            <w:r w:rsidRPr="008D4F4B">
              <w:rPr>
                <w:rFonts w:ascii="Arial" w:hAnsi="Arial" w:cs="Arial"/>
                <w:sz w:val="24"/>
                <w:szCs w:val="24"/>
              </w:rPr>
              <w:t>dr inż. Arkadiusz Kociszewski</w:t>
            </w:r>
          </w:p>
        </w:tc>
      </w:tr>
    </w:tbl>
    <w:p w:rsidR="006D4AB3" w:rsidRPr="008D4F4B" w:rsidRDefault="006D4AB3" w:rsidP="008D4F4B">
      <w:pPr>
        <w:spacing w:before="120" w:after="120" w:line="360" w:lineRule="auto"/>
        <w:ind w:left="567"/>
        <w:jc w:val="right"/>
        <w:rPr>
          <w:rFonts w:ascii="Arial" w:hAnsi="Arial" w:cs="Arial"/>
          <w:sz w:val="24"/>
          <w:szCs w:val="24"/>
        </w:rPr>
      </w:pPr>
    </w:p>
    <w:sectPr w:rsidR="006D4AB3" w:rsidRPr="008D4F4B" w:rsidSect="00CE6B6B">
      <w:headerReference w:type="default" r:id="rId8"/>
      <w:footerReference w:type="even" r:id="rId9"/>
      <w:footerReference w:type="default" r:id="rId10"/>
      <w:footerReference w:type="first" r:id="rId11"/>
      <w:pgSz w:w="11906" w:h="16838" w:code="9"/>
      <w:pgMar w:top="1985" w:right="1134" w:bottom="56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22B" w:rsidRDefault="002B422B">
      <w:r>
        <w:separator/>
      </w:r>
    </w:p>
  </w:endnote>
  <w:endnote w:type="continuationSeparator" w:id="0">
    <w:p w:rsidR="002B422B" w:rsidRDefault="002B4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B6B" w:rsidRPr="00CE6B6B" w:rsidRDefault="003E60EB" w:rsidP="00CE6B6B">
    <w:pPr>
      <w:spacing w:line="276" w:lineRule="auto"/>
      <w:rPr>
        <w:rFonts w:ascii="Roboto" w:hAnsi="Roboto"/>
        <w:b/>
        <w:bCs/>
        <w:sz w:val="22"/>
        <w:szCs w:val="18"/>
      </w:rPr>
    </w:pPr>
    <w:r>
      <w:rPr>
        <w:rFonts w:ascii="Roboto" w:hAnsi="Roboto"/>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0pt;margin-top:11.05pt;width:7.8pt;height:31.85pt;z-index:251659264">
          <v:imagedata r:id="rId1" o:title="PCz_logo_pol_poziom_mono" croptop="20613f" cropbottom="17221f" cropleft="25891f" cropright="37015f"/>
        </v:shape>
      </w:pict>
    </w:r>
    <w:r>
      <w:rPr>
        <w:rFonts w:ascii="Roboto" w:hAnsi="Roboto"/>
        <w:b/>
        <w:bCs/>
        <w:noProof/>
        <w:sz w:val="24"/>
        <w:szCs w:val="18"/>
      </w:rPr>
      <w:pict>
        <v:shape id="_x0000_s2055" type="#_x0000_t75" style="position:absolute;margin-left:-9.05pt;margin-top:10.15pt;width:15.6pt;height:28.8pt;z-index:251660288">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3" o:spid="_x0000_s2052" type="#_x0000_t32" style="position:absolute;margin-left:-.15pt;margin-top:6.55pt;width:425.25pt;height:.05pt;z-index:251657216;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CE6B6B" w:rsidRPr="00CE6B6B" w:rsidTr="004F7E41">
      <w:tc>
        <w:tcPr>
          <w:tcW w:w="0" w:type="auto"/>
          <w:shd w:val="clear" w:color="auto" w:fill="auto"/>
          <w:vAlign w:val="center"/>
        </w:tcPr>
        <w:p w:rsidR="00CE6B6B" w:rsidRPr="00CE6B6B" w:rsidRDefault="00CE6B6B" w:rsidP="00CE6B6B">
          <w:pPr>
            <w:jc w:val="center"/>
            <w:rPr>
              <w:rFonts w:ascii="Roboto Bk" w:hAnsi="Roboto Bk"/>
              <w:b/>
              <w:bCs/>
              <w:color w:val="00B6ED"/>
              <w:sz w:val="18"/>
              <w:szCs w:val="18"/>
            </w:rPr>
          </w:pPr>
        </w:p>
      </w:tc>
      <w:tc>
        <w:tcPr>
          <w:tcW w:w="0" w:type="auto"/>
          <w:shd w:val="clear" w:color="auto" w:fill="auto"/>
          <w:vAlign w:val="center"/>
        </w:tcPr>
        <w:p w:rsidR="00CE6B6B" w:rsidRPr="00CE6B6B" w:rsidRDefault="00CE6B6B" w:rsidP="00CE6B6B">
          <w:pPr>
            <w:jc w:val="center"/>
            <w:rPr>
              <w:rFonts w:ascii="Roboto Bk" w:hAnsi="Roboto Bk"/>
              <w:b/>
              <w:bCs/>
              <w:sz w:val="18"/>
              <w:szCs w:val="18"/>
            </w:rPr>
          </w:pPr>
          <w:r w:rsidRPr="00CE6B6B">
            <w:rPr>
              <w:rFonts w:ascii="Roboto Bk" w:hAnsi="Roboto Bk"/>
              <w:noProof/>
              <w:sz w:val="28"/>
              <w:szCs w:val="28"/>
            </w:rPr>
            <w:t xml:space="preserve">  RK</w:t>
          </w:r>
        </w:p>
      </w:tc>
      <w:tc>
        <w:tcPr>
          <w:tcW w:w="0" w:type="auto"/>
          <w:shd w:val="clear" w:color="auto" w:fill="auto"/>
          <w:vAlign w:val="center"/>
        </w:tcPr>
        <w:p w:rsidR="00CE6B6B" w:rsidRPr="00CE6B6B" w:rsidRDefault="00CE6B6B" w:rsidP="00CE6B6B">
          <w:pPr>
            <w:jc w:val="center"/>
            <w:rPr>
              <w:rFonts w:ascii="Roboto Bk" w:hAnsi="Roboto Bk"/>
              <w:b/>
              <w:bCs/>
              <w:color w:val="2F5496"/>
              <w:sz w:val="18"/>
              <w:szCs w:val="18"/>
            </w:rPr>
          </w:pPr>
        </w:p>
      </w:tc>
      <w:tc>
        <w:tcPr>
          <w:tcW w:w="0" w:type="auto"/>
        </w:tcPr>
        <w:p w:rsidR="00CE6B6B" w:rsidRPr="00CE6B6B" w:rsidRDefault="00CE6B6B" w:rsidP="00CE6B6B">
          <w:pPr>
            <w:jc w:val="center"/>
            <w:rPr>
              <w:rFonts w:ascii="Arial" w:hAnsi="Arial"/>
              <w:noProof/>
              <w:sz w:val="22"/>
              <w:szCs w:val="22"/>
            </w:rPr>
          </w:pPr>
        </w:p>
      </w:tc>
    </w:tr>
  </w:tbl>
  <w:p w:rsidR="00CE6B6B" w:rsidRPr="00CE6B6B" w:rsidRDefault="00CE6B6B" w:rsidP="00CE6B6B">
    <w:pPr>
      <w:spacing w:line="276" w:lineRule="auto"/>
      <w:rPr>
        <w:rFonts w:ascii="Roboto" w:hAnsi="Roboto"/>
        <w:b/>
        <w:bCs/>
        <w:sz w:val="24"/>
        <w:szCs w:val="24"/>
      </w:rPr>
    </w:pPr>
    <w:r w:rsidRPr="00CE6B6B">
      <w:rPr>
        <w:rFonts w:ascii="Roboto" w:hAnsi="Roboto"/>
        <w:b/>
        <w:bCs/>
        <w:sz w:val="24"/>
        <w:szCs w:val="18"/>
      </w:rPr>
      <w:t>Kanclerz Politechniki Częstochowskiej</w:t>
    </w:r>
  </w:p>
  <w:p w:rsidR="00CE6B6B" w:rsidRPr="00CE6B6B" w:rsidRDefault="003E60EB" w:rsidP="00CE6B6B">
    <w:pPr>
      <w:spacing w:line="276" w:lineRule="auto"/>
      <w:rPr>
        <w:rFonts w:ascii="Roboto" w:hAnsi="Roboto"/>
        <w:sz w:val="24"/>
        <w:szCs w:val="24"/>
      </w:rPr>
    </w:pPr>
    <w:r>
      <w:rPr>
        <w:rFonts w:ascii="Roboto" w:hAnsi="Roboto"/>
        <w:noProof/>
        <w:sz w:val="24"/>
        <w:szCs w:val="24"/>
      </w:rPr>
      <w:pict>
        <v:shape id="_x0000_s2053" type="#_x0000_t75" style="position:absolute;margin-left:425.1pt;margin-top:13.65pt;width:7.8pt;height:31.85pt;z-index:251658240">
          <v:imagedata r:id="rId1" o:title="PCz_logo_pol_poziom_mono" croptop="20613f" cropbottom="17221f" cropleft="25891f" cropright="37015f"/>
        </v:shape>
      </w:pict>
    </w:r>
    <w:r w:rsidR="00CE6B6B" w:rsidRPr="00CE6B6B">
      <w:rPr>
        <w:rFonts w:ascii="Roboto" w:hAnsi="Roboto"/>
        <w:sz w:val="24"/>
        <w:szCs w:val="24"/>
      </w:rPr>
      <w:t>ul. Gen. J.H. Dąbrowskiego 69, 42-201 Częstochowa</w:t>
    </w:r>
  </w:p>
  <w:p w:rsidR="00CE6B6B" w:rsidRPr="00CE6B6B" w:rsidRDefault="00CE6B6B" w:rsidP="00CE6B6B">
    <w:pPr>
      <w:spacing w:line="276" w:lineRule="auto"/>
      <w:rPr>
        <w:rFonts w:ascii="Arial" w:hAnsi="Arial"/>
        <w:noProof/>
        <w:sz w:val="24"/>
        <w:szCs w:val="24"/>
      </w:rPr>
    </w:pPr>
    <w:r w:rsidRPr="00CE6B6B">
      <w:rPr>
        <w:rFonts w:ascii="Roboto" w:hAnsi="Roboto"/>
        <w:sz w:val="24"/>
        <w:szCs w:val="24"/>
      </w:rPr>
      <w:t>tel. +48 34 325 02 56, e-mail: kanclerz@pcz.pl</w:t>
    </w:r>
  </w:p>
  <w:p w:rsidR="00CE6B6B" w:rsidRPr="00CE6B6B" w:rsidRDefault="00CE6B6B" w:rsidP="00CE6B6B">
    <w:pPr>
      <w:rPr>
        <w:rFonts w:ascii="Roboto" w:hAnsi="Roboto"/>
        <w:b/>
        <w:sz w:val="24"/>
        <w:szCs w:val="24"/>
      </w:rPr>
    </w:pPr>
    <w:r w:rsidRPr="00CE6B6B">
      <w:rPr>
        <w:rFonts w:ascii="Roboto" w:hAnsi="Roboto"/>
        <w:b/>
        <w:sz w:val="24"/>
        <w:szCs w:val="24"/>
      </w:rPr>
      <w:t>www.pcz.pl</w: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A0315">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22B" w:rsidRDefault="002B422B">
      <w:r>
        <w:separator/>
      </w:r>
    </w:p>
  </w:footnote>
  <w:footnote w:type="continuationSeparator" w:id="0">
    <w:p w:rsidR="002B422B" w:rsidRDefault="002B4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B6B" w:rsidRPr="00CE6B6B" w:rsidRDefault="003E60EB" w:rsidP="00CE6B6B">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4.85pt;margin-top:-12.85pt;width:194.4pt;height:75.35pt;z-index:251656192">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2" o:spid="_x0000_s2050" type="#_x0000_t32" style="position:absolute;margin-left:-.15pt;margin-top:57.65pt;width:425.25pt;height:.05pt;z-index:251655168;visibility:visible" strokeweight="1.5pt"/>
      </w:pict>
    </w:r>
  </w:p>
  <w:p w:rsidR="0002075F" w:rsidRDefault="000207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C7A5F"/>
    <w:multiLevelType w:val="hybridMultilevel"/>
    <w:tmpl w:val="D764B06A"/>
    <w:lvl w:ilvl="0" w:tplc="70A6291E">
      <w:start w:val="1"/>
      <w:numFmt w:val="decimal"/>
      <w:lvlText w:val="%1."/>
      <w:lvlJc w:val="left"/>
      <w:pPr>
        <w:tabs>
          <w:tab w:val="num" w:pos="720"/>
        </w:tabs>
        <w:ind w:left="720" w:hanging="360"/>
      </w:pPr>
      <w:rPr>
        <w:i w:val="0"/>
      </w:rPr>
    </w:lvl>
    <w:lvl w:ilvl="1" w:tplc="25A46322">
      <w:start w:val="1"/>
      <w:numFmt w:val="lowerLetter"/>
      <w:lvlText w:val="%2)"/>
      <w:lvlJc w:val="left"/>
      <w:pPr>
        <w:tabs>
          <w:tab w:val="num" w:pos="1740"/>
        </w:tabs>
        <w:ind w:left="1740" w:hanging="660"/>
      </w:pPr>
      <w:rPr>
        <w:sz w:val="24"/>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6CC3952"/>
    <w:multiLevelType w:val="hybridMultilevel"/>
    <w:tmpl w:val="13D4223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6"/>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0315"/>
    <w:rsid w:val="0002075F"/>
    <w:rsid w:val="00031374"/>
    <w:rsid w:val="000A1097"/>
    <w:rsid w:val="000E2A8F"/>
    <w:rsid w:val="0012774F"/>
    <w:rsid w:val="001326A4"/>
    <w:rsid w:val="00144B7A"/>
    <w:rsid w:val="00180C6E"/>
    <w:rsid w:val="00240E71"/>
    <w:rsid w:val="0029606A"/>
    <w:rsid w:val="002A0315"/>
    <w:rsid w:val="002B422B"/>
    <w:rsid w:val="003E60EB"/>
    <w:rsid w:val="004127C8"/>
    <w:rsid w:val="004848F3"/>
    <w:rsid w:val="004A75F2"/>
    <w:rsid w:val="005144A9"/>
    <w:rsid w:val="00520165"/>
    <w:rsid w:val="005B1B08"/>
    <w:rsid w:val="005C5836"/>
    <w:rsid w:val="005D65B9"/>
    <w:rsid w:val="00616450"/>
    <w:rsid w:val="00632C3C"/>
    <w:rsid w:val="00662BDB"/>
    <w:rsid w:val="00666BC5"/>
    <w:rsid w:val="006A5DF1"/>
    <w:rsid w:val="006B7198"/>
    <w:rsid w:val="006D4AB3"/>
    <w:rsid w:val="006F3B81"/>
    <w:rsid w:val="006F76AC"/>
    <w:rsid w:val="007D7198"/>
    <w:rsid w:val="00864A4B"/>
    <w:rsid w:val="00870F9F"/>
    <w:rsid w:val="008804B6"/>
    <w:rsid w:val="00897AB0"/>
    <w:rsid w:val="008A3553"/>
    <w:rsid w:val="008D4F4B"/>
    <w:rsid w:val="009930E4"/>
    <w:rsid w:val="00A905AC"/>
    <w:rsid w:val="00BA6584"/>
    <w:rsid w:val="00BE7BFD"/>
    <w:rsid w:val="00C370F2"/>
    <w:rsid w:val="00C44EEC"/>
    <w:rsid w:val="00CE6B6B"/>
    <w:rsid w:val="00D22FFA"/>
    <w:rsid w:val="00D8461B"/>
    <w:rsid w:val="00D915F2"/>
    <w:rsid w:val="00DF32E8"/>
    <w:rsid w:val="00DF53CA"/>
    <w:rsid w:val="00E21B49"/>
    <w:rsid w:val="00E2789F"/>
    <w:rsid w:val="00E72428"/>
    <w:rsid w:val="00E74BC3"/>
    <w:rsid w:val="00E935D6"/>
    <w:rsid w:val="00EA14B3"/>
    <w:rsid w:val="00EA416E"/>
    <w:rsid w:val="00EA427D"/>
    <w:rsid w:val="00EC7799"/>
    <w:rsid w:val="00EE100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58A44A2C"/>
  <w15:chartTrackingRefBased/>
  <w15:docId w15:val="{3352C59D-7AE6-4740-8D27-11956883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666BC5"/>
    <w:rPr>
      <w:color w:val="0000FF"/>
      <w:u w:val="single"/>
    </w:rPr>
  </w:style>
  <w:style w:type="paragraph" w:styleId="Akapitzlist">
    <w:name w:val="List Paragraph"/>
    <w:basedOn w:val="Normalny"/>
    <w:uiPriority w:val="34"/>
    <w:qFormat/>
    <w:rsid w:val="008D4F4B"/>
    <w:pPr>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57334">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39861367">
      <w:bodyDiv w:val="1"/>
      <w:marLeft w:val="0"/>
      <w:marRight w:val="0"/>
      <w:marTop w:val="0"/>
      <w:marBottom w:val="0"/>
      <w:divBdr>
        <w:top w:val="none" w:sz="0" w:space="0" w:color="auto"/>
        <w:left w:val="none" w:sz="0" w:space="0" w:color="auto"/>
        <w:bottom w:val="none" w:sz="0" w:space="0" w:color="auto"/>
        <w:right w:val="none" w:sz="0" w:space="0" w:color="auto"/>
      </w:divBdr>
    </w:div>
    <w:div w:id="1067723613">
      <w:bodyDiv w:val="1"/>
      <w:marLeft w:val="0"/>
      <w:marRight w:val="0"/>
      <w:marTop w:val="0"/>
      <w:marBottom w:val="0"/>
      <w:divBdr>
        <w:top w:val="none" w:sz="0" w:space="0" w:color="auto"/>
        <w:left w:val="none" w:sz="0" w:space="0" w:color="auto"/>
        <w:bottom w:val="none" w:sz="0" w:space="0" w:color="auto"/>
        <w:right w:val="none" w:sz="0" w:space="0" w:color="auto"/>
      </w:divBdr>
    </w:div>
    <w:div w:id="1482429853">
      <w:bodyDiv w:val="1"/>
      <w:marLeft w:val="0"/>
      <w:marRight w:val="0"/>
      <w:marTop w:val="0"/>
      <w:marBottom w:val="0"/>
      <w:divBdr>
        <w:top w:val="none" w:sz="0" w:space="0" w:color="auto"/>
        <w:left w:val="none" w:sz="0" w:space="0" w:color="auto"/>
        <w:bottom w:val="none" w:sz="0" w:space="0" w:color="auto"/>
        <w:right w:val="none" w:sz="0" w:space="0" w:color="auto"/>
      </w:divBdr>
    </w:div>
    <w:div w:id="1533224517">
      <w:bodyDiv w:val="1"/>
      <w:marLeft w:val="0"/>
      <w:marRight w:val="0"/>
      <w:marTop w:val="0"/>
      <w:marBottom w:val="0"/>
      <w:divBdr>
        <w:top w:val="none" w:sz="0" w:space="0" w:color="auto"/>
        <w:left w:val="none" w:sz="0" w:space="0" w:color="auto"/>
        <w:bottom w:val="none" w:sz="0" w:space="0" w:color="auto"/>
        <w:right w:val="none" w:sz="0" w:space="0" w:color="auto"/>
      </w:divBdr>
    </w:div>
    <w:div w:id="1748385338">
      <w:bodyDiv w:val="1"/>
      <w:marLeft w:val="0"/>
      <w:marRight w:val="0"/>
      <w:marTop w:val="0"/>
      <w:marBottom w:val="0"/>
      <w:divBdr>
        <w:top w:val="none" w:sz="0" w:space="0" w:color="auto"/>
        <w:left w:val="none" w:sz="0" w:space="0" w:color="auto"/>
        <w:bottom w:val="none" w:sz="0" w:space="0" w:color="auto"/>
        <w:right w:val="none" w:sz="0" w:space="0" w:color="auto"/>
      </w:divBdr>
    </w:div>
    <w:div w:id="2016297341">
      <w:bodyDiv w:val="1"/>
      <w:marLeft w:val="0"/>
      <w:marRight w:val="0"/>
      <w:marTop w:val="0"/>
      <w:marBottom w:val="0"/>
      <w:divBdr>
        <w:top w:val="none" w:sz="0" w:space="0" w:color="auto"/>
        <w:left w:val="none" w:sz="0" w:space="0" w:color="auto"/>
        <w:bottom w:val="none" w:sz="0" w:space="0" w:color="auto"/>
        <w:right w:val="none" w:sz="0" w:space="0" w:color="auto"/>
      </w:divBdr>
    </w:div>
    <w:div w:id="212187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1385</Words>
  <Characters>9507</Characters>
  <Application>Microsoft Office Word</Application>
  <DocSecurity>0</DocSecurity>
  <Lines>79</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2001-02-10T14:28:00Z</cp:lastPrinted>
  <dcterms:created xsi:type="dcterms:W3CDTF">2022-06-01T12:36:00Z</dcterms:created>
  <dcterms:modified xsi:type="dcterms:W3CDTF">2022-06-01T12:36:00Z</dcterms:modified>
</cp:coreProperties>
</file>