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B865" w14:textId="77777777" w:rsidR="00080C8E" w:rsidRDefault="00080C8E">
      <w:pPr>
        <w:spacing w:after="0" w:line="240" w:lineRule="auto"/>
        <w:ind w:left="142"/>
        <w:rPr>
          <w:color w:val="000000"/>
          <w:sz w:val="20"/>
          <w:szCs w:val="20"/>
        </w:rPr>
      </w:pPr>
    </w:p>
    <w:p w14:paraId="06FCB7B0" w14:textId="77777777" w:rsidR="00080C8E" w:rsidRDefault="00C5472A">
      <w:pPr>
        <w:spacing w:after="0" w:line="240" w:lineRule="auto"/>
        <w:jc w:val="center"/>
        <w:rPr>
          <w:color w:val="000000"/>
        </w:rPr>
      </w:pPr>
      <w:r>
        <w:rPr>
          <w:sz w:val="20"/>
          <w:szCs w:val="20"/>
        </w:rPr>
        <w:t xml:space="preserve"> </w:t>
      </w:r>
      <w:r>
        <w:rPr>
          <w:b/>
          <w:color w:val="000000"/>
        </w:rPr>
        <w:t>Umowa</w:t>
      </w:r>
    </w:p>
    <w:p w14:paraId="281F88DF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zawarta w dniu ______2022 r.  w Limanowej pomiędzy:</w:t>
      </w:r>
    </w:p>
    <w:p w14:paraId="5CD293C0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Szpitalem Powiatowym w Limanowej Imienia Miłosierdzia Bożego</w:t>
      </w:r>
    </w:p>
    <w:p w14:paraId="157B0432" w14:textId="77777777" w:rsidR="00080C8E" w:rsidRDefault="00C5472A">
      <w:pPr>
        <w:spacing w:after="0" w:line="240" w:lineRule="auto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 siedzibą: </w:t>
      </w:r>
      <w:r>
        <w:rPr>
          <w:b/>
          <w:color w:val="000000"/>
          <w:sz w:val="19"/>
          <w:szCs w:val="19"/>
        </w:rPr>
        <w:t xml:space="preserve">34 – 600 Limanowa, ul. Piłsudskiego 61, </w:t>
      </w:r>
    </w:p>
    <w:p w14:paraId="2B5CA4AB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KRS 0000019390, NIP 737-17-41-935, REGON P-000304378</w:t>
      </w:r>
    </w:p>
    <w:p w14:paraId="1C25F7EF" w14:textId="77777777" w:rsidR="00080C8E" w:rsidRDefault="00C5472A">
      <w:pPr>
        <w:spacing w:after="0" w:line="240" w:lineRule="auto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w imieniu którego działa Dyrektor – </w:t>
      </w:r>
      <w:r>
        <w:rPr>
          <w:b/>
          <w:color w:val="000000"/>
          <w:sz w:val="19"/>
          <w:szCs w:val="19"/>
        </w:rPr>
        <w:t xml:space="preserve">dr Marcin </w:t>
      </w:r>
      <w:proofErr w:type="spellStart"/>
      <w:r>
        <w:rPr>
          <w:b/>
          <w:color w:val="000000"/>
          <w:sz w:val="19"/>
          <w:szCs w:val="19"/>
        </w:rPr>
        <w:t>Radzięta</w:t>
      </w:r>
      <w:proofErr w:type="spellEnd"/>
    </w:p>
    <w:p w14:paraId="77A54E0F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zwanym dalej </w:t>
      </w:r>
      <w:r>
        <w:rPr>
          <w:b/>
          <w:color w:val="000000"/>
          <w:sz w:val="19"/>
          <w:szCs w:val="19"/>
        </w:rPr>
        <w:t>Zamawiającym</w:t>
      </w:r>
    </w:p>
    <w:p w14:paraId="1BB0852B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a firmą _______________________________________________________________________</w:t>
      </w:r>
    </w:p>
    <w:p w14:paraId="5DF195DD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_______________________________________________________________________</w:t>
      </w:r>
    </w:p>
    <w:p w14:paraId="180F37EC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 sie</w:t>
      </w:r>
      <w:r>
        <w:rPr>
          <w:color w:val="000000"/>
          <w:sz w:val="19"/>
          <w:szCs w:val="19"/>
        </w:rPr>
        <w:t>dzibą: _____________________________________________________________________</w:t>
      </w:r>
    </w:p>
    <w:p w14:paraId="1AE11D26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wpisaną do KRS __________________, NIP ________________, REGON  _________________</w:t>
      </w:r>
    </w:p>
    <w:p w14:paraId="4927E810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reprezentowaną przez: ___________________________________________________</w:t>
      </w:r>
    </w:p>
    <w:p w14:paraId="1AFE7C91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</w:t>
      </w:r>
      <w:r>
        <w:rPr>
          <w:color w:val="000000"/>
          <w:sz w:val="19"/>
          <w:szCs w:val="19"/>
        </w:rPr>
        <w:t xml:space="preserve">                          ___________________________________________________</w:t>
      </w:r>
    </w:p>
    <w:p w14:paraId="2FFD767B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zwaną dalej </w:t>
      </w:r>
      <w:r>
        <w:rPr>
          <w:b/>
          <w:color w:val="000000"/>
          <w:sz w:val="19"/>
          <w:szCs w:val="19"/>
        </w:rPr>
        <w:t xml:space="preserve">Wykonawcą </w:t>
      </w:r>
    </w:p>
    <w:p w14:paraId="29B7222E" w14:textId="77777777" w:rsidR="00080C8E" w:rsidRDefault="00080C8E">
      <w:pPr>
        <w:spacing w:after="0" w:line="240" w:lineRule="auto"/>
        <w:rPr>
          <w:color w:val="000000"/>
          <w:sz w:val="19"/>
          <w:szCs w:val="19"/>
        </w:rPr>
      </w:pPr>
    </w:p>
    <w:p w14:paraId="71A6FBDA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wyniku postępowania o udzielenie zamówienia publicznego w trybie przepisów ustawy z dnia 11 września 2019 r. Prawo zamówień publicznych, (tekst jednol</w:t>
      </w:r>
      <w:r>
        <w:rPr>
          <w:color w:val="000000"/>
          <w:sz w:val="20"/>
          <w:szCs w:val="20"/>
        </w:rPr>
        <w:t xml:space="preserve">ity Dz. U. z 2021 r. poz.  1129 ze zm.), zwanej dalej   ustawą, została zawarta umowa o następującej treści: </w:t>
      </w:r>
    </w:p>
    <w:p w14:paraId="2E18BC6D" w14:textId="77777777" w:rsidR="00080C8E" w:rsidRDefault="00080C8E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06018089" w14:textId="77777777" w:rsidR="00080C8E" w:rsidRDefault="00C5472A">
      <w:pPr>
        <w:pStyle w:val="Tytu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§ 1</w:t>
      </w:r>
    </w:p>
    <w:p w14:paraId="02ACC092" w14:textId="77777777" w:rsidR="00080C8E" w:rsidRDefault="00C5472A">
      <w:pPr>
        <w:spacing w:after="0" w:line="240" w:lineRule="auto"/>
        <w:ind w:left="3540"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Przedmiot umowy</w:t>
      </w:r>
    </w:p>
    <w:p w14:paraId="38644861" w14:textId="77777777" w:rsidR="00080C8E" w:rsidRDefault="00080C8E">
      <w:pPr>
        <w:spacing w:before="20" w:after="20"/>
        <w:jc w:val="both"/>
        <w:rPr>
          <w:b/>
          <w:sz w:val="20"/>
          <w:szCs w:val="20"/>
        </w:rPr>
      </w:pPr>
    </w:p>
    <w:p w14:paraId="7A397293" w14:textId="77777777" w:rsidR="00080C8E" w:rsidRDefault="00C5472A">
      <w:pPr>
        <w:pStyle w:val="Tytu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Przedmiotem umowy są dostawy mięsa wołowego, wieprzowego i drobiu  w asortymencie, ilościach i cenach wyszczególnionych w formularzu asortymentowo-cenowym stanowiącym integralną część umowy dla zaopatrzenia Sekcji Żywienia Szpitala Powiatowego w Limanowej </w:t>
      </w:r>
      <w:r>
        <w:rPr>
          <w:rFonts w:ascii="Calibri" w:eastAsia="Calibri" w:hAnsi="Calibri" w:cs="Calibri"/>
          <w:sz w:val="20"/>
          <w:szCs w:val="20"/>
        </w:rPr>
        <w:t xml:space="preserve">w ilościach uzależnionych od bieżącego zapotrzebowania, wynikającego z działalności leczniczej. </w:t>
      </w:r>
    </w:p>
    <w:p w14:paraId="08ED713C" w14:textId="77777777" w:rsidR="00080C8E" w:rsidRDefault="00C5472A">
      <w:pPr>
        <w:pStyle w:val="Tytu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oświadcza, że produkty będące przedmiotem dostawy odpowiadają i będą odpowiadać w okresie trwania umowy określonym wymogom zgodnie z Ustawą o bezpiec</w:t>
      </w:r>
      <w:r>
        <w:rPr>
          <w:rFonts w:ascii="Calibri" w:eastAsia="Calibri" w:hAnsi="Calibri" w:cs="Calibri"/>
          <w:sz w:val="20"/>
          <w:szCs w:val="20"/>
        </w:rPr>
        <w:t>zeństwie żywności i żywienia z dnia 25.08.2006 r. (</w:t>
      </w:r>
      <w:proofErr w:type="spellStart"/>
      <w:r>
        <w:rPr>
          <w:rFonts w:ascii="Calibri" w:eastAsia="Calibri" w:hAnsi="Calibri" w:cs="Calibri"/>
          <w:sz w:val="20"/>
          <w:szCs w:val="20"/>
        </w:rPr>
        <w:t>T.j</w:t>
      </w:r>
      <w:proofErr w:type="spellEnd"/>
      <w:r>
        <w:rPr>
          <w:rFonts w:ascii="Calibri" w:eastAsia="Calibri" w:hAnsi="Calibri" w:cs="Calibri"/>
          <w:sz w:val="20"/>
          <w:szCs w:val="20"/>
        </w:rPr>
        <w:t>. Dz.U z 2020 poz. 2021) oraz Ustawie o produktach pochodzenia zwierzęcego (Dz. U. 2020, poz. 1753)</w:t>
      </w:r>
    </w:p>
    <w:p w14:paraId="181DB9C8" w14:textId="77777777" w:rsidR="00080C8E" w:rsidRDefault="00C5472A">
      <w:pPr>
        <w:pStyle w:val="Tytu"/>
        <w:ind w:left="4248" w:firstLine="708"/>
        <w:jc w:val="lef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§ 2</w:t>
      </w:r>
    </w:p>
    <w:p w14:paraId="476CDCDC" w14:textId="77777777" w:rsidR="00080C8E" w:rsidRDefault="00C5472A">
      <w:pPr>
        <w:pStyle w:val="Tytu"/>
        <w:jc w:val="lef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Dostawy</w:t>
      </w:r>
    </w:p>
    <w:p w14:paraId="3661CE65" w14:textId="77777777" w:rsidR="00080C8E" w:rsidRDefault="00080C8E">
      <w:pPr>
        <w:pStyle w:val="Tytu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137D6CD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Dostawy będą realizowane staraniem i na koszt Wykonawcy, zgodnie z potrzebami Zamawiającego we wskazane przez niego miejsce (Sekcja Żywienia Szpitala Powiatowego w Limanowej ul. J. Piłsudskiego 61).</w:t>
      </w:r>
    </w:p>
    <w:p w14:paraId="363855B5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zobowiązuje się</w:t>
      </w:r>
      <w:r>
        <w:rPr>
          <w:rFonts w:ascii="Calibri" w:eastAsia="Calibri" w:hAnsi="Calibri" w:cs="Calibri"/>
          <w:sz w:val="20"/>
          <w:szCs w:val="20"/>
        </w:rPr>
        <w:t xml:space="preserve"> do dostarczenia przedmiotu umowy o odpowiedniej jakości (parametry towaru zgodne z wymogami stawianymi przez władze sanitarne) zgodnie ze złożoną ofertą  i ponosi za tę jakość pełną odpowiedzialność.</w:t>
      </w:r>
    </w:p>
    <w:p w14:paraId="2A3CD56D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Przez dostarczenie strony rozumieją transport, wyładune</w:t>
      </w:r>
      <w:r>
        <w:rPr>
          <w:rFonts w:ascii="Calibri" w:eastAsia="Calibri" w:hAnsi="Calibri" w:cs="Calibri"/>
          <w:sz w:val="20"/>
          <w:szCs w:val="20"/>
        </w:rPr>
        <w:t>k i złożenie przedmiotu dostawy w pomieszczeniach Sekcji Żywienia Szpitala Powiatowego w Limanowej. Dostawy  towaru dwa razy w tygodniu na koszt Dostawcy w dni robocze w godz. 7.00-14.00  zgodnie z zapotrzebowaniem zgłoszonym telefonicznie. W razie nieprze</w:t>
      </w:r>
      <w:r>
        <w:rPr>
          <w:rFonts w:ascii="Calibri" w:eastAsia="Calibri" w:hAnsi="Calibri" w:cs="Calibri"/>
          <w:sz w:val="20"/>
          <w:szCs w:val="20"/>
        </w:rPr>
        <w:t xml:space="preserve">widzianej potrzeby uzupełnienie dostawy po telefonicznym uzgodnieniu. </w:t>
      </w:r>
    </w:p>
    <w:p w14:paraId="7AD473D0" w14:textId="77777777" w:rsidR="00080C8E" w:rsidRDefault="00C5472A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Mięso nie mrożone, bez śladu mrożenia, dostarczone w odpowiednich warunkach.</w:t>
      </w:r>
    </w:p>
    <w:p w14:paraId="436BDBC3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Jeżeli w dostarczonej partii towaru Zamawiający stwierdzi wady, niezwłocznie zawiadomi o nich Wykonawcę, któ</w:t>
      </w:r>
      <w:r>
        <w:rPr>
          <w:rFonts w:ascii="Calibri" w:eastAsia="Calibri" w:hAnsi="Calibri" w:cs="Calibri"/>
          <w:sz w:val="20"/>
          <w:szCs w:val="20"/>
        </w:rPr>
        <w:t>ry wymieni towar na wolny od wad w dniu dostawy nie obciążając Zamawiającego kosztami wymiany.</w:t>
      </w:r>
    </w:p>
    <w:p w14:paraId="1BDAA295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każdej dostawy Wykonawca dostarczy fakturę wraz z HDI (Handlowy Dokument Identyfikacyjny).</w:t>
      </w:r>
    </w:p>
    <w:p w14:paraId="2D9BE055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zobowiązuje się do dostawy Zamawiającemu przedmiotu umowy</w:t>
      </w:r>
      <w:r>
        <w:rPr>
          <w:rFonts w:ascii="Calibri" w:eastAsia="Calibri" w:hAnsi="Calibri" w:cs="Calibri"/>
          <w:sz w:val="20"/>
          <w:szCs w:val="20"/>
        </w:rPr>
        <w:t xml:space="preserve"> do wyczerpania ilości przedmiotu i wartości umowy w czasie trwania umowy albo też do końca terminu na jaki została zawarta, na podstawie jednostkowych zamówień, po cenie wymienionej w formularzu asortymentowo-cenowym złożonym przez Wykonawcę w trakcie pos</w:t>
      </w:r>
      <w:r>
        <w:rPr>
          <w:rFonts w:ascii="Calibri" w:eastAsia="Calibri" w:hAnsi="Calibri" w:cs="Calibri"/>
          <w:sz w:val="20"/>
          <w:szCs w:val="20"/>
        </w:rPr>
        <w:t>tępowania.</w:t>
      </w:r>
    </w:p>
    <w:p w14:paraId="4FF9EB2E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Realizacja umowy nastąpi sukcesywnie przez </w:t>
      </w:r>
      <w:r>
        <w:rPr>
          <w:rFonts w:ascii="Calibri" w:eastAsia="Calibri" w:hAnsi="Calibri" w:cs="Calibri"/>
          <w:b/>
          <w:sz w:val="20"/>
          <w:szCs w:val="20"/>
        </w:rPr>
        <w:t>12 miesięcy</w:t>
      </w:r>
      <w:r>
        <w:rPr>
          <w:rFonts w:ascii="Calibri" w:eastAsia="Calibri" w:hAnsi="Calibri" w:cs="Calibri"/>
          <w:sz w:val="20"/>
          <w:szCs w:val="20"/>
        </w:rPr>
        <w:t xml:space="preserve"> od dnia podpisania umowy lub do wcześniejszego        wyczerpania  wartości zamówienia, w zależności od tego który wariant nastąpi wcześniej. W przypadku niewyczerpania wartości umowy  brutt</w:t>
      </w:r>
      <w:r>
        <w:rPr>
          <w:rFonts w:ascii="Calibri" w:eastAsia="Calibri" w:hAnsi="Calibri" w:cs="Calibri"/>
          <w:sz w:val="20"/>
          <w:szCs w:val="20"/>
        </w:rPr>
        <w:t>o lub niewyczerpania przedmiotu zamówienia w terminie obowiązywania umowy, termin ten może ulec wydłużeniu.</w:t>
      </w:r>
    </w:p>
    <w:p w14:paraId="41C0166F" w14:textId="77777777" w:rsidR="00080C8E" w:rsidRDefault="00080C8E">
      <w:pPr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</w:p>
    <w:p w14:paraId="0129682F" w14:textId="77777777" w:rsidR="00080C8E" w:rsidRDefault="00080C8E">
      <w:pPr>
        <w:spacing w:after="0" w:line="240" w:lineRule="auto"/>
        <w:ind w:left="4390" w:firstLine="566"/>
        <w:jc w:val="both"/>
        <w:rPr>
          <w:b/>
          <w:color w:val="000000"/>
          <w:sz w:val="20"/>
          <w:szCs w:val="20"/>
        </w:rPr>
      </w:pPr>
    </w:p>
    <w:p w14:paraId="2C8E8DF8" w14:textId="77777777" w:rsidR="00080C8E" w:rsidRDefault="00080C8E">
      <w:pPr>
        <w:spacing w:after="0" w:line="240" w:lineRule="auto"/>
        <w:ind w:left="4390" w:firstLine="566"/>
        <w:jc w:val="both"/>
        <w:rPr>
          <w:b/>
          <w:color w:val="000000"/>
          <w:sz w:val="20"/>
          <w:szCs w:val="20"/>
        </w:rPr>
      </w:pPr>
    </w:p>
    <w:p w14:paraId="73E93417" w14:textId="77777777" w:rsidR="00080C8E" w:rsidRDefault="00080C8E">
      <w:pPr>
        <w:spacing w:after="0" w:line="240" w:lineRule="auto"/>
        <w:ind w:left="4390" w:firstLine="566"/>
        <w:jc w:val="both"/>
        <w:rPr>
          <w:b/>
          <w:color w:val="000000"/>
          <w:sz w:val="20"/>
          <w:szCs w:val="20"/>
        </w:rPr>
      </w:pPr>
    </w:p>
    <w:p w14:paraId="54804942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5887449D" w14:textId="77777777" w:rsidR="00080C8E" w:rsidRDefault="00C5472A">
      <w:pPr>
        <w:spacing w:after="0" w:line="240" w:lineRule="auto"/>
        <w:ind w:left="3682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Wynagrodzenie Wykonawcy</w:t>
      </w:r>
    </w:p>
    <w:p w14:paraId="58601A7E" w14:textId="77777777" w:rsidR="00080C8E" w:rsidRDefault="00C5472A">
      <w:pPr>
        <w:numPr>
          <w:ilvl w:val="0"/>
          <w:numId w:val="3"/>
        </w:numPr>
        <w:spacing w:after="55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Wysokość wynagrodzenia Wykonawcy zawiera wszelkie koszty niezbędne do zrealizowania zamówienia wynikające ze szczegółowego opisu przedmiotu zamówienia zawartego w </w:t>
      </w:r>
      <w:r>
        <w:rPr>
          <w:b/>
          <w:color w:val="000000"/>
          <w:sz w:val="20"/>
          <w:szCs w:val="20"/>
        </w:rPr>
        <w:t xml:space="preserve">formularzu asortymentowo – cenowym stanowiącym załącznik do umowy, </w:t>
      </w:r>
      <w:r>
        <w:rPr>
          <w:color w:val="000000"/>
          <w:sz w:val="20"/>
          <w:szCs w:val="20"/>
        </w:rPr>
        <w:t>jak również w niej nie uję</w:t>
      </w:r>
      <w:r>
        <w:rPr>
          <w:color w:val="000000"/>
          <w:sz w:val="20"/>
          <w:szCs w:val="20"/>
        </w:rPr>
        <w:t xml:space="preserve">te, a bez których nie można wykonać zamówienia. </w:t>
      </w:r>
    </w:p>
    <w:p w14:paraId="79E53D58" w14:textId="77777777" w:rsidR="00080C8E" w:rsidRDefault="00C5472A">
      <w:pPr>
        <w:numPr>
          <w:ilvl w:val="0"/>
          <w:numId w:val="3"/>
        </w:numPr>
        <w:spacing w:after="0" w:line="240" w:lineRule="auto"/>
        <w:ind w:right="-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wynagrodzenia Wykonawcy wynosi ogółem: </w:t>
      </w:r>
      <w:r>
        <w:rPr>
          <w:b/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 xml:space="preserve"> PLN, (słownie:______) na podstawie oferty </w:t>
      </w:r>
    </w:p>
    <w:p w14:paraId="6A6F568C" w14:textId="77777777" w:rsidR="00080C8E" w:rsidRDefault="00C5472A">
      <w:pPr>
        <w:spacing w:after="0" w:line="240" w:lineRule="auto"/>
        <w:ind w:left="720" w:right="-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dn. </w:t>
      </w:r>
    </w:p>
    <w:p w14:paraId="4C58232F" w14:textId="77777777" w:rsidR="00080C8E" w:rsidRDefault="00C5472A">
      <w:pPr>
        <w:numPr>
          <w:ilvl w:val="0"/>
          <w:numId w:val="3"/>
        </w:num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Wysokość kwoty brutto określonej w ust. 2, zawiera należny podatek VAT zgodnie z ustawą o podatku</w:t>
      </w:r>
      <w:r>
        <w:rPr>
          <w:color w:val="000000"/>
          <w:sz w:val="20"/>
          <w:szCs w:val="20"/>
        </w:rPr>
        <w:t xml:space="preserve"> od towarów i usług z dnia 11.03.2004 r. oraz koszty niezbędne do zrealizowania przedmiotu umowy i związane z wykonaniem wszystkich zobowiązań Wykonawcy określonych w umowie wraz z załącznikami oraz wszelkie inne koszty, które nie zostały wymienione, ale s</w:t>
      </w:r>
      <w:r>
        <w:rPr>
          <w:color w:val="000000"/>
          <w:sz w:val="20"/>
          <w:szCs w:val="20"/>
        </w:rPr>
        <w:t xml:space="preserve">ą niezbędne do należytego wykonania zamówienia w zakresie podanym w Specyfikacji Istotnych Warunków Zamówienia, zgodnie z obowiązującymi przepisami. </w:t>
      </w:r>
    </w:p>
    <w:p w14:paraId="6C4A923F" w14:textId="77777777" w:rsidR="00080C8E" w:rsidRDefault="00C5472A">
      <w:pPr>
        <w:pStyle w:val="Tytu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Cena ustalona w dniu zawarcia umowy nie ulegnie zmianie przez okres…….. </w:t>
      </w:r>
      <w:r>
        <w:rPr>
          <w:rFonts w:ascii="Calibri" w:eastAsia="Calibri" w:hAnsi="Calibri" w:cs="Calibri"/>
          <w:b/>
          <w:sz w:val="20"/>
          <w:szCs w:val="20"/>
        </w:rPr>
        <w:t>( min. 2 miesięcy)</w:t>
      </w:r>
      <w:r>
        <w:rPr>
          <w:rFonts w:ascii="Calibri" w:eastAsia="Calibri" w:hAnsi="Calibri" w:cs="Calibri"/>
          <w:sz w:val="20"/>
          <w:szCs w:val="20"/>
        </w:rPr>
        <w:t xml:space="preserve">  (zgodnie z ofe</w:t>
      </w:r>
      <w:r>
        <w:rPr>
          <w:rFonts w:ascii="Calibri" w:eastAsia="Calibri" w:hAnsi="Calibri" w:cs="Calibri"/>
          <w:sz w:val="20"/>
          <w:szCs w:val="20"/>
        </w:rPr>
        <w:t xml:space="preserve">rtą) od dnia zawarcia umowy, z wyłączeniem zmiany stawek podatkowych, które następują z dniem wejścia w życie przepisów wprowadzających zmianę. </w:t>
      </w:r>
    </w:p>
    <w:p w14:paraId="03D9625E" w14:textId="77777777" w:rsidR="00080C8E" w:rsidRDefault="00C5472A">
      <w:pPr>
        <w:numPr>
          <w:ilvl w:val="0"/>
          <w:numId w:val="3"/>
        </w:numPr>
        <w:spacing w:after="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Zmiana cen dokonywana jest w formie aneksu do umowy.</w:t>
      </w:r>
    </w:p>
    <w:p w14:paraId="459F5DC8" w14:textId="77777777" w:rsidR="00080C8E" w:rsidRDefault="00C5472A">
      <w:pPr>
        <w:numPr>
          <w:ilvl w:val="0"/>
          <w:numId w:val="3"/>
        </w:numPr>
        <w:spacing w:after="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 upływie okresu niezmienności cen ich zmiana jest </w:t>
      </w:r>
      <w:r>
        <w:rPr>
          <w:color w:val="000000"/>
          <w:sz w:val="20"/>
          <w:szCs w:val="20"/>
        </w:rPr>
        <w:t>dopuszczalna, poza przypadkami określonymi powyżej wyłącznie w przypadkach wystąpienia okoliczności nie dających się przewidzieć (rażąca zmiana cen na rynku). Wykonawca jest obowiązany każdorazowo przed wprowadzeniem zmiany, przedstawić Zamawiającemu kalku</w:t>
      </w:r>
      <w:r>
        <w:rPr>
          <w:color w:val="000000"/>
          <w:sz w:val="20"/>
          <w:szCs w:val="20"/>
        </w:rPr>
        <w:t>lację zawierającą rachunkowe uzasadnienie nowych cen.</w:t>
      </w:r>
    </w:p>
    <w:p w14:paraId="0DDD8CE3" w14:textId="77777777" w:rsidR="00080C8E" w:rsidRDefault="00C5472A">
      <w:pPr>
        <w:numPr>
          <w:ilvl w:val="0"/>
          <w:numId w:val="3"/>
        </w:numPr>
        <w:spacing w:after="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stwierdzenia nieuzasadnionych lub rażąco wysokich wzrostów cen Zamawiający może w razie nie uzgodnienia warunków odpłatności odstąpić od umowy.</w:t>
      </w:r>
    </w:p>
    <w:p w14:paraId="0772A208" w14:textId="77777777" w:rsidR="00080C8E" w:rsidRDefault="00C5472A">
      <w:pPr>
        <w:numPr>
          <w:ilvl w:val="0"/>
          <w:numId w:val="3"/>
        </w:num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prawo do rezygnacji z cz</w:t>
      </w:r>
      <w:r>
        <w:rPr>
          <w:color w:val="000000"/>
          <w:sz w:val="20"/>
          <w:szCs w:val="20"/>
        </w:rPr>
        <w:t>ęści zamówienia maksymalnie o 20% wartości brutto. W tym przypadku Wykonawcy nie przysługują roszczenia odszkodowawcze wobec Zamawiającego. Przewidziana w niniejszym punkcie rezygnacja (opcja) spowoduje odpowiednią zmianę ostatecznej ceny zamówienia. Skorz</w:t>
      </w:r>
      <w:r>
        <w:rPr>
          <w:color w:val="000000"/>
          <w:sz w:val="20"/>
          <w:szCs w:val="20"/>
        </w:rPr>
        <w:t xml:space="preserve">ystanie z prawa opcji nie stanowi zmiany umowy. </w:t>
      </w:r>
    </w:p>
    <w:p w14:paraId="53BEBDE9" w14:textId="77777777" w:rsidR="00080C8E" w:rsidRDefault="00C5472A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nie przysługuje żadne dodatkowe wynagrodzenie ani odszkodowanie z tytułu zmiany terminu realizacji umowy. </w:t>
      </w:r>
    </w:p>
    <w:p w14:paraId="5788658A" w14:textId="77777777" w:rsidR="00080C8E" w:rsidRDefault="00080C8E">
      <w:pP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14:paraId="26AC4D6E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3B2336D3" w14:textId="77777777" w:rsidR="00080C8E" w:rsidRDefault="00C5472A">
      <w:pPr>
        <w:spacing w:after="0" w:line="240" w:lineRule="auto"/>
        <w:ind w:left="2974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Sposób rozliczenia i warunki płatności</w:t>
      </w:r>
    </w:p>
    <w:p w14:paraId="50FB0987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49A967D2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14:paraId="0300ACB9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Podstawą wystawienia faktury VAT będzie potwierdzenie przyjęcia preparatów w dacie dostawy.</w:t>
      </w:r>
    </w:p>
    <w:p w14:paraId="4BEEE8FB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Zamawiający zobowiązuje się zapłacić Wykona</w:t>
      </w:r>
      <w:r>
        <w:rPr>
          <w:color w:val="000000"/>
          <w:sz w:val="20"/>
          <w:szCs w:val="20"/>
        </w:rPr>
        <w:t>wcy wynagrodzenie za należyte wykonanie częściowych dostaw wyłącznie na podstawie faktur wystawianych przez Wykonawcę zgodnie z ust. 2 i przesłanych do przedstawiciela Zamawiającego, wymienionego w zamówieniu. Termin płatności faktur częściowych z tytułu r</w:t>
      </w:r>
      <w:r>
        <w:rPr>
          <w:color w:val="000000"/>
          <w:sz w:val="20"/>
          <w:szCs w:val="20"/>
        </w:rPr>
        <w:t>ealizacji zamówienia wynosi do 30 dni od daty otrzymania przez Zamawiającego prawidłowo wystawionej przez Wykonawcę faktury.</w:t>
      </w:r>
    </w:p>
    <w:p w14:paraId="276CD2BC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14:paraId="14DD2FD8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Płatno</w:t>
      </w:r>
      <w:r>
        <w:rPr>
          <w:color w:val="000000"/>
          <w:sz w:val="20"/>
          <w:szCs w:val="20"/>
        </w:rPr>
        <w:t xml:space="preserve">ść uważana będzie za zrealizowaną w dniu, w którym bank obciąży konto Zamawiającego. </w:t>
      </w:r>
    </w:p>
    <w:p w14:paraId="04813821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W przypadku nieterminowej płatności faktur, Wykonawcy przysługuje prawo naliczenia odsetek w ustawowej wysokości. </w:t>
      </w:r>
    </w:p>
    <w:p w14:paraId="6C53087A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Strony dopuszczają zmianę cen jednostkowych prepa</w:t>
      </w:r>
      <w:r>
        <w:rPr>
          <w:color w:val="000000"/>
          <w:sz w:val="20"/>
          <w:szCs w:val="20"/>
        </w:rPr>
        <w:t xml:space="preserve">ratów objętych umową w przypadku zmian wielkości opakowania handlowego wprowadzoną przez producenta z zachowaniem proporcjonalności w stosunku do ceny będącej przedmiotem zamówienia </w:t>
      </w:r>
    </w:p>
    <w:p w14:paraId="48791CE4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6956384F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2BBB149A" w14:textId="77777777" w:rsidR="00080C8E" w:rsidRDefault="00C5472A">
      <w:pPr>
        <w:spacing w:after="0" w:line="240" w:lineRule="auto"/>
        <w:ind w:left="3682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Realizacja umowy</w:t>
      </w:r>
    </w:p>
    <w:p w14:paraId="431232FC" w14:textId="77777777" w:rsidR="00080C8E" w:rsidRDefault="00C5472A">
      <w:p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informuje, że zamówienia będą przeka</w:t>
      </w:r>
      <w:r>
        <w:rPr>
          <w:color w:val="000000"/>
          <w:sz w:val="20"/>
          <w:szCs w:val="20"/>
        </w:rPr>
        <w:t>zywane Wykonawcy telefonicznie, faksem lub drogą elektroniczną przez osoby wskazane w umowie.</w:t>
      </w:r>
    </w:p>
    <w:p w14:paraId="2C3ABBA0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Wykonawca zobowiązany jest do załączenia do każdej partii towaru faktury VAT z nazwą asortymentu, ilością, ceną itp.</w:t>
      </w:r>
    </w:p>
    <w:p w14:paraId="643CA6F0" w14:textId="77777777" w:rsidR="00080C8E" w:rsidRDefault="00C5472A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3. Dostawca zobowiązuje się do elastyczneg</w:t>
      </w:r>
      <w:r>
        <w:rPr>
          <w:sz w:val="20"/>
          <w:szCs w:val="20"/>
        </w:rPr>
        <w:t xml:space="preserve">o reagowania na zwiększone lub zmniejszone potrzeby Zamawiającego w stosunku do danego asortymentu (20% + w granicach podpisanej umowy) zawartego w zadaniu.  </w:t>
      </w:r>
    </w:p>
    <w:p w14:paraId="05DD3FC6" w14:textId="77777777" w:rsidR="00080C8E" w:rsidRDefault="00C5472A">
      <w:pPr>
        <w:pStyle w:val="Tytu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 Wykonawca jest odpowiedzialny za towar wydany w stanie niepełnym lub z wadą, która obniża jego użyteczność. </w:t>
      </w:r>
    </w:p>
    <w:p w14:paraId="13E448B4" w14:textId="77777777" w:rsidR="00080C8E" w:rsidRDefault="00C5472A">
      <w:pPr>
        <w:pStyle w:val="Tytu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 Wykonawca oświadcza, że jest właścicielem towaru oferowanego Zamawiającemu.</w:t>
      </w:r>
    </w:p>
    <w:p w14:paraId="37C5D697" w14:textId="77777777" w:rsidR="00080C8E" w:rsidRDefault="00C5472A">
      <w:pPr>
        <w:jc w:val="both"/>
        <w:rPr>
          <w:sz w:val="20"/>
          <w:szCs w:val="20"/>
        </w:rPr>
      </w:pPr>
      <w:r>
        <w:rPr>
          <w:sz w:val="20"/>
          <w:szCs w:val="20"/>
        </w:rPr>
        <w:t>6. Strony zgodnie postanawiają, że w sprawie bezpośredniej realiz</w:t>
      </w:r>
      <w:r>
        <w:rPr>
          <w:sz w:val="20"/>
          <w:szCs w:val="20"/>
        </w:rPr>
        <w:t xml:space="preserve">acji niniejszej umowy Zamawiający i Wykonawca działał będzie osobiście lub przez następujących przedstawicieli: </w:t>
      </w:r>
    </w:p>
    <w:p w14:paraId="3BC63759" w14:textId="77777777" w:rsidR="00080C8E" w:rsidRDefault="00C5472A">
      <w:pPr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Zamawiający</w:t>
      </w:r>
      <w:r>
        <w:rPr>
          <w:sz w:val="20"/>
          <w:szCs w:val="20"/>
        </w:rPr>
        <w:t>: ________________; tel.: __________. faks: __________ e-mail: ______________________________</w:t>
      </w:r>
    </w:p>
    <w:p w14:paraId="3E4618AA" w14:textId="77777777" w:rsidR="00080C8E" w:rsidRDefault="00C5472A">
      <w:pPr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sz w:val="20"/>
          <w:szCs w:val="20"/>
        </w:rPr>
        <w:t>_________________ tel.: _____</w:t>
      </w:r>
      <w:r>
        <w:rPr>
          <w:sz w:val="20"/>
          <w:szCs w:val="20"/>
        </w:rPr>
        <w:t>____________. faks: _________________ e-mail: _________________</w:t>
      </w:r>
    </w:p>
    <w:p w14:paraId="222D089A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34AFC36E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Osoby wymienione powyżej mogą zostać zmienione w trakcie realizacji umowy na inne za uprzednim, pisemnym poinformowaniem strony drugiej. Powiadomienie o powyższych zmianach nie stanowi zmi</w:t>
      </w:r>
      <w:r>
        <w:rPr>
          <w:color w:val="000000"/>
          <w:sz w:val="20"/>
          <w:szCs w:val="20"/>
        </w:rPr>
        <w:t xml:space="preserve">any umowy wymagającej sporządzenia aneksu. </w:t>
      </w:r>
    </w:p>
    <w:p w14:paraId="55E91160" w14:textId="77777777" w:rsidR="00080C8E" w:rsidRDefault="00080C8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694C757A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3543AED9" w14:textId="77777777" w:rsidR="00080C8E" w:rsidRDefault="00C5472A">
      <w:pPr>
        <w:spacing w:after="0" w:line="240" w:lineRule="auto"/>
        <w:ind w:left="3682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Odpowiedzialność</w:t>
      </w:r>
    </w:p>
    <w:p w14:paraId="00979965" w14:textId="77777777" w:rsidR="00080C8E" w:rsidRDefault="00080C8E">
      <w:pPr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</w:p>
    <w:p w14:paraId="52E47402" w14:textId="77777777" w:rsidR="00080C8E" w:rsidRDefault="00C5472A">
      <w:pPr>
        <w:numPr>
          <w:ilvl w:val="0"/>
          <w:numId w:val="4"/>
        </w:numPr>
        <w:spacing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14:paraId="21435309" w14:textId="77777777" w:rsidR="00080C8E" w:rsidRDefault="00C5472A">
      <w:pPr>
        <w:numPr>
          <w:ilvl w:val="0"/>
          <w:numId w:val="4"/>
        </w:numPr>
        <w:spacing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nieterminowego zrealizowania dostawy częściowej</w:t>
      </w:r>
      <w:r>
        <w:rPr>
          <w:color w:val="000000"/>
          <w:sz w:val="20"/>
          <w:szCs w:val="20"/>
        </w:rPr>
        <w:t xml:space="preserve"> Wykonawca ponosi wszelkie koszty udzielenia zamówienia zastępczego, o ile takie było konieczne dla prawidłowego funkcjonowania Zamawiającego.</w:t>
      </w:r>
    </w:p>
    <w:p w14:paraId="2ED54B33" w14:textId="77777777" w:rsidR="00080C8E" w:rsidRDefault="00C5472A">
      <w:pPr>
        <w:spacing w:after="0"/>
        <w:ind w:left="4390" w:firstLine="5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47B2AF94" w14:textId="77777777" w:rsidR="00080C8E" w:rsidRDefault="00C5472A">
      <w:pPr>
        <w:spacing w:after="0"/>
        <w:ind w:left="3682" w:firstLine="5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14:paraId="2D06A89E" w14:textId="77777777" w:rsidR="00080C8E" w:rsidRDefault="00C5472A">
      <w:pPr>
        <w:numPr>
          <w:ilvl w:val="0"/>
          <w:numId w:val="5"/>
        </w:num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razie wystąpienia zwłoki w realizacji dostaw Zamawiający naliczy kary umowne w </w:t>
      </w:r>
      <w:r>
        <w:rPr>
          <w:color w:val="000000"/>
          <w:sz w:val="20"/>
          <w:szCs w:val="20"/>
        </w:rPr>
        <w:t>wysokości 0,5 % wartości brutto wynikającej z danego zamówienia - za każdy dzień opóźnienia, przekraczający termin realizacji zamówienia.</w:t>
      </w:r>
    </w:p>
    <w:p w14:paraId="737F85CB" w14:textId="77777777" w:rsidR="00080C8E" w:rsidRDefault="00C5472A">
      <w:pPr>
        <w:numPr>
          <w:ilvl w:val="0"/>
          <w:numId w:val="5"/>
        </w:num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odstąpienia przez Zamawiającego od umowy w całości lub w części z przyczyn, za które odpowiada Wykonawca,</w:t>
      </w:r>
      <w:r>
        <w:rPr>
          <w:color w:val="000000"/>
          <w:sz w:val="20"/>
          <w:szCs w:val="20"/>
        </w:rPr>
        <w:t xml:space="preserve"> Zamawiający będzie uprawniony do nałożenia na Wykonawcę kary umownej w wysokości 10% wartości brutto wynagrodzenia określonego w § 3 </w:t>
      </w:r>
    </w:p>
    <w:p w14:paraId="7E3CB920" w14:textId="77777777" w:rsidR="00080C8E" w:rsidRDefault="00C5472A">
      <w:pPr>
        <w:numPr>
          <w:ilvl w:val="0"/>
          <w:numId w:val="5"/>
        </w:num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Kary, o których mowa w ust. 1 i 2 płatne są w terminie 14 dni od daty otrzymania przez Wykonawcę wezwania do ich zapłaty</w:t>
      </w:r>
      <w:r>
        <w:rPr>
          <w:color w:val="000000"/>
          <w:sz w:val="20"/>
          <w:szCs w:val="20"/>
        </w:rPr>
        <w:t xml:space="preserve">. Kary umowne mogą być potrącane z bieżącej należności Wykonawcy. </w:t>
      </w:r>
    </w:p>
    <w:p w14:paraId="7A96EE8B" w14:textId="77777777" w:rsidR="00080C8E" w:rsidRDefault="00C5472A">
      <w:pPr>
        <w:numPr>
          <w:ilvl w:val="0"/>
          <w:numId w:val="5"/>
        </w:num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14:paraId="0B4A3652" w14:textId="77777777" w:rsidR="00080C8E" w:rsidRDefault="00080C8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3912A9F4" w14:textId="77777777" w:rsidR="00080C8E" w:rsidRDefault="00C5472A">
      <w:pPr>
        <w:spacing w:after="0" w:line="240" w:lineRule="auto"/>
        <w:ind w:left="424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§ 8</w:t>
      </w:r>
    </w:p>
    <w:p w14:paraId="1C0EB808" w14:textId="77777777" w:rsidR="00080C8E" w:rsidRDefault="00C5472A">
      <w:pPr>
        <w:spacing w:after="0" w:line="240" w:lineRule="auto"/>
        <w:ind w:left="3682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Siła wyższa</w:t>
      </w:r>
    </w:p>
    <w:p w14:paraId="7BB6BBD5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2C50CBAC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Przez określenie siła wyższa strony um</w:t>
      </w:r>
      <w:r>
        <w:rPr>
          <w:color w:val="000000"/>
          <w:sz w:val="20"/>
          <w:szCs w:val="20"/>
        </w:rPr>
        <w:t>owy rozumieją wystąpienie zdarzenia o charakterze nadzwyczajnym, zewnętrznego, niemożliwego do przewidzenia i zapobieżenia, którego nie dało się uniknąć nawet przy zachowaniu należytej staranności, a które uniemożliwiają realizację zobowiązań umownych w ca</w:t>
      </w:r>
      <w:r>
        <w:rPr>
          <w:color w:val="000000"/>
          <w:sz w:val="20"/>
          <w:szCs w:val="20"/>
        </w:rPr>
        <w:t xml:space="preserve">łości lub części, w szczególności: </w:t>
      </w:r>
    </w:p>
    <w:p w14:paraId="32A2518A" w14:textId="77777777" w:rsidR="00080C8E" w:rsidRDefault="00C5472A">
      <w:pPr>
        <w:spacing w:after="53" w:line="240" w:lineRule="auto"/>
        <w:ind w:left="142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wojny (wypowiedziane lub nie) oraz inne działania zbrojne, inwazje, mobilizacje, rekwizycje lub embarga; </w:t>
      </w:r>
    </w:p>
    <w:p w14:paraId="181EDC9F" w14:textId="77777777" w:rsidR="00080C8E" w:rsidRDefault="00C5472A">
      <w:pPr>
        <w:spacing w:after="53" w:line="240" w:lineRule="auto"/>
        <w:ind w:left="142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terroryzm, rebelia, rewolucja, powstanie, przewrót wojskowy lub cywilny lub wojna domowa; </w:t>
      </w:r>
    </w:p>
    <w:p w14:paraId="73029028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promieniowanie</w:t>
      </w:r>
      <w:r>
        <w:rPr>
          <w:color w:val="000000"/>
          <w:sz w:val="20"/>
          <w:szCs w:val="20"/>
        </w:rPr>
        <w:t xml:space="preserve"> radioaktywne lub skażenie przez radioaktywność od paliwa jądrowego lub odpadów jądrowych, ze spalania paliwa jądrowego, radioaktywnych toksycznych materiałów wybuchowych oraz innych niebezpiecznych właściwości wszelkich wybuchowych zespołów nuklearnych sk</w:t>
      </w:r>
      <w:r>
        <w:rPr>
          <w:color w:val="000000"/>
          <w:sz w:val="20"/>
          <w:szCs w:val="20"/>
        </w:rPr>
        <w:t xml:space="preserve">ładników; </w:t>
      </w:r>
    </w:p>
    <w:p w14:paraId="44614AEA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14:paraId="6383BA90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Jeżeli którakolwiek ze stron stwierdzi, że umowa nie może być realizowana z powodu </w:t>
      </w:r>
      <w:r>
        <w:rPr>
          <w:color w:val="000000"/>
          <w:sz w:val="20"/>
          <w:szCs w:val="20"/>
        </w:rPr>
        <w:t xml:space="preserve">działania siły wyższej lub z powodu następstw działania siły wyższej, niezwłocznie powiadomi o tym na piśmie drugą stronę. </w:t>
      </w:r>
    </w:p>
    <w:p w14:paraId="4F99120F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W przypadku wystąpienia siły wyższej lub jej następstw uniemożliwiających kontynuację wykonywania dostaw zgodnie z umową, strony </w:t>
      </w:r>
      <w:r>
        <w:rPr>
          <w:color w:val="000000"/>
          <w:sz w:val="20"/>
          <w:szCs w:val="20"/>
        </w:rPr>
        <w:t xml:space="preserve">spotkają się w celu uzgodnienia wzajemnych działań minimalizujących negatywne skutki wystąpienia siły wyższej. </w:t>
      </w:r>
    </w:p>
    <w:p w14:paraId="3E56AAEE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4. Jeżeli czas trwania siły wyższej jest dłuższy niż 14 dni i jeżeli nie osiągnięto w tej kwestii stosownego porozumienia, to każda ze stron ma </w:t>
      </w:r>
      <w:r>
        <w:rPr>
          <w:color w:val="000000"/>
          <w:sz w:val="20"/>
          <w:szCs w:val="20"/>
        </w:rPr>
        <w:t xml:space="preserve">prawo do wypowiedzenia umowy w zakresie niewykonanej części umowy ze skutkiem natychmiastowym, bez zachowania prawa do dochodzenia odszkodowania. </w:t>
      </w:r>
    </w:p>
    <w:p w14:paraId="1DE8525E" w14:textId="77777777" w:rsidR="00080C8E" w:rsidRDefault="00080C8E">
      <w:pPr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</w:p>
    <w:p w14:paraId="74AC94D2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9</w:t>
      </w:r>
    </w:p>
    <w:p w14:paraId="1BD630BB" w14:textId="77777777" w:rsidR="00080C8E" w:rsidRDefault="00C5472A">
      <w:pPr>
        <w:spacing w:after="0" w:line="240" w:lineRule="auto"/>
        <w:ind w:left="2974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Zmiany postanowień zawartej umowy</w:t>
      </w:r>
    </w:p>
    <w:p w14:paraId="031833E7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528BE0B6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Zmiany postanowień umowy dopuszczalne są w następujących przypadkach: </w:t>
      </w:r>
    </w:p>
    <w:p w14:paraId="5B387E02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</w:t>
      </w:r>
      <w:r>
        <w:rPr>
          <w:color w:val="000000"/>
          <w:sz w:val="20"/>
          <w:szCs w:val="20"/>
        </w:rPr>
        <w:t xml:space="preserve">będzie to niezbędne w celu dostosowania postanowień umowy do zaistniałego stanu prawnego lub faktycznego, </w:t>
      </w:r>
    </w:p>
    <w:p w14:paraId="2147060B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zmiany terminu umowy: </w:t>
      </w:r>
    </w:p>
    <w:p w14:paraId="3CBF9C61" w14:textId="4B928C35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poprzez wydłużenie terminu realizacji umowy określonego w § 2 ust. </w:t>
      </w: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, o okres nie dłuższy niż 12 miesięcy  w przypadku </w:t>
      </w:r>
      <w:r>
        <w:rPr>
          <w:color w:val="000000"/>
          <w:sz w:val="20"/>
          <w:szCs w:val="20"/>
        </w:rPr>
        <w:t xml:space="preserve">niewyczerpania wartości wynagrodzenia brutto, o której mowa w § 3 ust. 2 lub nie wyczerpania przedmiotu zamówienia, </w:t>
      </w:r>
    </w:p>
    <w:p w14:paraId="1DDEFA8D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poprzez wydłużenie terminu realizacji zamówienia, określonego w § 2 ust. 3, o uzgodniony przez strony termin w wyniku zaistnienia siły w</w:t>
      </w:r>
      <w:r>
        <w:rPr>
          <w:color w:val="000000"/>
          <w:sz w:val="20"/>
          <w:szCs w:val="20"/>
        </w:rPr>
        <w:t>yższej,</w:t>
      </w:r>
    </w:p>
    <w:p w14:paraId="0E3EA760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c) poprzez wydłużenie terminu realizacji zamówienia, określonego w § 2 ust. 3, o uzgodniony przez strony termin         w wyniku wystąpienia przyczyn organizacyjnych leżących po stronie Zamawiającego </w:t>
      </w:r>
    </w:p>
    <w:p w14:paraId="14A7D18A" w14:textId="77777777" w:rsidR="00080C8E" w:rsidRDefault="00C5472A">
      <w:pPr>
        <w:spacing w:after="56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w sytuacji gdy Wykonawcę, któremu Zamawiając</w:t>
      </w:r>
      <w:r>
        <w:rPr>
          <w:color w:val="000000"/>
          <w:sz w:val="20"/>
          <w:szCs w:val="20"/>
        </w:rPr>
        <w:t xml:space="preserve">y udzielił zamówienia, ma zastąpić nowy Wykonawca: </w:t>
      </w:r>
    </w:p>
    <w:p w14:paraId="051E4F70" w14:textId="77777777" w:rsidR="00080C8E" w:rsidRDefault="00C5472A">
      <w:pPr>
        <w:spacing w:after="56" w:line="24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w wyniku połączenia, podziału, przekształcenia, upadłości, restrukturyzacji lub nabycia dotychczasowego Wykonawcy lub jego przedsiębiorstwa, o ile nowy Wykonawca spełnia warunki udziału w postępowaniu,</w:t>
      </w:r>
      <w:r>
        <w:rPr>
          <w:color w:val="000000"/>
          <w:sz w:val="20"/>
          <w:szCs w:val="20"/>
        </w:rPr>
        <w:t xml:space="preserve"> nie zachodzą wobec niego podstawy wykluczenia oraz nie pociąga to za sobą innych istotnych zmian umowy, </w:t>
      </w:r>
    </w:p>
    <w:p w14:paraId="76DA26EB" w14:textId="77777777" w:rsidR="00080C8E" w:rsidRDefault="00C5472A">
      <w:pPr>
        <w:spacing w:after="56" w:line="240" w:lineRule="auto"/>
        <w:ind w:left="142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w wyniku przejęcia przez Zamawiającego zobowiązań Wykonawcy względem jego podwykonawców, </w:t>
      </w:r>
    </w:p>
    <w:p w14:paraId="2A13FE28" w14:textId="77777777" w:rsidR="00080C8E" w:rsidRDefault="00C5472A">
      <w:pPr>
        <w:spacing w:after="56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zmiany, jeżeli nie są istotne , niezależnie od ich war</w:t>
      </w:r>
      <w:r>
        <w:rPr>
          <w:color w:val="000000"/>
          <w:sz w:val="20"/>
          <w:szCs w:val="20"/>
        </w:rPr>
        <w:t xml:space="preserve">tości, </w:t>
      </w:r>
    </w:p>
    <w:p w14:paraId="5C0A16E0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.</w:t>
      </w:r>
    </w:p>
    <w:p w14:paraId="0A1C811F" w14:textId="77777777" w:rsidR="00080C8E" w:rsidRDefault="00080C8E">
      <w:pPr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</w:p>
    <w:p w14:paraId="02922B67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10</w:t>
      </w:r>
    </w:p>
    <w:p w14:paraId="3C97B72E" w14:textId="77777777" w:rsidR="00080C8E" w:rsidRDefault="00C5472A">
      <w:pPr>
        <w:spacing w:after="0" w:line="240" w:lineRule="auto"/>
        <w:ind w:left="3682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Odstąpienie od umowy</w:t>
      </w:r>
    </w:p>
    <w:p w14:paraId="235B325C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7CA7CB4F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14:paraId="4C2F9860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Zamawiający może odstąpić od umowy, jeżeli wykonanie umowy nie leży w inte</w:t>
      </w:r>
      <w:r>
        <w:rPr>
          <w:color w:val="000000"/>
          <w:sz w:val="20"/>
          <w:szCs w:val="20"/>
        </w:rPr>
        <w:t xml:space="preserve">resie publicznym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14:paraId="58F56C52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 W wypadku określonym w ust 1 Wykonawca może żądać jedynie wynagrodzenia należnego mu z tytułu wykonania części umowy. </w:t>
      </w:r>
    </w:p>
    <w:p w14:paraId="5A4970A3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Zamawiający może również odstąpić od umowy na zasadach określonych w ust 1 i 2 niniejszego paragrafu, w wypadku: likwidacji przedsięb</w:t>
      </w:r>
      <w:r>
        <w:rPr>
          <w:color w:val="000000"/>
          <w:sz w:val="20"/>
          <w:szCs w:val="20"/>
        </w:rPr>
        <w:t xml:space="preserve">iorstwa Wykonawcy, wydania nakazu zajęcia istotnej części majątku Wykonawcy. </w:t>
      </w:r>
    </w:p>
    <w:p w14:paraId="4E72F7CD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Zamawiający może odstąpić od umowy w całości lub w części w przypadku, gdy opóźnienie w realizacji danej dostawy przekroczy 2 dni w stosunku do terminu określonego w § 2 ust. </w:t>
      </w:r>
      <w:r>
        <w:rPr>
          <w:color w:val="000000"/>
          <w:sz w:val="20"/>
          <w:szCs w:val="20"/>
        </w:rPr>
        <w:t xml:space="preserve">3, naliczając Wykonawcy karę umowną. </w:t>
      </w:r>
    </w:p>
    <w:p w14:paraId="2B996477" w14:textId="77777777" w:rsidR="00080C8E" w:rsidRDefault="00080C8E">
      <w:pPr>
        <w:spacing w:after="0" w:line="240" w:lineRule="auto"/>
        <w:ind w:left="4956"/>
        <w:jc w:val="both"/>
        <w:rPr>
          <w:b/>
          <w:color w:val="000000"/>
          <w:sz w:val="20"/>
          <w:szCs w:val="20"/>
        </w:rPr>
      </w:pPr>
    </w:p>
    <w:p w14:paraId="36AFFFC6" w14:textId="77777777" w:rsidR="00080C8E" w:rsidRDefault="00C5472A">
      <w:pPr>
        <w:spacing w:after="0" w:line="240" w:lineRule="auto"/>
        <w:ind w:left="495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11</w:t>
      </w:r>
    </w:p>
    <w:p w14:paraId="18F420E7" w14:textId="77777777" w:rsidR="00080C8E" w:rsidRDefault="00C5472A">
      <w:pPr>
        <w:spacing w:after="0" w:line="240" w:lineRule="auto"/>
        <w:ind w:left="3540" w:firstLine="70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Podwykonawcy</w:t>
      </w:r>
    </w:p>
    <w:p w14:paraId="689F0CD1" w14:textId="77777777" w:rsidR="00080C8E" w:rsidRDefault="00C5472A">
      <w:pPr>
        <w:spacing w:after="55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Podwykonawcy wykonają zamówienie w zakresie: </w:t>
      </w:r>
    </w:p>
    <w:p w14:paraId="38BB9208" w14:textId="77777777" w:rsidR="00080C8E" w:rsidRDefault="00C5472A">
      <w:pPr>
        <w:spacing w:after="55" w:line="24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_____________________________________________________________, </w:t>
      </w:r>
    </w:p>
    <w:p w14:paraId="0EDE0A29" w14:textId="77777777" w:rsidR="00080C8E" w:rsidRDefault="00C5472A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_____________________________________________________________</w:t>
      </w:r>
    </w:p>
    <w:p w14:paraId="773884C8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Powierzenie </w:t>
      </w:r>
      <w:r>
        <w:rPr>
          <w:color w:val="000000"/>
          <w:sz w:val="20"/>
          <w:szCs w:val="20"/>
        </w:rPr>
        <w:t xml:space="preserve">wykonania części zamówienia podwykonawcom nie zwalnia Wykonawcy z odpowiedzialności za należyte wykonanie tego zamówienia </w:t>
      </w:r>
    </w:p>
    <w:p w14:paraId="4E4AEE35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14:paraId="2BA14358" w14:textId="77777777" w:rsidR="00080C8E" w:rsidRDefault="00C5472A">
      <w:p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Umowa o Podwykonawstwo musi być zawarta w formie pisemnej i mieć charakter odpłatny, a także musi określać jaka część przedmiotu umowy </w:t>
      </w:r>
      <w:r>
        <w:rPr>
          <w:color w:val="000000"/>
          <w:sz w:val="20"/>
          <w:szCs w:val="20"/>
        </w:rPr>
        <w:t xml:space="preserve">o zamówienie publiczne zostanie wykonana przez Podwykonawcę. </w:t>
      </w:r>
    </w:p>
    <w:p w14:paraId="64A14382" w14:textId="77777777" w:rsidR="00080C8E" w:rsidRDefault="00C5472A">
      <w:p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5. Termin zapłaty wynagrodzenia Podwykonawcy przewidziany w umowie o podwykonawstwo nie może być dłuższy niż 30 dni od dnia doręczenia Wykonawcy faktury lub rachunku, potwierdzających wykonanie </w:t>
      </w:r>
      <w:r>
        <w:rPr>
          <w:color w:val="000000"/>
          <w:sz w:val="20"/>
          <w:szCs w:val="20"/>
        </w:rPr>
        <w:t xml:space="preserve">zleconych Podwykonawcy zadań. </w:t>
      </w:r>
    </w:p>
    <w:p w14:paraId="19A7C971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Wykonawca zobowiązuje się do wykonania przedmiotu zamówienia własnymi siłami.* </w:t>
      </w:r>
    </w:p>
    <w:p w14:paraId="54E7A727" w14:textId="77777777" w:rsidR="00080C8E" w:rsidRDefault="00C5472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sz w:val="20"/>
          <w:szCs w:val="20"/>
        </w:rPr>
        <w:t>w przypadku, gdy Wykonawca nie posługuje się podwykonawcami</w:t>
      </w:r>
    </w:p>
    <w:p w14:paraId="5604585C" w14:textId="77777777" w:rsidR="00080C8E" w:rsidRDefault="00C5472A">
      <w:pPr>
        <w:pStyle w:val="Bezodstpw"/>
        <w:jc w:val="center"/>
        <w:rPr>
          <w:b/>
          <w:sz w:val="19"/>
          <w:szCs w:val="19"/>
          <w:lang w:eastAsia="ar-SA"/>
        </w:rPr>
      </w:pPr>
      <w:r>
        <w:rPr>
          <w:b/>
          <w:sz w:val="19"/>
          <w:szCs w:val="19"/>
          <w:lang w:eastAsia="ar-SA"/>
        </w:rPr>
        <w:t>§ 12</w:t>
      </w:r>
    </w:p>
    <w:p w14:paraId="7FBEAF6A" w14:textId="77777777" w:rsidR="00080C8E" w:rsidRDefault="00C5472A">
      <w:pPr>
        <w:pStyle w:val="Bezodstpw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Obowiązek informacyjny w zakresie danych osobowych</w:t>
      </w:r>
    </w:p>
    <w:p w14:paraId="515C6839" w14:textId="77777777" w:rsidR="00080C8E" w:rsidRDefault="00C5472A">
      <w:pPr>
        <w:numPr>
          <w:ilvl w:val="0"/>
          <w:numId w:val="10"/>
        </w:numPr>
        <w:spacing w:after="120" w:line="254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Administratorem danych o</w:t>
      </w:r>
      <w:r>
        <w:rPr>
          <w:rFonts w:asciiTheme="majorHAnsi" w:hAnsiTheme="majorHAnsi"/>
          <w:sz w:val="19"/>
          <w:szCs w:val="19"/>
        </w:rPr>
        <w:t xml:space="preserve">sobowych Wykonawcy jest Szpital Powiatowy w Limanowej Imienia Miłosierdzia Bożego, 34 – 600 Limanowa, ul Piłsudskiego 61. </w:t>
      </w:r>
    </w:p>
    <w:p w14:paraId="61173024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>
        <w:rPr>
          <w:rFonts w:cs="Times New Roman"/>
          <w:sz w:val="19"/>
          <w:szCs w:val="19"/>
        </w:rPr>
        <w:t>Szpital Powiatowy w Limanowej Imienia Miłosierdzia Bożego powołał Inspektora Ochrony Danych. Dane kontaktowe Inspektora Ochrony Danyc</w:t>
      </w:r>
      <w:r>
        <w:rPr>
          <w:rFonts w:cs="Times New Roman"/>
          <w:sz w:val="19"/>
          <w:szCs w:val="19"/>
        </w:rPr>
        <w:t xml:space="preserve">h: tel.: </w:t>
      </w:r>
      <w:r>
        <w:rPr>
          <w:sz w:val="19"/>
          <w:szCs w:val="19"/>
        </w:rPr>
        <w:t>+48 734 127 533</w:t>
      </w:r>
    </w:p>
    <w:p w14:paraId="519EC253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Dane osobowe Wykonawcy są przetwarzane (w tym są zbierane) przez Szpital wyłącznie w celu:</w:t>
      </w:r>
    </w:p>
    <w:p w14:paraId="5291BD8C" w14:textId="77777777" w:rsidR="00080C8E" w:rsidRDefault="00C5472A">
      <w:pPr>
        <w:numPr>
          <w:ilvl w:val="0"/>
          <w:numId w:val="11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przeprowadzenia postępowania o udzielenie zamówienia publicznego,</w:t>
      </w:r>
    </w:p>
    <w:p w14:paraId="3C218411" w14:textId="77777777" w:rsidR="00080C8E" w:rsidRDefault="00C5472A">
      <w:pPr>
        <w:numPr>
          <w:ilvl w:val="0"/>
          <w:numId w:val="7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dochodzenia ewentualnych roszczeń.</w:t>
      </w:r>
    </w:p>
    <w:p w14:paraId="6CD462B4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color w:val="000000"/>
          <w:sz w:val="19"/>
          <w:szCs w:val="19"/>
        </w:rPr>
        <w:t xml:space="preserve">Podstawa prawna przetwarzania przez UCK danych osobowych Wykonawcy : </w:t>
      </w:r>
      <w:r>
        <w:rPr>
          <w:rFonts w:asciiTheme="majorHAnsi" w:hAnsiTheme="majorHAnsi"/>
          <w:color w:val="4472C4"/>
          <w:sz w:val="19"/>
          <w:szCs w:val="19"/>
        </w:rPr>
        <w:t>art. 6 ust. 1 lit. c RODO</w:t>
      </w:r>
      <w:r>
        <w:rPr>
          <w:rFonts w:asciiTheme="majorHAnsi" w:hAnsiTheme="majorHAnsi"/>
          <w:sz w:val="19"/>
          <w:szCs w:val="19"/>
        </w:rPr>
        <w:t>, zgodnie z którego treścią dopuszcza się przetwarzanie danych osobowych jeśli jest to niezbędne do wypełnienia obowiązku prawnego ciążącego na administratorze. P</w:t>
      </w:r>
      <w:r>
        <w:rPr>
          <w:rFonts w:asciiTheme="majorHAnsi" w:hAnsiTheme="majorHAnsi"/>
          <w:sz w:val="19"/>
          <w:szCs w:val="19"/>
        </w:rPr>
        <w:t xml:space="preserve">odanie przez Wykonawcę danych osobowych jest </w:t>
      </w:r>
      <w:r>
        <w:rPr>
          <w:rFonts w:asciiTheme="majorHAnsi" w:hAnsiTheme="majorHAnsi"/>
          <w:b/>
          <w:sz w:val="19"/>
          <w:szCs w:val="19"/>
        </w:rPr>
        <w:t>obowiązkowe, jest wymogiem ustawowym</w:t>
      </w:r>
      <w:r>
        <w:rPr>
          <w:rFonts w:asciiTheme="majorHAnsi" w:hAnsiTheme="majorHAnsi"/>
          <w:sz w:val="19"/>
          <w:szCs w:val="19"/>
        </w:rPr>
        <w:t xml:space="preserve"> i wynika z ustawy Prawo zamówień publicznych. Niepodanie tych danych uniemożliwia przeprowadzenie postępowania o udzielenie zamówienia publicznego z  udziałem Wykonawcy.</w:t>
      </w:r>
    </w:p>
    <w:p w14:paraId="2ADB8E20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Dane</w:t>
      </w:r>
      <w:r>
        <w:rPr>
          <w:rFonts w:asciiTheme="majorHAnsi" w:hAnsiTheme="majorHAnsi"/>
          <w:sz w:val="19"/>
          <w:szCs w:val="19"/>
        </w:rPr>
        <w:t xml:space="preserve"> osobowe Wykonawcy mogą być przekazywane następującym kategoriom odbiorców:</w:t>
      </w:r>
    </w:p>
    <w:p w14:paraId="43E8297B" w14:textId="77777777" w:rsidR="00080C8E" w:rsidRDefault="00C5472A">
      <w:pPr>
        <w:numPr>
          <w:ilvl w:val="0"/>
          <w:numId w:val="12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podmiotom uprawnionym na podstawie przepisów prawa,</w:t>
      </w:r>
    </w:p>
    <w:p w14:paraId="3C8C34F1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podmiotom współpracującym ze Szpitalem w zakresie realizacji świadczeń niezbędnych dla realizacji zadań Szpitala</w:t>
      </w:r>
    </w:p>
    <w:p w14:paraId="69D7D28C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osobom </w:t>
      </w:r>
      <w:r>
        <w:rPr>
          <w:rFonts w:asciiTheme="majorHAnsi" w:hAnsiTheme="majorHAnsi"/>
          <w:sz w:val="19"/>
          <w:szCs w:val="19"/>
        </w:rPr>
        <w:t>upoważnionym przez Administratora Danych, w tym pracownikom i współpracownikom, którzy muszą mieć dostęp do danych, aby wykonywać swoje obowiązki,</w:t>
      </w:r>
    </w:p>
    <w:p w14:paraId="17B52C43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osobom i/lub podmiotom upoważnionym przez Wykonawcę,</w:t>
      </w:r>
    </w:p>
    <w:p w14:paraId="1C6FD34B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organowi założycielskiemu Szpitala,</w:t>
      </w:r>
    </w:p>
    <w:p w14:paraId="0909ACA1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innym osobom i/lub p</w:t>
      </w:r>
      <w:r>
        <w:rPr>
          <w:rFonts w:asciiTheme="majorHAnsi" w:hAnsiTheme="majorHAnsi"/>
          <w:sz w:val="19"/>
          <w:szCs w:val="19"/>
        </w:rPr>
        <w:t>odmiotom ze względu na jawność postępowania.</w:t>
      </w:r>
    </w:p>
    <w:p w14:paraId="533061CC" w14:textId="77777777" w:rsidR="00080C8E" w:rsidRDefault="00C5472A">
      <w:pPr>
        <w:numPr>
          <w:ilvl w:val="0"/>
          <w:numId w:val="6"/>
        </w:numPr>
        <w:spacing w:after="0" w:line="252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Dane osobowe Wykonawcy będą przechowywane przez okres wymagany przepisami prawa. Z zastrzeżeniem tego terminu, jeśli celem przetwarzania danych Wykonawcy jest dochodzenie roszczeń, to przetwarzamy dane – w tym c</w:t>
      </w:r>
      <w:r>
        <w:rPr>
          <w:rFonts w:asciiTheme="majorHAnsi" w:hAnsiTheme="majorHAnsi"/>
          <w:sz w:val="19"/>
          <w:szCs w:val="19"/>
        </w:rPr>
        <w:t xml:space="preserve">elu – przez okres przedawnienia roszczeń wynikający z przepisów ustawy Kodeks cywilny. Po upływie wyżej wymienionych okresów dane Wykonawcy są usuwane lub poddawane </w:t>
      </w:r>
      <w:proofErr w:type="spellStart"/>
      <w:r>
        <w:rPr>
          <w:rFonts w:asciiTheme="majorHAnsi" w:hAnsiTheme="majorHAnsi"/>
          <w:sz w:val="19"/>
          <w:szCs w:val="19"/>
        </w:rPr>
        <w:t>anonimizacji</w:t>
      </w:r>
      <w:proofErr w:type="spellEnd"/>
      <w:r>
        <w:rPr>
          <w:rFonts w:asciiTheme="majorHAnsi" w:hAnsiTheme="majorHAnsi"/>
          <w:sz w:val="19"/>
          <w:szCs w:val="19"/>
        </w:rPr>
        <w:t>.</w:t>
      </w:r>
    </w:p>
    <w:p w14:paraId="0224A9A0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Dane osobowe Wykonawcy nie będą przekazywane do państwa trzeciego ani organiz</w:t>
      </w:r>
      <w:r>
        <w:rPr>
          <w:rFonts w:asciiTheme="majorHAnsi" w:hAnsiTheme="majorHAnsi"/>
          <w:sz w:val="19"/>
          <w:szCs w:val="19"/>
        </w:rPr>
        <w:t>acji międzynarodowej.</w:t>
      </w:r>
    </w:p>
    <w:p w14:paraId="538C22C9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color w:val="000000"/>
          <w:sz w:val="19"/>
          <w:szCs w:val="19"/>
        </w:rPr>
        <w:t xml:space="preserve">Wykonawcy przysługuje prawo dostępu do treści swoich danych, ich sprostowania, żądania ich usunięcia lub ograniczenia ich przetwarzania. Możesz także skorzystać z uprawnienia do wniesienia sprzeciwu wobec ich przetwarzania oraz prawa </w:t>
      </w:r>
      <w:r>
        <w:rPr>
          <w:rFonts w:asciiTheme="majorHAnsi" w:hAnsiTheme="majorHAnsi"/>
          <w:color w:val="000000"/>
          <w:sz w:val="19"/>
          <w:szCs w:val="19"/>
        </w:rPr>
        <w:t>do przenoszenia danych do innego administratora danych.</w:t>
      </w:r>
    </w:p>
    <w:p w14:paraId="421F53AF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cs="Times New Roman"/>
          <w:bCs/>
          <w:sz w:val="19"/>
          <w:szCs w:val="19"/>
        </w:rPr>
        <w:t xml:space="preserve">Wykonawcy przysługuje prawo wniesienie skargi do Organu Nadzorczego (do 25 maja 2018 r. GIODO, od 25 maja 2018 r. PUODO), </w:t>
      </w:r>
      <w:r>
        <w:rPr>
          <w:rFonts w:cs="Times New Roman"/>
          <w:sz w:val="19"/>
          <w:szCs w:val="19"/>
        </w:rPr>
        <w:t>gdy uznasz, iż ich przetwarzanie narusza unijne Rozporządzenie Parlamentu Euro</w:t>
      </w:r>
      <w:r>
        <w:rPr>
          <w:rFonts w:cs="Times New Roman"/>
          <w:sz w:val="19"/>
          <w:szCs w:val="19"/>
        </w:rPr>
        <w:t xml:space="preserve">pejskiego i Rady (UE) 2016/679 z dnia 27 kwietnia 2016 r. w sprawie ochrony osób fizycznych w związku z przetwarzaniem danych osobowych i w sprawie swobodnego przepływu takich danych oraz uchylenia dyrektywy 95/46/WE (tzw. ogólne rozporządzenie o ochronie </w:t>
      </w:r>
      <w:r>
        <w:rPr>
          <w:rFonts w:cs="Times New Roman"/>
          <w:sz w:val="19"/>
          <w:szCs w:val="19"/>
        </w:rPr>
        <w:t>danych osobowych, w skrócie RODO).</w:t>
      </w:r>
    </w:p>
    <w:p w14:paraId="46DA492D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cs="Times New Roman"/>
          <w:bCs/>
          <w:sz w:val="19"/>
          <w:szCs w:val="19"/>
        </w:rPr>
        <w:t>Dane osobowe Wykonawcy nie podlegają zautomatyzowanemu podejmowaniu decyzji, w tym profilowaniu.</w:t>
      </w:r>
    </w:p>
    <w:p w14:paraId="3F360CB4" w14:textId="77777777" w:rsidR="00080C8E" w:rsidRDefault="00080C8E">
      <w:pPr>
        <w:jc w:val="both"/>
        <w:rPr>
          <w:i/>
          <w:sz w:val="20"/>
          <w:szCs w:val="20"/>
        </w:rPr>
      </w:pPr>
    </w:p>
    <w:p w14:paraId="17922890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13</w:t>
      </w:r>
    </w:p>
    <w:p w14:paraId="5D2AE79D" w14:textId="77777777" w:rsidR="00080C8E" w:rsidRDefault="00C5472A">
      <w:pPr>
        <w:spacing w:after="0" w:line="240" w:lineRule="auto"/>
        <w:ind w:left="3682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520460EE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nie ma prawa cesji praw i/lub obowiązków wynikających z niniejszej umowy na rzecz o</w:t>
      </w:r>
      <w:r>
        <w:rPr>
          <w:color w:val="000000"/>
          <w:sz w:val="20"/>
          <w:szCs w:val="20"/>
        </w:rPr>
        <w:t xml:space="preserve">sób trzecich, z zastrzeżeniem ust. 2. </w:t>
      </w:r>
    </w:p>
    <w:p w14:paraId="0D075DB6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14:paraId="6EA2BB06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Wszelkie spory między stronami wynikające z niniejszej umowy rozstrzygane będą na zasadzie wzajemnego porozumienia. </w:t>
      </w:r>
    </w:p>
    <w:p w14:paraId="73EDBFF3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14:paraId="02E9C757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W sprawach nieuregulowanych w niniejszej umowie stosuje się przepisy Kodeksu cywilnego oraz ustawy Prawo zamówień </w:t>
      </w:r>
      <w:r>
        <w:rPr>
          <w:color w:val="000000"/>
          <w:sz w:val="20"/>
          <w:szCs w:val="20"/>
        </w:rPr>
        <w:t xml:space="preserve">publicznych. </w:t>
      </w:r>
    </w:p>
    <w:p w14:paraId="5D910409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6. Umowa została sporządzona w czterech jednobrzmiących egzemplarzach, jeden dla Wykonawcy trzy dla Zamawiającego. </w:t>
      </w:r>
    </w:p>
    <w:p w14:paraId="1F54A64A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0D7C2746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6EFB595B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3B9FE95A" w14:textId="77777777" w:rsidR="00080C8E" w:rsidRDefault="00C5472A">
      <w:pPr>
        <w:spacing w:after="0" w:line="240" w:lineRule="auto"/>
        <w:ind w:left="142" w:firstLine="57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ZAMAWIAJĄCY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ab/>
        <w:t xml:space="preserve"> </w:t>
      </w:r>
      <w:r>
        <w:rPr>
          <w:b/>
          <w:color w:val="000000"/>
          <w:sz w:val="20"/>
          <w:szCs w:val="20"/>
        </w:rPr>
        <w:t xml:space="preserve">     WYKONAWCA</w:t>
      </w:r>
    </w:p>
    <w:p w14:paraId="00C7EDC0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10F8A03E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2D281490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75A99377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058B38CD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490ED661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59433322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020D8EC6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5D2AF93A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54A801DC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4C5C32F5" w14:textId="77777777" w:rsidR="00080C8E" w:rsidRDefault="00080C8E">
      <w:pPr>
        <w:ind w:left="142"/>
        <w:jc w:val="both"/>
        <w:rPr>
          <w:sz w:val="20"/>
          <w:szCs w:val="20"/>
        </w:rPr>
      </w:pPr>
    </w:p>
    <w:sectPr w:rsidR="00080C8E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60FB" w14:textId="77777777" w:rsidR="00C5472A" w:rsidRDefault="00C5472A">
      <w:pPr>
        <w:spacing w:after="0" w:line="240" w:lineRule="auto"/>
      </w:pPr>
      <w:r>
        <w:separator/>
      </w:r>
    </w:p>
  </w:endnote>
  <w:endnote w:type="continuationSeparator" w:id="0">
    <w:p w14:paraId="156752AF" w14:textId="77777777" w:rsidR="00C5472A" w:rsidRDefault="00C5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9A18" w14:textId="77777777" w:rsidR="00080C8E" w:rsidRDefault="00C5472A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6</w:t>
    </w:r>
    <w:r>
      <w:rPr>
        <w:color w:val="000000"/>
        <w:sz w:val="18"/>
        <w:szCs w:val="18"/>
      </w:rPr>
      <w:fldChar w:fldCharType="end"/>
    </w:r>
  </w:p>
  <w:p w14:paraId="0C0B8528" w14:textId="77777777" w:rsidR="00080C8E" w:rsidRDefault="00080C8E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AD9C" w14:textId="77777777" w:rsidR="00C5472A" w:rsidRDefault="00C5472A">
      <w:pPr>
        <w:spacing w:after="0" w:line="240" w:lineRule="auto"/>
      </w:pPr>
      <w:r>
        <w:separator/>
      </w:r>
    </w:p>
  </w:footnote>
  <w:footnote w:type="continuationSeparator" w:id="0">
    <w:p w14:paraId="6FCD541C" w14:textId="77777777" w:rsidR="00C5472A" w:rsidRDefault="00C5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67A6" w14:textId="77777777" w:rsidR="00080C8E" w:rsidRDefault="00C5472A">
    <w:pP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NZ/32/D/P/LW/2022</w:t>
    </w:r>
  </w:p>
  <w:p w14:paraId="5B5229DD" w14:textId="77777777" w:rsidR="00080C8E" w:rsidRDefault="00C5472A">
    <w:pP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Projekt umowy</w:t>
    </w:r>
  </w:p>
  <w:p w14:paraId="7A1CE5F6" w14:textId="77777777" w:rsidR="00080C8E" w:rsidRDefault="00C5472A">
    <w:pPr>
      <w:tabs>
        <w:tab w:val="center" w:pos="4536"/>
        <w:tab w:val="right" w:pos="9072"/>
      </w:tabs>
      <w:spacing w:after="0" w:line="240" w:lineRule="auto"/>
      <w:rPr>
        <w:i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6E0"/>
    <w:multiLevelType w:val="multilevel"/>
    <w:tmpl w:val="943C52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7931F1"/>
    <w:multiLevelType w:val="multilevel"/>
    <w:tmpl w:val="693A3D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BDF0961"/>
    <w:multiLevelType w:val="multilevel"/>
    <w:tmpl w:val="F9108B4E"/>
    <w:lvl w:ilvl="0">
      <w:start w:val="1"/>
      <w:numFmt w:val="lowerLetter"/>
      <w:lvlText w:val="%1)"/>
      <w:lvlJc w:val="left"/>
      <w:pPr>
        <w:tabs>
          <w:tab w:val="num" w:pos="0"/>
        </w:tabs>
        <w:ind w:left="1788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3" w15:restartNumberingAfterBreak="0">
    <w:nsid w:val="4D26780A"/>
    <w:multiLevelType w:val="multilevel"/>
    <w:tmpl w:val="F36CFD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CA31FD"/>
    <w:multiLevelType w:val="multilevel"/>
    <w:tmpl w:val="034CDE1A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b w:val="0"/>
        <w:bCs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E1E7C12"/>
    <w:multiLevelType w:val="multilevel"/>
    <w:tmpl w:val="25186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E291032"/>
    <w:multiLevelType w:val="multilevel"/>
    <w:tmpl w:val="F9083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FFE3222"/>
    <w:multiLevelType w:val="multilevel"/>
    <w:tmpl w:val="1F02F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435EDE"/>
    <w:multiLevelType w:val="multilevel"/>
    <w:tmpl w:val="670E19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61600752">
    <w:abstractNumId w:val="3"/>
  </w:num>
  <w:num w:numId="2" w16cid:durableId="230383368">
    <w:abstractNumId w:val="8"/>
  </w:num>
  <w:num w:numId="3" w16cid:durableId="171645756">
    <w:abstractNumId w:val="0"/>
  </w:num>
  <w:num w:numId="4" w16cid:durableId="866261275">
    <w:abstractNumId w:val="7"/>
  </w:num>
  <w:num w:numId="5" w16cid:durableId="1303340646">
    <w:abstractNumId w:val="6"/>
  </w:num>
  <w:num w:numId="6" w16cid:durableId="505633094">
    <w:abstractNumId w:val="4"/>
  </w:num>
  <w:num w:numId="7" w16cid:durableId="2042854000">
    <w:abstractNumId w:val="1"/>
  </w:num>
  <w:num w:numId="8" w16cid:durableId="283461945">
    <w:abstractNumId w:val="2"/>
  </w:num>
  <w:num w:numId="9" w16cid:durableId="154223536">
    <w:abstractNumId w:val="5"/>
  </w:num>
  <w:num w:numId="10" w16cid:durableId="202600310">
    <w:abstractNumId w:val="4"/>
    <w:lvlOverride w:ilvl="0">
      <w:startOverride w:val="1"/>
    </w:lvlOverride>
  </w:num>
  <w:num w:numId="11" w16cid:durableId="1098983865">
    <w:abstractNumId w:val="1"/>
    <w:lvlOverride w:ilvl="0">
      <w:startOverride w:val="1"/>
    </w:lvlOverride>
  </w:num>
  <w:num w:numId="12" w16cid:durableId="7892046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8E"/>
    <w:rsid w:val="00080C8E"/>
    <w:rsid w:val="001A25E5"/>
    <w:rsid w:val="00922039"/>
    <w:rsid w:val="0099794C"/>
    <w:rsid w:val="00C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865E"/>
  <w15:docId w15:val="{211F1439-1485-45C0-9D66-50C2419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after="60" w:line="240" w:lineRule="auto"/>
      <w:ind w:left="360"/>
      <w:outlineLvl w:val="2"/>
    </w:pPr>
    <w:rPr>
      <w:rFonts w:ascii="Georgia" w:eastAsia="Georgia" w:hAnsi="Georgia" w:cs="Georgia"/>
      <w:b/>
      <w:sz w:val="18"/>
      <w:szCs w:val="1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C0770"/>
  </w:style>
  <w:style w:type="character" w:customStyle="1" w:styleId="StopkaZnak">
    <w:name w:val="Stopka Znak"/>
    <w:basedOn w:val="Domylnaczcionkaakapitu"/>
    <w:link w:val="Stopka"/>
    <w:uiPriority w:val="99"/>
    <w:qFormat/>
    <w:rsid w:val="000C0770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0C07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077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0770"/>
    <w:pPr>
      <w:ind w:left="720"/>
      <w:contextualSpacing/>
    </w:pPr>
  </w:style>
  <w:style w:type="paragraph" w:styleId="Bezodstpw">
    <w:name w:val="No Spacing"/>
    <w:uiPriority w:val="1"/>
    <w:qFormat/>
    <w:rsid w:val="004D5D48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9794C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dc:description/>
  <cp:lastModifiedBy>szp</cp:lastModifiedBy>
  <cp:revision>2</cp:revision>
  <dcterms:created xsi:type="dcterms:W3CDTF">2022-05-18T06:24:00Z</dcterms:created>
  <dcterms:modified xsi:type="dcterms:W3CDTF">2022-05-18T06:24:00Z</dcterms:modified>
  <dc:language>pl-PL</dc:language>
</cp:coreProperties>
</file>