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B94A8" w14:textId="490BC1FA" w:rsidR="00E86E26" w:rsidRPr="00E86E26" w:rsidRDefault="00E86E26" w:rsidP="00E86E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86E26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E86E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86E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PCUW.261.3.2.2022</w:t>
      </w:r>
      <w:r w:rsidR="00EC2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</w:t>
      </w:r>
      <w:r w:rsidR="00EC2660" w:rsidRP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Załącznik Nr 11 do SWZ</w:t>
      </w:r>
    </w:p>
    <w:p w14:paraId="40D3F164" w14:textId="794CC062" w:rsidR="00AE251B" w:rsidRPr="00AE251B" w:rsidRDefault="00AE251B" w:rsidP="00E86E26">
      <w:pPr>
        <w:spacing w:before="480" w:after="0" w:line="257" w:lineRule="auto"/>
        <w:ind w:left="4956" w:firstLine="708"/>
        <w:rPr>
          <w:rFonts w:ascii="Times New Roman" w:hAnsi="Times New Roman" w:cs="Times New Roman"/>
          <w:b/>
        </w:rPr>
      </w:pPr>
      <w:r w:rsidRPr="00AE251B">
        <w:rPr>
          <w:rFonts w:ascii="Times New Roman" w:hAnsi="Times New Roman" w:cs="Times New Roman"/>
          <w:b/>
        </w:rPr>
        <w:t>Zamawiający:</w:t>
      </w:r>
    </w:p>
    <w:p w14:paraId="1DE06784" w14:textId="6A7D05B5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  <w:b/>
          <w:bCs/>
        </w:rPr>
      </w:pPr>
      <w:r w:rsidRPr="00AE251B">
        <w:rPr>
          <w:rFonts w:ascii="Times New Roman" w:hAnsi="Times New Roman" w:cs="Times New Roman"/>
          <w:b/>
          <w:bCs/>
        </w:rPr>
        <w:t>Powiatowe Centrum Usług Wspólnych w Rawiczu</w:t>
      </w:r>
    </w:p>
    <w:p w14:paraId="717B1161" w14:textId="77777777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>ul. Mikołaja Kopernika 4</w:t>
      </w:r>
    </w:p>
    <w:p w14:paraId="5950D47B" w14:textId="760C4E8F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 xml:space="preserve">63-900 Rawicz </w:t>
      </w:r>
    </w:p>
    <w:p w14:paraId="44EFF2CB" w14:textId="06E3637A" w:rsidR="00AE251B" w:rsidRPr="00AE251B" w:rsidRDefault="00AE251B" w:rsidP="00AE251B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4442264B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b/>
        </w:rPr>
      </w:pPr>
      <w:r w:rsidRPr="00AE251B">
        <w:rPr>
          <w:rFonts w:ascii="Times New Roman" w:hAnsi="Times New Roman" w:cs="Times New Roman"/>
          <w:b/>
        </w:rPr>
        <w:t>Wykonawca:</w:t>
      </w:r>
    </w:p>
    <w:p w14:paraId="38C3EF34" w14:textId="77777777" w:rsidR="00AE251B" w:rsidRPr="00AE251B" w:rsidRDefault="00AE251B" w:rsidP="00AE251B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4FBC5D34" w14:textId="77777777" w:rsidR="00AE251B" w:rsidRPr="00AE251B" w:rsidRDefault="00AE251B" w:rsidP="00AE251B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08508064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AE251B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135A3068" w14:textId="77777777" w:rsidR="00AE251B" w:rsidRPr="00AE251B" w:rsidRDefault="00AE251B" w:rsidP="00AE251B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05FFC27A" w14:textId="77777777" w:rsidR="00AE251B" w:rsidRPr="00AE251B" w:rsidRDefault="00AE251B" w:rsidP="00AE251B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3FD47ABE" w14:textId="77777777" w:rsidR="00AE251B" w:rsidRPr="00AE251B" w:rsidRDefault="00AE251B" w:rsidP="00AE251B">
      <w:pPr>
        <w:rPr>
          <w:rFonts w:ascii="Times New Roman" w:hAnsi="Times New Roman" w:cs="Times New Roman"/>
        </w:rPr>
      </w:pPr>
    </w:p>
    <w:p w14:paraId="55759C3F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2ADEDCF" w14:textId="4749BBFE" w:rsid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E251B">
        <w:rPr>
          <w:rFonts w:ascii="Times New Roman" w:hAnsi="Times New Roman" w:cs="Times New Roman"/>
          <w:b/>
          <w:u w:val="single"/>
        </w:rPr>
        <w:t>Oświadczeni</w:t>
      </w:r>
      <w:r>
        <w:rPr>
          <w:rFonts w:ascii="Times New Roman" w:hAnsi="Times New Roman" w:cs="Times New Roman"/>
          <w:b/>
          <w:u w:val="single"/>
        </w:rPr>
        <w:t>a</w:t>
      </w:r>
    </w:p>
    <w:p w14:paraId="1BF7F2D5" w14:textId="33139E55" w:rsidR="00AE251B" w:rsidRP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W</w:t>
      </w:r>
      <w:r w:rsidRPr="00AE251B">
        <w:rPr>
          <w:rFonts w:ascii="Times New Roman" w:hAnsi="Times New Roman" w:cs="Times New Roman"/>
          <w:b/>
          <w:u w:val="single"/>
        </w:rPr>
        <w:t>ykonawcy/</w:t>
      </w:r>
      <w:r>
        <w:rPr>
          <w:rFonts w:ascii="Times New Roman" w:hAnsi="Times New Roman" w:cs="Times New Roman"/>
          <w:b/>
          <w:u w:val="single"/>
        </w:rPr>
        <w:t xml:space="preserve"> W</w:t>
      </w:r>
      <w:r w:rsidRPr="00AE251B">
        <w:rPr>
          <w:rFonts w:ascii="Times New Roman" w:hAnsi="Times New Roman" w:cs="Times New Roman"/>
          <w:b/>
          <w:u w:val="single"/>
        </w:rPr>
        <w:t xml:space="preserve">ykonawcy wspólnie ubiegającego się o udzielenie zamówienia </w:t>
      </w:r>
    </w:p>
    <w:p w14:paraId="122B95F8" w14:textId="77777777" w:rsidR="00AE251B" w:rsidRP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AE251B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251B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D25149A" w14:textId="77777777" w:rsidR="00AE251B" w:rsidRP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E251B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1A16AF58" w14:textId="77777777" w:rsidR="00AE251B" w:rsidRDefault="00AE251B" w:rsidP="00AE251B">
      <w:pPr>
        <w:spacing w:after="240"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29412B1" w14:textId="171E1246" w:rsidR="00AE251B" w:rsidRPr="00845961" w:rsidRDefault="00AE251B" w:rsidP="00845961">
      <w:pPr>
        <w:spacing w:after="240"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AE251B">
        <w:rPr>
          <w:rFonts w:ascii="Times New Roman" w:hAnsi="Times New Roman" w:cs="Times New Roman"/>
          <w:sz w:val="21"/>
          <w:szCs w:val="21"/>
        </w:rPr>
        <w:t>Na potrzeby postępowania o udzielenie zamówienia publicznego</w:t>
      </w:r>
      <w:r w:rsidR="00D6738B">
        <w:rPr>
          <w:rFonts w:ascii="Times New Roman" w:hAnsi="Times New Roman" w:cs="Times New Roman"/>
          <w:sz w:val="21"/>
          <w:szCs w:val="21"/>
        </w:rPr>
        <w:t xml:space="preserve">, na zadanie </w:t>
      </w:r>
      <w:r w:rsidRPr="00AE251B">
        <w:rPr>
          <w:rFonts w:ascii="Times New Roman" w:hAnsi="Times New Roman" w:cs="Times New Roman"/>
          <w:sz w:val="21"/>
          <w:szCs w:val="21"/>
        </w:rPr>
        <w:t>pn.</w:t>
      </w:r>
      <w:r>
        <w:rPr>
          <w:rFonts w:ascii="Times New Roman" w:hAnsi="Times New Roman" w:cs="Times New Roman"/>
          <w:sz w:val="21"/>
          <w:szCs w:val="21"/>
        </w:rPr>
        <w:t xml:space="preserve">: </w:t>
      </w:r>
      <w:r w:rsidRPr="00AE251B">
        <w:rPr>
          <w:rFonts w:ascii="Times New Roman" w:eastAsia="Calibri" w:hAnsi="Times New Roman" w:cs="Times New Roman"/>
          <w:b/>
          <w:bCs/>
        </w:rPr>
        <w:t>Zakup i dostawa wyposażenia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Pr="00AE251B">
        <w:rPr>
          <w:rFonts w:ascii="Times New Roman" w:eastAsia="Calibri" w:hAnsi="Times New Roman" w:cs="Times New Roman"/>
          <w:b/>
          <w:bCs/>
        </w:rPr>
        <w:t>pracowni nauki zawodu dla Zespołu Szkół Zawodowych w Rawiczu w ramach Projektu pn. Nowoczesne kształcenie zawodowe w Zespole Szkół Zawodowych w Rawiczu – bodźcem rozwoju gospodarczego południowej Wielkopolski</w:t>
      </w:r>
      <w:r>
        <w:rPr>
          <w:rFonts w:ascii="Times New Roman" w:eastAsia="Calibri" w:hAnsi="Times New Roman" w:cs="Times New Roman"/>
          <w:b/>
          <w:bCs/>
        </w:rPr>
        <w:t xml:space="preserve"> – </w:t>
      </w:r>
      <w:r w:rsidRPr="00845961">
        <w:rPr>
          <w:rFonts w:ascii="Times New Roman" w:eastAsia="Calibri" w:hAnsi="Times New Roman" w:cs="Times New Roman"/>
          <w:i/>
          <w:iCs/>
        </w:rPr>
        <w:t>Część ……………</w:t>
      </w:r>
      <w:r w:rsidRPr="00845961">
        <w:rPr>
          <w:rFonts w:ascii="Times New Roman" w:hAnsi="Times New Roman" w:cs="Times New Roman"/>
          <w:i/>
          <w:iCs/>
          <w:sz w:val="16"/>
          <w:szCs w:val="16"/>
        </w:rPr>
        <w:t>,</w:t>
      </w:r>
      <w:r w:rsidRPr="00AE251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45961">
        <w:rPr>
          <w:rFonts w:ascii="Times New Roman" w:hAnsi="Times New Roman" w:cs="Times New Roman"/>
          <w:sz w:val="21"/>
          <w:szCs w:val="21"/>
        </w:rPr>
        <w:t>Powiatowe Centrum Usług Wspólnych w Rawiczu,</w:t>
      </w:r>
      <w:r w:rsidR="0084596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45961">
        <w:rPr>
          <w:rFonts w:ascii="Times New Roman" w:hAnsi="Times New Roman" w:cs="Times New Roman"/>
          <w:sz w:val="21"/>
          <w:szCs w:val="21"/>
        </w:rPr>
        <w:t>o</w:t>
      </w:r>
      <w:r w:rsidRPr="00AE251B">
        <w:rPr>
          <w:rFonts w:ascii="Times New Roman" w:hAnsi="Times New Roman" w:cs="Times New Roman"/>
          <w:sz w:val="21"/>
          <w:szCs w:val="21"/>
        </w:rPr>
        <w:t>świadczam</w:t>
      </w:r>
      <w:r w:rsidR="00845961">
        <w:rPr>
          <w:rFonts w:ascii="Times New Roman" w:hAnsi="Times New Roman" w:cs="Times New Roman"/>
          <w:sz w:val="21"/>
          <w:szCs w:val="21"/>
        </w:rPr>
        <w:t>,</w:t>
      </w:r>
      <w:r w:rsidRPr="00AE251B">
        <w:rPr>
          <w:rFonts w:ascii="Times New Roman" w:hAnsi="Times New Roman" w:cs="Times New Roman"/>
          <w:sz w:val="21"/>
          <w:szCs w:val="21"/>
        </w:rPr>
        <w:t xml:space="preserve"> co następuje:</w:t>
      </w:r>
    </w:p>
    <w:p w14:paraId="059DD35E" w14:textId="180ACB7C" w:rsidR="00AE251B" w:rsidRPr="00AE251B" w:rsidRDefault="00845961" w:rsidP="00845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2C26012" w14:textId="77777777" w:rsidR="00AE251B" w:rsidRPr="00AE251B" w:rsidRDefault="00AE251B" w:rsidP="00AE251B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AE251B">
        <w:rPr>
          <w:rFonts w:ascii="Times New Roman" w:hAnsi="Times New Roman" w:cs="Times New Roman"/>
          <w:sz w:val="21"/>
          <w:szCs w:val="21"/>
        </w:rPr>
        <w:br/>
        <w:t xml:space="preserve">art. 5k rozporządzenia Rady (UE) nr 833/2014 z dnia 31 lipca 2014 r. dotyczącego środków </w:t>
      </w:r>
      <w:r w:rsidRPr="00AE251B">
        <w:rPr>
          <w:rFonts w:ascii="Times New Roman" w:hAnsi="Times New Roman" w:cs="Times New Roman"/>
          <w:sz w:val="21"/>
          <w:szCs w:val="21"/>
        </w:rPr>
        <w:lastRenderedPageBreak/>
        <w:t>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E251B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45EC4F5F" w14:textId="77777777" w:rsidR="00AE251B" w:rsidRPr="00AE251B" w:rsidRDefault="00AE251B" w:rsidP="00AE251B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1"/>
          <w:szCs w:val="21"/>
        </w:rPr>
      </w:pPr>
      <w:r w:rsidRPr="00AE251B">
        <w:rPr>
          <w:sz w:val="21"/>
          <w:szCs w:val="21"/>
        </w:rPr>
        <w:t xml:space="preserve">Oświadczam, że nie zachodzą w stosunku do mnie przesłanki wykluczenia z postępowania na podstawie art. </w:t>
      </w:r>
      <w:r w:rsidRPr="00AE251B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AE251B">
        <w:rPr>
          <w:color w:val="222222"/>
          <w:sz w:val="21"/>
          <w:szCs w:val="21"/>
        </w:rPr>
        <w:t>z dnia 13 kwietnia 2022 r.</w:t>
      </w:r>
      <w:r w:rsidRPr="00AE251B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251B">
        <w:rPr>
          <w:color w:val="222222"/>
          <w:sz w:val="21"/>
          <w:szCs w:val="21"/>
        </w:rPr>
        <w:t>(Dz. U. poz. 835)</w:t>
      </w:r>
      <w:r w:rsidRPr="00AE251B">
        <w:rPr>
          <w:i/>
          <w:iCs/>
          <w:color w:val="222222"/>
          <w:sz w:val="21"/>
          <w:szCs w:val="21"/>
        </w:rPr>
        <w:t>.</w:t>
      </w:r>
      <w:r w:rsidRPr="00AE251B">
        <w:rPr>
          <w:rStyle w:val="Odwoanieprzypisudolnego"/>
          <w:color w:val="222222"/>
          <w:sz w:val="21"/>
          <w:szCs w:val="21"/>
        </w:rPr>
        <w:footnoteReference w:id="2"/>
      </w:r>
    </w:p>
    <w:p w14:paraId="15ADCCFD" w14:textId="6528597E" w:rsidR="00AE251B" w:rsidRPr="00AE251B" w:rsidRDefault="00845961" w:rsidP="00845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II.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="00AE251B" w:rsidRPr="00AE251B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479DBD0F" w14:textId="204EBA18" w:rsidR="00AE251B" w:rsidRPr="00AE251B" w:rsidRDefault="00AE251B" w:rsidP="00AE251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AE251B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podmiotu udostępniającego zasoby, na którego zdolnościach lub sytuacji </w:t>
      </w:r>
      <w:r w:rsidR="00845961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ykonawca polega </w:t>
      </w:r>
      <w:r w:rsidR="00845961">
        <w:rPr>
          <w:rFonts w:ascii="Times New Roman" w:hAnsi="Times New Roman" w:cs="Times New Roman"/>
          <w:i/>
          <w:color w:val="0070C0"/>
          <w:sz w:val="16"/>
          <w:szCs w:val="16"/>
        </w:rPr>
        <w:br/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zakresie odpowiadającym ponad 10% wartości zamówienia. W przypadku więcej niż jednego podmiotu udostępniającego zasoby, na którego zdolnościach lub sytuacji </w:t>
      </w:r>
      <w:r w:rsidR="00845961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>ykonawca polega w zakresie odpowiadającym ponad 10% wartości zamówienia, należy zastosować tyle razy, ile jest to konieczne.</w:t>
      </w:r>
      <w:r w:rsidRPr="00AE251B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096AB64E" w14:textId="77777777" w:rsidR="00AE251B" w:rsidRPr="00845961" w:rsidRDefault="00AE251B" w:rsidP="00845961">
      <w:pPr>
        <w:pStyle w:val="Akapitzlist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45961">
        <w:rPr>
          <w:rFonts w:ascii="Times New Roman" w:hAnsi="Times New Roman" w:cs="Times New Roman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845961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845961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845961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845961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………………………………………………………………………...…………………………………….…</w:t>
      </w:r>
      <w:r w:rsidRPr="00845961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Pr="00845961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45961">
        <w:rPr>
          <w:rFonts w:ascii="Times New Roman" w:hAnsi="Times New Roman" w:cs="Times New Roman"/>
          <w:sz w:val="16"/>
          <w:szCs w:val="16"/>
        </w:rPr>
        <w:t>,</w:t>
      </w:r>
      <w:r w:rsidRPr="00845961">
        <w:rPr>
          <w:rFonts w:ascii="Times New Roman" w:hAnsi="Times New Roman" w:cs="Times New Roman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845961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Pr="00845961">
        <w:rPr>
          <w:rFonts w:ascii="Times New Roman" w:hAnsi="Times New Roman" w:cs="Times New Roman"/>
          <w:iCs/>
          <w:sz w:val="16"/>
          <w:szCs w:val="16"/>
        </w:rPr>
        <w:t>,</w:t>
      </w:r>
      <w:r w:rsidRPr="00845961">
        <w:rPr>
          <w:rFonts w:ascii="Times New Roman" w:hAnsi="Times New Roman" w:cs="Times New Roman"/>
          <w:i/>
          <w:sz w:val="16"/>
          <w:szCs w:val="16"/>
        </w:rPr>
        <w:br/>
      </w:r>
      <w:r w:rsidRPr="00845961">
        <w:rPr>
          <w:rFonts w:ascii="Times New Roman" w:hAnsi="Times New Roman" w:cs="Times New Roman"/>
          <w:sz w:val="21"/>
          <w:szCs w:val="21"/>
        </w:rPr>
        <w:t xml:space="preserve">co odpowiada ponad 10% wartości przedmiotowego zamówienia. </w:t>
      </w:r>
    </w:p>
    <w:p w14:paraId="5DE0773F" w14:textId="343FC188" w:rsidR="00AE251B" w:rsidRPr="00AE251B" w:rsidRDefault="00845961" w:rsidP="00845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III.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074B8C79" w14:textId="7AF72BFF" w:rsidR="00AE251B" w:rsidRPr="00AE251B" w:rsidRDefault="00AE251B" w:rsidP="00AE251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="00C6785C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>ykonawca nie polega, a na którego przypada ponad 10% wartości zamówienia, należy zastosować tyle razy, ile jest to konieczne.</w:t>
      </w:r>
      <w:r w:rsidRPr="00AE251B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858B69A" w14:textId="48E2CABF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</w:t>
      </w:r>
      <w:r w:rsidR="00C6785C">
        <w:rPr>
          <w:rFonts w:ascii="Times New Roman" w:hAnsi="Times New Roman" w:cs="Times New Roman"/>
          <w:sz w:val="21"/>
          <w:szCs w:val="21"/>
        </w:rPr>
        <w:t xml:space="preserve"> </w:t>
      </w:r>
      <w:r w:rsidRPr="00AE251B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AE251B">
        <w:rPr>
          <w:rFonts w:ascii="Times New Roman" w:hAnsi="Times New Roman" w:cs="Times New Roman"/>
          <w:sz w:val="16"/>
          <w:szCs w:val="16"/>
        </w:rPr>
        <w:t>,</w:t>
      </w:r>
      <w:r w:rsidR="00C6785C">
        <w:rPr>
          <w:rFonts w:ascii="Times New Roman" w:hAnsi="Times New Roman" w:cs="Times New Roman"/>
          <w:sz w:val="16"/>
          <w:szCs w:val="16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nie</w:t>
      </w:r>
      <w:r w:rsidRPr="00AE251B">
        <w:rPr>
          <w:rFonts w:ascii="Times New Roman" w:hAnsi="Times New Roman" w:cs="Times New Roman"/>
          <w:sz w:val="16"/>
          <w:szCs w:val="16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zachodzą podstawy wykluczenia</w:t>
      </w:r>
      <w:r w:rsidR="00C6785C">
        <w:rPr>
          <w:rFonts w:ascii="Times New Roman" w:hAnsi="Times New Roman" w:cs="Times New Roman"/>
          <w:sz w:val="21"/>
          <w:szCs w:val="21"/>
        </w:rPr>
        <w:br/>
      </w:r>
      <w:r w:rsidRPr="00AE251B">
        <w:rPr>
          <w:rFonts w:ascii="Times New Roman" w:hAnsi="Times New Roman" w:cs="Times New Roman"/>
          <w:sz w:val="21"/>
          <w:szCs w:val="21"/>
        </w:rPr>
        <w:t xml:space="preserve">z postępowania o udzielenie zamówienia </w:t>
      </w:r>
      <w:r w:rsidR="00C6785C">
        <w:rPr>
          <w:rFonts w:ascii="Times New Roman" w:hAnsi="Times New Roman" w:cs="Times New Roman"/>
          <w:sz w:val="21"/>
          <w:szCs w:val="21"/>
        </w:rPr>
        <w:t xml:space="preserve">publicznego, </w:t>
      </w:r>
      <w:r w:rsidRPr="00AE251B">
        <w:rPr>
          <w:rFonts w:ascii="Times New Roman" w:hAnsi="Times New Roman" w:cs="Times New Roman"/>
          <w:sz w:val="21"/>
          <w:szCs w:val="21"/>
        </w:rPr>
        <w:t xml:space="preserve">przewidziane w  art.  5k rozporządzenia 833/2014 </w:t>
      </w:r>
      <w:r w:rsidR="00C6785C">
        <w:rPr>
          <w:rFonts w:ascii="Times New Roman" w:hAnsi="Times New Roman" w:cs="Times New Roman"/>
          <w:sz w:val="21"/>
          <w:szCs w:val="21"/>
        </w:rPr>
        <w:br/>
      </w:r>
      <w:r w:rsidRPr="00AE251B">
        <w:rPr>
          <w:rFonts w:ascii="Times New Roman" w:hAnsi="Times New Roman" w:cs="Times New Roman"/>
          <w:sz w:val="21"/>
          <w:szCs w:val="21"/>
        </w:rPr>
        <w:t>w brzmieniu nadanym rozporządzeniem 2022/576.</w:t>
      </w:r>
    </w:p>
    <w:p w14:paraId="7E621812" w14:textId="2621C86B" w:rsidR="00AE251B" w:rsidRPr="00AE251B" w:rsidRDefault="00C6785C" w:rsidP="00AE251B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IV.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14425A8F" w14:textId="77777777" w:rsidR="00AE251B" w:rsidRPr="00AE251B" w:rsidRDefault="00AE251B" w:rsidP="00AE251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251B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5098E8B4" w14:textId="3D24DB1A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</w:t>
      </w:r>
      <w:r w:rsidRPr="00AE251B">
        <w:rPr>
          <w:rFonts w:ascii="Times New Roman" w:hAnsi="Times New Roman" w:cs="Times New Roman"/>
          <w:sz w:val="20"/>
          <w:szCs w:val="20"/>
        </w:rPr>
        <w:t xml:space="preserve"> </w:t>
      </w:r>
      <w:r w:rsidRPr="00AE251B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AE251B">
        <w:rPr>
          <w:rFonts w:ascii="Times New Roman" w:hAnsi="Times New Roman" w:cs="Times New Roman"/>
          <w:sz w:val="16"/>
          <w:szCs w:val="16"/>
        </w:rPr>
        <w:t>,</w:t>
      </w:r>
      <w:r w:rsidR="004814D9">
        <w:rPr>
          <w:rFonts w:ascii="Times New Roman" w:hAnsi="Times New Roman" w:cs="Times New Roman"/>
          <w:sz w:val="16"/>
          <w:szCs w:val="16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nie</w:t>
      </w:r>
      <w:r w:rsidRPr="00AE251B">
        <w:rPr>
          <w:rFonts w:ascii="Times New Roman" w:hAnsi="Times New Roman" w:cs="Times New Roman"/>
          <w:sz w:val="16"/>
          <w:szCs w:val="16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524298B" w14:textId="77777777" w:rsidR="00AE251B" w:rsidRPr="00AE251B" w:rsidRDefault="00AE251B" w:rsidP="00AE251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75A7F68" w14:textId="0FA71FE5" w:rsidR="00AE251B" w:rsidRPr="00AE251B" w:rsidRDefault="004814D9" w:rsidP="00AE251B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V.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5D67E50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0B8B27C" w14:textId="44856A6E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AE251B">
        <w:rPr>
          <w:rFonts w:ascii="Times New Roman" w:hAnsi="Times New Roman" w:cs="Times New Roman"/>
          <w:sz w:val="21"/>
          <w:szCs w:val="21"/>
        </w:rPr>
        <w:br/>
        <w:t xml:space="preserve">i zgodne z prawdą oraz zostały przedstawione z pełną świadomością konsekwencji wprowadzenia </w:t>
      </w:r>
      <w:r w:rsidR="004814D9">
        <w:rPr>
          <w:rFonts w:ascii="Times New Roman" w:hAnsi="Times New Roman" w:cs="Times New Roman"/>
          <w:sz w:val="21"/>
          <w:szCs w:val="21"/>
        </w:rPr>
        <w:t>Z</w:t>
      </w:r>
      <w:r w:rsidRPr="00AE251B">
        <w:rPr>
          <w:rFonts w:ascii="Times New Roman" w:hAnsi="Times New Roman" w:cs="Times New Roman"/>
          <w:sz w:val="21"/>
          <w:szCs w:val="21"/>
        </w:rPr>
        <w:t>amawiającego w błąd przy przedstawianiu informacji.</w:t>
      </w:r>
    </w:p>
    <w:p w14:paraId="68A3F658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52E69C1" w14:textId="3AC5FF07" w:rsidR="00AE251B" w:rsidRPr="00AE251B" w:rsidRDefault="004814D9" w:rsidP="00AE251B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VI.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109BFE83" w14:textId="77777777" w:rsidR="00AE251B" w:rsidRPr="00AE251B" w:rsidRDefault="00AE251B" w:rsidP="00AE251B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 i ogólnodostępnych baz danych, oraz</w:t>
      </w:r>
      <w:r w:rsidRPr="00AE251B">
        <w:rPr>
          <w:rFonts w:ascii="Times New Roman" w:hAnsi="Times New Roman" w:cs="Times New Roman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dane umożliwiające dostęp do tych środków:</w:t>
      </w:r>
      <w:r w:rsidRPr="00AE251B">
        <w:rPr>
          <w:rFonts w:ascii="Times New Roman" w:hAnsi="Times New Roman" w:cs="Times New Roman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4B7FA28F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A8C1FE9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CB13749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5A2DF48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45CBF6C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5286C25" w14:textId="77777777" w:rsidR="00AE251B" w:rsidRPr="00AE251B" w:rsidRDefault="00AE251B" w:rsidP="00AE251B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  <w:t>…………………………………….</w:t>
      </w:r>
    </w:p>
    <w:p w14:paraId="5AC9C672" w14:textId="7F5646AD" w:rsidR="00AE251B" w:rsidRPr="00AE251B" w:rsidRDefault="00AE251B" w:rsidP="00AE251B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i/>
          <w:sz w:val="21"/>
          <w:szCs w:val="21"/>
        </w:rPr>
        <w:tab/>
      </w:r>
      <w:r w:rsidR="004814D9">
        <w:rPr>
          <w:rFonts w:ascii="Times New Roman" w:hAnsi="Times New Roman" w:cs="Times New Roman"/>
          <w:i/>
          <w:sz w:val="21"/>
          <w:szCs w:val="21"/>
        </w:rPr>
        <w:t xml:space="preserve">  (</w:t>
      </w:r>
      <w:r w:rsidRPr="00AE251B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Pr="00AE251B">
        <w:rPr>
          <w:rFonts w:ascii="Times New Roman" w:hAnsi="Times New Roman" w:cs="Times New Roman"/>
          <w:i/>
          <w:sz w:val="16"/>
          <w:szCs w:val="16"/>
        </w:rPr>
        <w:t>kwalifikowany podpis elektroniczny</w:t>
      </w:r>
      <w:r w:rsidR="004814D9">
        <w:rPr>
          <w:rFonts w:ascii="Times New Roman" w:hAnsi="Times New Roman" w:cs="Times New Roman"/>
          <w:i/>
          <w:sz w:val="16"/>
          <w:szCs w:val="16"/>
        </w:rPr>
        <w:t>)</w:t>
      </w:r>
      <w:r w:rsidRPr="00AE251B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4"/>
    </w:p>
    <w:p w14:paraId="27D51A89" w14:textId="77777777" w:rsidR="00B35E9E" w:rsidRPr="00AE251B" w:rsidRDefault="00B35E9E">
      <w:pPr>
        <w:rPr>
          <w:rFonts w:ascii="Times New Roman" w:hAnsi="Times New Roman" w:cs="Times New Roman"/>
        </w:rPr>
      </w:pPr>
    </w:p>
    <w:sectPr w:rsidR="00B35E9E" w:rsidRPr="00AE251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476D2" w14:textId="77777777" w:rsidR="003B4B3E" w:rsidRDefault="003B4B3E" w:rsidP="00AE251B">
      <w:pPr>
        <w:spacing w:after="0" w:line="240" w:lineRule="auto"/>
      </w:pPr>
      <w:r>
        <w:separator/>
      </w:r>
    </w:p>
  </w:endnote>
  <w:endnote w:type="continuationSeparator" w:id="0">
    <w:p w14:paraId="09478DD8" w14:textId="77777777" w:rsidR="003B4B3E" w:rsidRDefault="003B4B3E" w:rsidP="00AE2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3148407"/>
      <w:docPartObj>
        <w:docPartGallery w:val="Page Numbers (Bottom of Page)"/>
        <w:docPartUnique/>
      </w:docPartObj>
    </w:sdtPr>
    <w:sdtEndPr/>
    <w:sdtContent>
      <w:p w14:paraId="73754638" w14:textId="35623E19" w:rsidR="004814D9" w:rsidRDefault="004814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4F4B4E" w14:textId="77777777" w:rsidR="004814D9" w:rsidRDefault="00481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AFA68" w14:textId="77777777" w:rsidR="003B4B3E" w:rsidRDefault="003B4B3E" w:rsidP="00AE251B">
      <w:pPr>
        <w:spacing w:after="0" w:line="240" w:lineRule="auto"/>
      </w:pPr>
      <w:r>
        <w:separator/>
      </w:r>
    </w:p>
  </w:footnote>
  <w:footnote w:type="continuationSeparator" w:id="0">
    <w:p w14:paraId="537B2FC1" w14:textId="77777777" w:rsidR="003B4B3E" w:rsidRDefault="003B4B3E" w:rsidP="00AE251B">
      <w:pPr>
        <w:spacing w:after="0" w:line="240" w:lineRule="auto"/>
      </w:pPr>
      <w:r>
        <w:continuationSeparator/>
      </w:r>
    </w:p>
  </w:footnote>
  <w:footnote w:id="1">
    <w:p w14:paraId="09CED8B0" w14:textId="77777777" w:rsidR="00AE251B" w:rsidRPr="00B929A1" w:rsidRDefault="00AE251B" w:rsidP="00AE251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F5B802C" w14:textId="77777777" w:rsidR="00AE251B" w:rsidRDefault="00AE251B" w:rsidP="00AE251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4510694" w14:textId="77777777" w:rsidR="00AE251B" w:rsidRDefault="00AE251B" w:rsidP="00AE251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3763980" w14:textId="77777777" w:rsidR="00AE251B" w:rsidRPr="00B929A1" w:rsidRDefault="00AE251B" w:rsidP="00AE251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988C642" w14:textId="77777777" w:rsidR="00AE251B" w:rsidRPr="004E3F67" w:rsidRDefault="00AE251B" w:rsidP="00AE251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7F2A94E2" w14:textId="77777777" w:rsidR="00AE251B" w:rsidRPr="00A82964" w:rsidRDefault="00AE251B" w:rsidP="00AE25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F9EAA2C" w14:textId="77777777" w:rsidR="00AE251B" w:rsidRPr="00A82964" w:rsidRDefault="00AE251B" w:rsidP="00AE251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4F32E6E" w14:textId="77777777" w:rsidR="00AE251B" w:rsidRPr="00A82964" w:rsidRDefault="00AE251B" w:rsidP="00AE25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4900A3" w14:textId="77777777" w:rsidR="00AE251B" w:rsidRPr="00896587" w:rsidRDefault="00AE251B" w:rsidP="00AE251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79D1" w14:textId="175CBC24" w:rsidR="00AE251B" w:rsidRDefault="00AE251B">
    <w:pPr>
      <w:pStyle w:val="Nagwek"/>
    </w:pPr>
    <w:r>
      <w:rPr>
        <w:noProof/>
      </w:rPr>
      <w:drawing>
        <wp:inline distT="0" distB="0" distL="0" distR="0" wp14:anchorId="1A34DD7A" wp14:editId="79214B29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A45D6D9" w14:textId="77777777" w:rsidR="00AE251B" w:rsidRDefault="00AE2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7563B5"/>
    <w:multiLevelType w:val="hybridMultilevel"/>
    <w:tmpl w:val="E1369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7A3AA01C"/>
    <w:lvl w:ilvl="0" w:tplc="EE2E1F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511452">
    <w:abstractNumId w:val="2"/>
  </w:num>
  <w:num w:numId="2" w16cid:durableId="1935547448">
    <w:abstractNumId w:val="1"/>
  </w:num>
  <w:num w:numId="3" w16cid:durableId="1422096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5E"/>
    <w:rsid w:val="001E2D8A"/>
    <w:rsid w:val="003B4B3E"/>
    <w:rsid w:val="004814D9"/>
    <w:rsid w:val="0067695E"/>
    <w:rsid w:val="00845961"/>
    <w:rsid w:val="008A7CD4"/>
    <w:rsid w:val="00AE251B"/>
    <w:rsid w:val="00B35E9E"/>
    <w:rsid w:val="00C6785C"/>
    <w:rsid w:val="00D6738B"/>
    <w:rsid w:val="00E86E26"/>
    <w:rsid w:val="00EC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4EED9"/>
  <w15:chartTrackingRefBased/>
  <w15:docId w15:val="{BA49C2D7-D1AF-4391-A5BB-AB3B963C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5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251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251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251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251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E251B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E2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251B"/>
  </w:style>
  <w:style w:type="paragraph" w:styleId="Stopka">
    <w:name w:val="footer"/>
    <w:basedOn w:val="Normalny"/>
    <w:link w:val="StopkaZnak"/>
    <w:uiPriority w:val="99"/>
    <w:unhideWhenUsed/>
    <w:rsid w:val="00AE2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2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892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3</cp:revision>
  <dcterms:created xsi:type="dcterms:W3CDTF">2022-05-16T07:59:00Z</dcterms:created>
  <dcterms:modified xsi:type="dcterms:W3CDTF">2022-05-17T08:44:00Z</dcterms:modified>
</cp:coreProperties>
</file>