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C7A15" w:rsidP="005C0930">
      <w:pPr>
        <w:spacing w:after="240"/>
        <w:jc w:val="right"/>
        <w:rPr>
          <w:sz w:val="22"/>
          <w:szCs w:val="22"/>
        </w:rPr>
      </w:pPr>
      <w:r w:rsidRPr="00EC7A1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C7A15">
        <w:rPr>
          <w:sz w:val="22"/>
          <w:szCs w:val="22"/>
        </w:rPr>
        <w:t>2022-05-16</w:t>
      </w:r>
    </w:p>
    <w:p w:rsidR="00EC7A15" w:rsidRPr="00EC7A15" w:rsidRDefault="00EC7A15" w:rsidP="005C0930">
      <w:pPr>
        <w:rPr>
          <w:b/>
          <w:bCs/>
          <w:sz w:val="22"/>
          <w:szCs w:val="22"/>
        </w:rPr>
      </w:pPr>
      <w:r w:rsidRPr="00EC7A15">
        <w:rPr>
          <w:b/>
          <w:bCs/>
          <w:sz w:val="22"/>
          <w:szCs w:val="22"/>
        </w:rPr>
        <w:t>Akademia Górniczo - Hutnicza</w:t>
      </w:r>
    </w:p>
    <w:p w:rsidR="00EC7A15" w:rsidRPr="00EC7A15" w:rsidRDefault="00EC7A15" w:rsidP="005C0930">
      <w:pPr>
        <w:rPr>
          <w:b/>
          <w:bCs/>
          <w:sz w:val="22"/>
          <w:szCs w:val="22"/>
        </w:rPr>
      </w:pPr>
      <w:r w:rsidRPr="00EC7A15">
        <w:rPr>
          <w:b/>
          <w:bCs/>
          <w:sz w:val="22"/>
          <w:szCs w:val="22"/>
        </w:rPr>
        <w:t>im. Stanisława Staszica w Krakowie</w:t>
      </w:r>
    </w:p>
    <w:p w:rsidR="005C0930" w:rsidRPr="00D91931" w:rsidRDefault="00EC7A15" w:rsidP="005C0930">
      <w:pPr>
        <w:rPr>
          <w:b/>
          <w:bCs/>
          <w:sz w:val="22"/>
          <w:szCs w:val="22"/>
        </w:rPr>
      </w:pPr>
      <w:r w:rsidRPr="00EC7A15">
        <w:rPr>
          <w:b/>
          <w:bCs/>
          <w:sz w:val="22"/>
          <w:szCs w:val="22"/>
        </w:rPr>
        <w:t>Dział Zamówień Publicznych</w:t>
      </w:r>
    </w:p>
    <w:p w:rsidR="005C0930" w:rsidRPr="00BD5546" w:rsidRDefault="00EC7A15" w:rsidP="005C0930">
      <w:pPr>
        <w:rPr>
          <w:sz w:val="22"/>
          <w:szCs w:val="22"/>
        </w:rPr>
      </w:pPr>
      <w:r w:rsidRPr="00EC7A1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C7A15">
        <w:rPr>
          <w:sz w:val="22"/>
          <w:szCs w:val="22"/>
        </w:rPr>
        <w:t>30</w:t>
      </w:r>
    </w:p>
    <w:p w:rsidR="005C0930" w:rsidRPr="00BD5546" w:rsidRDefault="00EC7A15" w:rsidP="005C0930">
      <w:pPr>
        <w:rPr>
          <w:sz w:val="22"/>
          <w:szCs w:val="22"/>
        </w:rPr>
      </w:pPr>
      <w:r w:rsidRPr="00EC7A1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C7A15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C7A15" w:rsidRPr="00EC7A15">
        <w:rPr>
          <w:b/>
          <w:sz w:val="22"/>
          <w:szCs w:val="22"/>
        </w:rPr>
        <w:t>KC-zp.272-172/22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C7A15" w:rsidRPr="00EC7A1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C7A15" w:rsidRPr="00EC7A15">
        <w:rPr>
          <w:b/>
          <w:bCs/>
          <w:sz w:val="22"/>
          <w:szCs w:val="22"/>
        </w:rPr>
        <w:t>Dostawa i montaż mebli oraz wyposażenia do bud.C-7 AGH w Krakowie - KC-zp.272-172/22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C7A15" w:rsidRPr="00EC7A15">
        <w:rPr>
          <w:b/>
          <w:sz w:val="22"/>
          <w:szCs w:val="22"/>
        </w:rPr>
        <w:t>KC-zp.272-172/22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2250CB">
      <w:pPr>
        <w:spacing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C7A15" w:rsidRPr="00EC7A15">
        <w:rPr>
          <w:b/>
          <w:sz w:val="22"/>
          <w:szCs w:val="22"/>
        </w:rPr>
        <w:t xml:space="preserve">Akademia Górniczo </w:t>
      </w:r>
      <w:r w:rsidR="002250CB">
        <w:rPr>
          <w:b/>
          <w:sz w:val="22"/>
          <w:szCs w:val="22"/>
        </w:rPr>
        <w:t>–</w:t>
      </w:r>
      <w:r w:rsidR="00EC7A15" w:rsidRPr="00EC7A15">
        <w:rPr>
          <w:b/>
          <w:sz w:val="22"/>
          <w:szCs w:val="22"/>
        </w:rPr>
        <w:t xml:space="preserve"> Hutnicza</w:t>
      </w:r>
      <w:r w:rsidR="002250CB">
        <w:rPr>
          <w:b/>
          <w:sz w:val="22"/>
          <w:szCs w:val="22"/>
        </w:rPr>
        <w:t xml:space="preserve"> </w:t>
      </w:r>
      <w:r w:rsidR="00EC7A15" w:rsidRPr="00EC7A15">
        <w:rPr>
          <w:b/>
          <w:sz w:val="22"/>
          <w:szCs w:val="22"/>
        </w:rPr>
        <w:t>im. Stanisława Staszica w Krakowie</w:t>
      </w:r>
      <w:r w:rsidR="002250CB">
        <w:rPr>
          <w:b/>
          <w:sz w:val="22"/>
          <w:szCs w:val="22"/>
        </w:rPr>
        <w:t xml:space="preserve"> </w:t>
      </w:r>
      <w:r w:rsidR="00EC7A15" w:rsidRPr="00EC7A15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EC7A15" w:rsidRPr="00EC7A15">
        <w:rPr>
          <w:sz w:val="22"/>
          <w:szCs w:val="22"/>
        </w:rPr>
        <w:t>(</w:t>
      </w:r>
      <w:proofErr w:type="spellStart"/>
      <w:r w:rsidR="00EC7A15" w:rsidRPr="00EC7A15">
        <w:rPr>
          <w:sz w:val="22"/>
          <w:szCs w:val="22"/>
        </w:rPr>
        <w:t>t.j</w:t>
      </w:r>
      <w:proofErr w:type="spellEnd"/>
      <w:r w:rsidR="00EC7A15" w:rsidRPr="00EC7A15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250CB" w:rsidRPr="00F325FC" w:rsidRDefault="002250CB" w:rsidP="002250CB">
      <w:pPr>
        <w:pStyle w:val="Akapitzlist"/>
        <w:numPr>
          <w:ilvl w:val="0"/>
          <w:numId w:val="1"/>
        </w:numPr>
        <w:ind w:left="426" w:hanging="426"/>
        <w:jc w:val="both"/>
        <w:rPr>
          <w:b/>
          <w:sz w:val="22"/>
          <w:szCs w:val="22"/>
          <w:u w:val="single"/>
        </w:rPr>
      </w:pPr>
      <w:r w:rsidRPr="00F325FC">
        <w:rPr>
          <w:b/>
          <w:sz w:val="22"/>
          <w:szCs w:val="22"/>
        </w:rPr>
        <w:t>Zamawiający informuję, że dla każdego zadania będzie sporządzona odrębna umowa. Zmianie ulega zapis w § 5 ust.1 wzoru umowy:</w:t>
      </w:r>
    </w:p>
    <w:p w:rsidR="002250CB" w:rsidRPr="002250CB" w:rsidRDefault="002250CB" w:rsidP="002250CB">
      <w:pPr>
        <w:jc w:val="both"/>
        <w:rPr>
          <w:sz w:val="22"/>
          <w:szCs w:val="22"/>
        </w:rPr>
      </w:pPr>
    </w:p>
    <w:p w:rsidR="002250CB" w:rsidRPr="002250CB" w:rsidRDefault="002250CB" w:rsidP="002250CB">
      <w:pPr>
        <w:jc w:val="both"/>
        <w:rPr>
          <w:sz w:val="22"/>
          <w:szCs w:val="22"/>
        </w:rPr>
      </w:pPr>
      <w:r w:rsidRPr="002250CB">
        <w:rPr>
          <w:sz w:val="22"/>
          <w:szCs w:val="22"/>
        </w:rPr>
        <w:t>Z zapisu:</w:t>
      </w:r>
    </w:p>
    <w:p w:rsidR="002250CB" w:rsidRPr="002250CB" w:rsidRDefault="002250CB" w:rsidP="002250CB">
      <w:pPr>
        <w:jc w:val="both"/>
        <w:rPr>
          <w:i/>
          <w:sz w:val="22"/>
          <w:szCs w:val="22"/>
          <w:u w:val="single"/>
        </w:rPr>
      </w:pPr>
      <w:r w:rsidRPr="002250CB">
        <w:rPr>
          <w:i/>
          <w:sz w:val="22"/>
          <w:szCs w:val="22"/>
        </w:rPr>
        <w:t>Należność, o której mowa w § 4 będzie rozliczana fakturami częściowymi, na podstawie podpisanych przez Wykonawcę i upoważnionych przedstawicieli AGH, częściowych protokołów zdawczo-odbiorczych dla dostarczonych i zamontowanych mebli, ale nie częściej niż raz w miesiącu. Należność zostanie uregulowana w częściach przez Zamawiającego w terminach do 21 dni od dnia otrzymania faktur wystawionych przez Wykonawcę po dokonaniu odbioru przedmiotu umowy potwierdzonych protokołem zdawczo-odbiorczym.</w:t>
      </w:r>
    </w:p>
    <w:p w:rsidR="002250CB" w:rsidRPr="002250CB" w:rsidRDefault="002250CB" w:rsidP="002250CB">
      <w:pPr>
        <w:jc w:val="both"/>
        <w:rPr>
          <w:sz w:val="22"/>
          <w:szCs w:val="22"/>
        </w:rPr>
      </w:pPr>
    </w:p>
    <w:p w:rsidR="002250CB" w:rsidRPr="002250CB" w:rsidRDefault="002250CB" w:rsidP="002250CB">
      <w:pPr>
        <w:jc w:val="both"/>
        <w:rPr>
          <w:sz w:val="22"/>
          <w:szCs w:val="22"/>
        </w:rPr>
      </w:pPr>
      <w:r w:rsidRPr="002250CB">
        <w:rPr>
          <w:sz w:val="22"/>
          <w:szCs w:val="22"/>
        </w:rPr>
        <w:t xml:space="preserve">Na zapis: </w:t>
      </w:r>
    </w:p>
    <w:p w:rsidR="002250CB" w:rsidRPr="002250CB" w:rsidRDefault="002250CB" w:rsidP="002250CB">
      <w:pPr>
        <w:jc w:val="both"/>
        <w:rPr>
          <w:i/>
          <w:sz w:val="22"/>
          <w:szCs w:val="22"/>
        </w:rPr>
      </w:pPr>
      <w:r w:rsidRPr="002250CB">
        <w:rPr>
          <w:i/>
          <w:sz w:val="22"/>
          <w:szCs w:val="22"/>
        </w:rPr>
        <w:t>Należność zostanie uregulowana przez Zamawiającego w terminach do 21 dni od dnia otrzymania faktury wystawionej przez Wykonawcę po dokonaniu odbioru przedmiotu umowy potwierdzonego protokołem zdawczo-odbiorczym.</w:t>
      </w:r>
    </w:p>
    <w:p w:rsidR="002250CB" w:rsidRPr="002250CB" w:rsidRDefault="002250CB" w:rsidP="002250CB">
      <w:pPr>
        <w:jc w:val="both"/>
        <w:rPr>
          <w:i/>
          <w:sz w:val="22"/>
          <w:szCs w:val="22"/>
        </w:rPr>
      </w:pPr>
    </w:p>
    <w:p w:rsidR="002250CB" w:rsidRPr="002250CB" w:rsidRDefault="002250CB" w:rsidP="002250CB">
      <w:pPr>
        <w:spacing w:line="276" w:lineRule="auto"/>
        <w:jc w:val="both"/>
        <w:rPr>
          <w:color w:val="000000"/>
          <w:sz w:val="22"/>
          <w:szCs w:val="22"/>
        </w:rPr>
      </w:pPr>
    </w:p>
    <w:p w:rsidR="00C45853" w:rsidRPr="00F84BB5" w:rsidRDefault="00C45853" w:rsidP="00C45853">
      <w:pPr>
        <w:pStyle w:val="Akapitzlist"/>
        <w:ind w:left="284" w:hanging="284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 w:cs="Arial"/>
          <w:b/>
          <w:color w:val="000000"/>
          <w:sz w:val="20"/>
          <w:szCs w:val="20"/>
        </w:rPr>
        <w:t xml:space="preserve">2. </w:t>
      </w:r>
      <w:r w:rsidRPr="00F84BB5">
        <w:rPr>
          <w:rFonts w:ascii="Verdana" w:hAnsi="Verdana" w:cs="Arial"/>
          <w:b/>
          <w:color w:val="000000"/>
          <w:sz w:val="20"/>
          <w:szCs w:val="20"/>
        </w:rPr>
        <w:t xml:space="preserve">Zamawiający zmienia opis niektórych parametrów dla urządzeń AGD </w:t>
      </w:r>
      <w:r>
        <w:rPr>
          <w:rFonts w:ascii="Verdana" w:hAnsi="Verdana" w:cs="Arial"/>
          <w:b/>
          <w:color w:val="000000"/>
          <w:sz w:val="20"/>
          <w:szCs w:val="20"/>
        </w:rPr>
        <w:t xml:space="preserve">(AGD.L, AGD.E, AGD.CZ, AGD.M, AGD.Z) </w:t>
      </w:r>
      <w:r w:rsidRPr="00F84BB5">
        <w:rPr>
          <w:rFonts w:ascii="Verdana" w:hAnsi="Verdana" w:cs="Arial"/>
          <w:b/>
          <w:color w:val="000000"/>
          <w:sz w:val="20"/>
          <w:szCs w:val="20"/>
        </w:rPr>
        <w:t xml:space="preserve">ujętych w kalkulacji cenowej zał. 1D oraz opisanych w </w:t>
      </w:r>
      <w:r w:rsidRPr="00F84BB5">
        <w:rPr>
          <w:rFonts w:ascii="Verdana" w:eastAsia="Calibri" w:hAnsi="Verdana" w:cs="Calibri"/>
          <w:b/>
          <w:bCs/>
          <w:iCs/>
          <w:spacing w:val="-3"/>
          <w:sz w:val="20"/>
          <w:szCs w:val="20"/>
        </w:rPr>
        <w:t>szczegółowej specyfikacji mebli oraz wyposażenia dla bud. C-7 AGH</w:t>
      </w:r>
    </w:p>
    <w:p w:rsidR="00C45853" w:rsidRPr="00F84BB5" w:rsidRDefault="00C45853" w:rsidP="00C45853">
      <w:pPr>
        <w:pStyle w:val="Default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4"/>
        <w:gridCol w:w="7868"/>
      </w:tblGrid>
      <w:tr w:rsidR="00C45853" w:rsidRPr="006D6FEA" w:rsidTr="004C6BE5">
        <w:tc>
          <w:tcPr>
            <w:tcW w:w="1194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br w:type="page"/>
            </w:r>
            <w:r w:rsidRPr="006D6FEA">
              <w:rPr>
                <w:rFonts w:ascii="Arial" w:hAnsi="Arial" w:cs="Arial"/>
                <w:b/>
                <w:bCs/>
              </w:rPr>
              <w:t xml:space="preserve"> </w:t>
            </w:r>
            <w:r w:rsidRPr="006D6FEA">
              <w:rPr>
                <w:rFonts w:ascii="Arial" w:hAnsi="Arial" w:cs="Arial"/>
              </w:rPr>
              <w:t>RODZAJ</w:t>
            </w:r>
          </w:p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(GRUPA)</w:t>
            </w:r>
          </w:p>
        </w:tc>
        <w:tc>
          <w:tcPr>
            <w:tcW w:w="7868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  <w:u w:val="single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t>SPRZĘT AGD</w:t>
            </w:r>
            <w:r>
              <w:rPr>
                <w:rFonts w:ascii="Arial" w:hAnsi="Arial" w:cs="Arial"/>
                <w:b/>
                <w:u w:val="single"/>
              </w:rPr>
              <w:t xml:space="preserve"> </w:t>
            </w:r>
          </w:p>
        </w:tc>
      </w:tr>
      <w:tr w:rsidR="00C45853" w:rsidRPr="006D6FEA" w:rsidTr="004C6BE5">
        <w:tc>
          <w:tcPr>
            <w:tcW w:w="1194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SYMBOL</w:t>
            </w:r>
          </w:p>
        </w:tc>
        <w:tc>
          <w:tcPr>
            <w:tcW w:w="7868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t>AGD.L</w:t>
            </w:r>
            <w:r w:rsidRPr="006D6FE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– lodówka wolnostojąca </w:t>
            </w:r>
          </w:p>
        </w:tc>
      </w:tr>
      <w:tr w:rsidR="00C45853" w:rsidRPr="006D6FEA" w:rsidTr="004C6BE5">
        <w:tc>
          <w:tcPr>
            <w:tcW w:w="1194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OPIS</w:t>
            </w:r>
          </w:p>
        </w:tc>
        <w:tc>
          <w:tcPr>
            <w:tcW w:w="7868" w:type="dxa"/>
            <w:vAlign w:val="center"/>
          </w:tcPr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Wysokość: min. 185 cm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lastRenderedPageBreak/>
              <w:t>Ilość półek: min. 6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Rodzaj półek: szklane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Wyposażenie: stelaż na butelki, min. 4 balkoniki na drzwiach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Bez zamrażalnika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Pojemność netto: min. 345 litrów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Ilość drzwi: 1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Ilość agregatów: 1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Regulowane nóżki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Oświetlenie wnętrza: LED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System automatyczneg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o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odszraniania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chłodziarki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Klasa energetyczna: min. E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Poziom hałasu: max. 39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dB</w:t>
            </w:r>
            <w:proofErr w:type="spellEnd"/>
          </w:p>
        </w:tc>
      </w:tr>
      <w:tr w:rsidR="00C45853" w:rsidRPr="006D6FEA" w:rsidTr="004C6BE5">
        <w:tc>
          <w:tcPr>
            <w:tcW w:w="1194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68" w:type="dxa"/>
            <w:vAlign w:val="center"/>
          </w:tcPr>
          <w:p w:rsidR="00C45853" w:rsidRPr="006D6FEA" w:rsidRDefault="007C5630" w:rsidP="004C6BE5">
            <w:pPr>
              <w:rPr>
                <w:rFonts w:ascii="Arial" w:hAnsi="Arial" w:cs="Arial"/>
                <w:b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15873298-ks36vviep-pga2-def" style="width:291pt;height:228.75pt;visibility:visible;mso-wrap-style:square">
                  <v:imagedata r:id="rId7" o:title="15873298-ks36vviep-pga2-def"/>
                </v:shape>
              </w:pict>
            </w:r>
          </w:p>
        </w:tc>
      </w:tr>
    </w:tbl>
    <w:p w:rsidR="00C45853" w:rsidRPr="006D6FEA" w:rsidRDefault="00C45853" w:rsidP="00C45853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7"/>
        <w:gridCol w:w="7865"/>
      </w:tblGrid>
      <w:tr w:rsidR="00C45853" w:rsidRPr="006D6FEA" w:rsidTr="004C6BE5">
        <w:tc>
          <w:tcPr>
            <w:tcW w:w="1197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br w:type="page"/>
            </w:r>
            <w:r w:rsidRPr="006D6FEA">
              <w:rPr>
                <w:rFonts w:ascii="Arial" w:hAnsi="Arial" w:cs="Arial"/>
                <w:b/>
                <w:bCs/>
              </w:rPr>
              <w:t xml:space="preserve"> </w:t>
            </w:r>
            <w:r w:rsidRPr="006D6FEA">
              <w:rPr>
                <w:rFonts w:ascii="Arial" w:hAnsi="Arial" w:cs="Arial"/>
              </w:rPr>
              <w:t>RODZAJ</w:t>
            </w:r>
          </w:p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(GRUPA)</w:t>
            </w:r>
          </w:p>
        </w:tc>
        <w:tc>
          <w:tcPr>
            <w:tcW w:w="7865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  <w:u w:val="single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t>SPRZĘT AGD</w:t>
            </w:r>
          </w:p>
        </w:tc>
      </w:tr>
      <w:tr w:rsidR="00C45853" w:rsidRPr="006D6FEA" w:rsidTr="004C6BE5">
        <w:trPr>
          <w:trHeight w:val="610"/>
        </w:trPr>
        <w:tc>
          <w:tcPr>
            <w:tcW w:w="1197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SYMBOL</w:t>
            </w:r>
          </w:p>
        </w:tc>
        <w:tc>
          <w:tcPr>
            <w:tcW w:w="7865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t>AGD.M</w:t>
            </w:r>
            <w:r w:rsidRPr="006D6FEA">
              <w:rPr>
                <w:rFonts w:ascii="Arial" w:hAnsi="Arial" w:cs="Arial"/>
              </w:rPr>
              <w:t xml:space="preserve"> – kuchenka mikrofalowa</w:t>
            </w:r>
          </w:p>
        </w:tc>
      </w:tr>
      <w:tr w:rsidR="00C45853" w:rsidRPr="006D6FEA" w:rsidTr="004C6BE5">
        <w:tc>
          <w:tcPr>
            <w:tcW w:w="1197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OPIS</w:t>
            </w:r>
          </w:p>
        </w:tc>
        <w:tc>
          <w:tcPr>
            <w:tcW w:w="7865" w:type="dxa"/>
            <w:vAlign w:val="center"/>
          </w:tcPr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Sterowanie mechaniczne za pomocą mechanicznych pokręteł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G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rill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Wewnętrzna powierzchnia gładka, emaliowana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Pojemność: min. 20 litrów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Moc mikrofal: min. 700W (regulowana)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Moc grilla min: 1000W</w:t>
            </w:r>
          </w:p>
        </w:tc>
      </w:tr>
      <w:tr w:rsidR="00C45853" w:rsidRPr="006D6FEA" w:rsidTr="004C6BE5">
        <w:trPr>
          <w:trHeight w:val="3406"/>
        </w:trPr>
        <w:tc>
          <w:tcPr>
            <w:tcW w:w="1197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65" w:type="dxa"/>
            <w:vAlign w:val="center"/>
          </w:tcPr>
          <w:p w:rsidR="00C45853" w:rsidRPr="006D6FEA" w:rsidRDefault="007C5630" w:rsidP="004C6BE5">
            <w:pPr>
              <w:rPr>
                <w:rFonts w:ascii="Arial" w:hAnsi="Arial" w:cs="Arial"/>
                <w:b/>
              </w:rPr>
            </w:pPr>
            <w:r>
              <w:rPr>
                <w:noProof/>
              </w:rPr>
              <w:pict>
                <v:shape id="_x0000_i1026" type="#_x0000_t75" alt="aaa" style="width:135.75pt;height:73.5pt;visibility:visible;mso-wrap-style:square">
                  <v:imagedata r:id="rId8" o:title="aaa"/>
                </v:shape>
              </w:pict>
            </w:r>
            <w:r w:rsidR="00C45853">
              <w:rPr>
                <w:rFonts w:ascii="Arial" w:hAnsi="Arial" w:cs="Arial"/>
                <w:b/>
              </w:rPr>
              <w:t xml:space="preserve">                         </w:t>
            </w:r>
            <w:r>
              <w:rPr>
                <w:rFonts w:ascii="Arial" w:hAnsi="Arial" w:cs="Arial"/>
                <w:b/>
                <w:noProof/>
              </w:rPr>
              <w:pict>
                <v:shape id="_x0000_i1027" type="#_x0000_t75" style="width:115.5pt;height:84.75pt;visibility:visible;mso-wrap-style:square">
                  <v:imagedata r:id="rId9" o:title=""/>
                </v:shape>
              </w:pict>
            </w:r>
          </w:p>
        </w:tc>
      </w:tr>
    </w:tbl>
    <w:p w:rsidR="00C45853" w:rsidRPr="006D6FEA" w:rsidRDefault="00C45853" w:rsidP="00C45853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6"/>
        <w:gridCol w:w="7846"/>
      </w:tblGrid>
      <w:tr w:rsidR="00C45853" w:rsidRPr="006D6FEA" w:rsidTr="004C6BE5">
        <w:tc>
          <w:tcPr>
            <w:tcW w:w="1216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br w:type="page"/>
            </w:r>
            <w:r w:rsidRPr="006D6FEA">
              <w:rPr>
                <w:rFonts w:ascii="Arial" w:hAnsi="Arial" w:cs="Arial"/>
                <w:b/>
                <w:bCs/>
              </w:rPr>
              <w:t xml:space="preserve"> </w:t>
            </w:r>
            <w:r w:rsidRPr="006D6FEA">
              <w:rPr>
                <w:rFonts w:ascii="Arial" w:hAnsi="Arial" w:cs="Arial"/>
              </w:rPr>
              <w:t>RODZAJ</w:t>
            </w:r>
          </w:p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lastRenderedPageBreak/>
              <w:t>(GRUPA)</w:t>
            </w:r>
          </w:p>
        </w:tc>
        <w:tc>
          <w:tcPr>
            <w:tcW w:w="7846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  <w:u w:val="single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lastRenderedPageBreak/>
              <w:t>SPRZĘT AGD</w:t>
            </w:r>
          </w:p>
        </w:tc>
      </w:tr>
      <w:tr w:rsidR="00C45853" w:rsidRPr="006D6FEA" w:rsidTr="004C6BE5">
        <w:tc>
          <w:tcPr>
            <w:tcW w:w="1216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SYMBOL</w:t>
            </w:r>
          </w:p>
        </w:tc>
        <w:tc>
          <w:tcPr>
            <w:tcW w:w="7846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t>AGD.CZ</w:t>
            </w:r>
            <w:r w:rsidRPr="006D6FEA">
              <w:rPr>
                <w:rFonts w:ascii="Arial" w:hAnsi="Arial" w:cs="Arial"/>
              </w:rPr>
              <w:t xml:space="preserve"> – czajnik elektryczny bezprzewodowy</w:t>
            </w:r>
          </w:p>
        </w:tc>
      </w:tr>
      <w:tr w:rsidR="00C45853" w:rsidRPr="006D6FEA" w:rsidTr="004C6BE5">
        <w:tc>
          <w:tcPr>
            <w:tcW w:w="1216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OPIS</w:t>
            </w:r>
          </w:p>
        </w:tc>
        <w:tc>
          <w:tcPr>
            <w:tcW w:w="7846" w:type="dxa"/>
            <w:vAlign w:val="center"/>
          </w:tcPr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Pojemność: min. 1,7 litra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Grzałka: płaska, płytowa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Moc: 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min. 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2000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W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Obrotowa podstawa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Wskaźnik poziomu wody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Antypoślizgowa podstawa (zapobiegająca przesuwaniu po blacie)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Wykonanie obudowy: tworzywo sztuczne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Pokrywa wlewu wody otwierana przyciskiem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22013E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Podświetlany włącznik/wyłącznik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Kabel: min. 1 m długości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Filtr </w:t>
            </w:r>
            <w:proofErr w:type="spellStart"/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antyosadowy</w:t>
            </w:r>
            <w:proofErr w:type="spellEnd"/>
          </w:p>
        </w:tc>
      </w:tr>
      <w:tr w:rsidR="00C45853" w:rsidRPr="006D6FEA" w:rsidTr="004C6BE5">
        <w:tc>
          <w:tcPr>
            <w:tcW w:w="1216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46" w:type="dxa"/>
            <w:vAlign w:val="center"/>
          </w:tcPr>
          <w:p w:rsidR="00C45853" w:rsidRPr="006D6FEA" w:rsidRDefault="007C5630" w:rsidP="004C6BE5">
            <w:pPr>
              <w:rPr>
                <w:rFonts w:ascii="Arial" w:hAnsi="Arial" w:cs="Arial"/>
                <w:b/>
              </w:rPr>
            </w:pPr>
            <w:r>
              <w:rPr>
                <w:noProof/>
              </w:rPr>
              <w:pict>
                <v:shape id="_x0000_i1028" type="#_x0000_t75" alt="aaa" style="width:173.25pt;height:157.5pt;visibility:visible;mso-wrap-style:square">
                  <v:imagedata r:id="rId10" o:title="aaa"/>
                </v:shape>
              </w:pict>
            </w:r>
            <w:r w:rsidR="00C45853">
              <w:rPr>
                <w:rFonts w:ascii="Arial" w:hAnsi="Arial" w:cs="Arial"/>
                <w:b/>
              </w:rPr>
              <w:t xml:space="preserve"> </w:t>
            </w:r>
            <w:r>
              <w:rPr>
                <w:noProof/>
              </w:rPr>
              <w:pict>
                <v:shape id="_x0000_i1029" type="#_x0000_t75" style="width:127.5pt;height:150.75pt;visibility:visible;mso-wrap-style:square">
                  <v:imagedata r:id="rId11" o:title=""/>
                </v:shape>
              </w:pict>
            </w:r>
          </w:p>
        </w:tc>
      </w:tr>
    </w:tbl>
    <w:p w:rsidR="00C45853" w:rsidRPr="006D6FEA" w:rsidRDefault="00C45853" w:rsidP="00C45853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7842"/>
      </w:tblGrid>
      <w:tr w:rsidR="00C45853" w:rsidRPr="006D6FEA" w:rsidTr="004C6BE5">
        <w:tc>
          <w:tcPr>
            <w:tcW w:w="1220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br w:type="page"/>
            </w:r>
            <w:r w:rsidRPr="006D6FEA">
              <w:rPr>
                <w:rFonts w:ascii="Arial" w:hAnsi="Arial" w:cs="Arial"/>
                <w:b/>
                <w:bCs/>
              </w:rPr>
              <w:t xml:space="preserve"> </w:t>
            </w:r>
            <w:r w:rsidRPr="006D6FEA">
              <w:rPr>
                <w:rFonts w:ascii="Arial" w:hAnsi="Arial" w:cs="Arial"/>
              </w:rPr>
              <w:t>RODZAJ</w:t>
            </w:r>
          </w:p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(GRUPA)</w:t>
            </w:r>
          </w:p>
        </w:tc>
        <w:tc>
          <w:tcPr>
            <w:tcW w:w="7842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  <w:u w:val="single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t>SPRZĘT AGD</w:t>
            </w:r>
          </w:p>
        </w:tc>
      </w:tr>
      <w:tr w:rsidR="00C45853" w:rsidRPr="006D6FEA" w:rsidTr="004C6BE5">
        <w:tc>
          <w:tcPr>
            <w:tcW w:w="1220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SYMBOL</w:t>
            </w:r>
          </w:p>
        </w:tc>
        <w:tc>
          <w:tcPr>
            <w:tcW w:w="7842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t>AGD.E</w:t>
            </w:r>
            <w:r w:rsidRPr="006D6FEA">
              <w:rPr>
                <w:rFonts w:ascii="Arial" w:hAnsi="Arial" w:cs="Arial"/>
              </w:rPr>
              <w:t xml:space="preserve"> – ekspres do kawy elektryczny z młynkiem</w:t>
            </w:r>
          </w:p>
        </w:tc>
      </w:tr>
      <w:tr w:rsidR="00C45853" w:rsidRPr="006D6FEA" w:rsidTr="004C6BE5">
        <w:tc>
          <w:tcPr>
            <w:tcW w:w="1220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OPIS</w:t>
            </w:r>
          </w:p>
        </w:tc>
        <w:tc>
          <w:tcPr>
            <w:tcW w:w="7842" w:type="dxa"/>
            <w:vAlign w:val="center"/>
          </w:tcPr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Typ ekspresu: automatyczny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, ciśnieniowy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Ci</w:t>
            </w:r>
            <w:r w:rsidRPr="006D6FEA">
              <w:rPr>
                <w:rFonts w:ascii="Arial" w:eastAsia="Times New Roman" w:hAnsi="Arial" w:cs="Arial" w:hint="eastAsia"/>
                <w:color w:val="auto"/>
                <w:sz w:val="20"/>
                <w:szCs w:val="20"/>
                <w:lang w:eastAsia="pl-PL"/>
              </w:rPr>
              <w:t>ś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nienie: 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min. 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15 barów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Moc: 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min. 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1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500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W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Stosowanie kawy: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mielona,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ziarnista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System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automatycznego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spieniania mleka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: dysza spieniaj</w:t>
            </w:r>
            <w:r w:rsidRPr="006D6FEA">
              <w:rPr>
                <w:rFonts w:ascii="Arial" w:eastAsia="Times New Roman" w:hAnsi="Arial" w:cs="Arial" w:hint="eastAsia"/>
                <w:color w:val="auto"/>
                <w:sz w:val="20"/>
                <w:szCs w:val="20"/>
                <w:lang w:eastAsia="pl-PL"/>
              </w:rPr>
              <w:t>ą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ca z regulacj</w:t>
            </w:r>
            <w:r w:rsidRPr="006D6FEA">
              <w:rPr>
                <w:rFonts w:ascii="Arial" w:eastAsia="Times New Roman" w:hAnsi="Arial" w:cs="Arial" w:hint="eastAsia"/>
                <w:color w:val="auto"/>
                <w:sz w:val="20"/>
                <w:szCs w:val="20"/>
                <w:lang w:eastAsia="pl-PL"/>
              </w:rPr>
              <w:t>ą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emisji pary i pojemnik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na mleko 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Automatyczne przygotowywanie: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Cappuccino, Espresso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Regulacja mocy kawy: tak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Regulacja ilo</w:t>
            </w:r>
            <w:r w:rsidRPr="006D6FEA">
              <w:rPr>
                <w:rFonts w:ascii="Arial" w:eastAsia="Times New Roman" w:hAnsi="Arial" w:cs="Arial" w:hint="eastAsia"/>
                <w:color w:val="auto"/>
                <w:sz w:val="20"/>
                <w:szCs w:val="20"/>
                <w:lang w:eastAsia="pl-PL"/>
              </w:rPr>
              <w:t>ś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ci zaparzanej kawy: tak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Wbudowany m</w:t>
            </w:r>
            <w:r w:rsidRPr="006D6FEA">
              <w:rPr>
                <w:rFonts w:ascii="Arial" w:eastAsia="Times New Roman" w:hAnsi="Arial" w:cs="Arial" w:hint="eastAsia"/>
                <w:color w:val="auto"/>
                <w:sz w:val="20"/>
                <w:szCs w:val="20"/>
                <w:lang w:eastAsia="pl-PL"/>
              </w:rPr>
              <w:t>ł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ynek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ceramiczny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Pojemno</w:t>
            </w:r>
            <w:r w:rsidRPr="006D6FEA">
              <w:rPr>
                <w:rFonts w:ascii="Arial" w:eastAsia="Times New Roman" w:hAnsi="Arial" w:cs="Arial" w:hint="eastAsia"/>
                <w:color w:val="auto"/>
                <w:sz w:val="20"/>
                <w:szCs w:val="20"/>
                <w:lang w:eastAsia="pl-PL"/>
              </w:rPr>
              <w:t>ść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zbiornika na wod</w:t>
            </w:r>
            <w:r w:rsidRPr="006D6FEA">
              <w:rPr>
                <w:rFonts w:ascii="Arial" w:eastAsia="Times New Roman" w:hAnsi="Arial" w:cs="Arial" w:hint="eastAsia"/>
                <w:color w:val="auto"/>
                <w:sz w:val="20"/>
                <w:szCs w:val="20"/>
                <w:lang w:eastAsia="pl-PL"/>
              </w:rPr>
              <w:t>ę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: w zakresie 1,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65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- 1,8 litra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Pojemno</w:t>
            </w:r>
            <w:r w:rsidRPr="006D6FEA">
              <w:rPr>
                <w:rFonts w:ascii="Arial" w:eastAsia="Times New Roman" w:hAnsi="Arial" w:cs="Arial" w:hint="eastAsia"/>
                <w:color w:val="auto"/>
                <w:sz w:val="20"/>
                <w:szCs w:val="20"/>
                <w:lang w:eastAsia="pl-PL"/>
              </w:rPr>
              <w:t>ść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zbiornika na kaw</w:t>
            </w:r>
            <w:r w:rsidRPr="006D6FEA">
              <w:rPr>
                <w:rFonts w:ascii="Arial" w:eastAsia="Times New Roman" w:hAnsi="Arial" w:cs="Arial" w:hint="eastAsia"/>
                <w:color w:val="auto"/>
                <w:sz w:val="20"/>
                <w:szCs w:val="20"/>
                <w:lang w:eastAsia="pl-PL"/>
              </w:rPr>
              <w:t>ę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: w zakresie 250 - 2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80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g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Sterowanie elektroniczne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, 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wy</w:t>
            </w:r>
            <w:r w:rsidRPr="006D6FEA">
              <w:rPr>
                <w:rFonts w:ascii="Arial" w:eastAsia="Times New Roman" w:hAnsi="Arial" w:cs="Arial" w:hint="eastAsia"/>
                <w:color w:val="auto"/>
                <w:sz w:val="20"/>
                <w:szCs w:val="20"/>
                <w:lang w:eastAsia="pl-PL"/>
              </w:rPr>
              <w:t>ś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wietlacz LCD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M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enu w j</w:t>
            </w:r>
            <w:r w:rsidRPr="006D6FEA">
              <w:rPr>
                <w:rFonts w:ascii="Arial" w:eastAsia="Times New Roman" w:hAnsi="Arial" w:cs="Arial" w:hint="eastAsia"/>
                <w:color w:val="auto"/>
                <w:sz w:val="20"/>
                <w:szCs w:val="20"/>
                <w:lang w:eastAsia="pl-PL"/>
              </w:rPr>
              <w:t>ę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zyku polskim,</w:t>
            </w:r>
          </w:p>
          <w:p w:rsidR="00C45853" w:rsidRPr="006D6FEA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Wyposa</w:t>
            </w:r>
            <w:r w:rsidRPr="006D6FEA">
              <w:rPr>
                <w:rFonts w:ascii="Arial" w:eastAsia="Times New Roman" w:hAnsi="Arial" w:cs="Arial" w:hint="eastAsia"/>
                <w:color w:val="auto"/>
                <w:sz w:val="20"/>
                <w:szCs w:val="20"/>
                <w:lang w:eastAsia="pl-PL"/>
              </w:rPr>
              <w:t>ż</w:t>
            </w:r>
            <w:r w:rsidRPr="006D6FEA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enie: pojemnik na mleko</w:t>
            </w:r>
          </w:p>
        </w:tc>
      </w:tr>
      <w:tr w:rsidR="00C45853" w:rsidRPr="006D6FEA" w:rsidTr="004C6BE5">
        <w:tc>
          <w:tcPr>
            <w:tcW w:w="1220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42" w:type="dxa"/>
            <w:vAlign w:val="center"/>
          </w:tcPr>
          <w:p w:rsidR="00C45853" w:rsidRPr="006D6FEA" w:rsidRDefault="007C5630" w:rsidP="004C6BE5">
            <w:pPr>
              <w:rPr>
                <w:rFonts w:ascii="Arial" w:hAnsi="Arial" w:cs="Arial"/>
                <w:b/>
              </w:rPr>
            </w:pPr>
            <w:r>
              <w:rPr>
                <w:noProof/>
              </w:rPr>
              <w:pict>
                <v:shape id="_x0000_i1030" type="#_x0000_t75" style="width:129.75pt;height:139.5pt;flip:x;visibility:visible;mso-wrap-style:square">
                  <v:imagedata r:id="rId12" o:title=""/>
                </v:shape>
              </w:pict>
            </w:r>
            <w:r w:rsidR="00C45853">
              <w:rPr>
                <w:noProof/>
              </w:rPr>
              <w:t xml:space="preserve"> </w:t>
            </w:r>
            <w:r>
              <w:rPr>
                <w:noProof/>
              </w:rPr>
              <w:pict>
                <v:shape id="_x0000_i1031" type="#_x0000_t75" style="width:132pt;height:119.25pt;flip:x;visibility:visible;mso-wrap-style:square">
                  <v:imagedata r:id="rId13" o:title=""/>
                </v:shape>
              </w:pict>
            </w:r>
            <w:r w:rsidR="00C45853">
              <w:rPr>
                <w:noProof/>
              </w:rPr>
              <w:t xml:space="preserve"> </w:t>
            </w:r>
            <w:r>
              <w:rPr>
                <w:noProof/>
              </w:rPr>
              <w:pict>
                <v:shape id="_x0000_i1032" type="#_x0000_t75" style="width:105.75pt;height:153.75pt;flip:x;visibility:visible;mso-wrap-style:square">
                  <v:imagedata r:id="rId14" o:title=""/>
                </v:shape>
              </w:pict>
            </w:r>
          </w:p>
        </w:tc>
      </w:tr>
    </w:tbl>
    <w:p w:rsidR="00C45853" w:rsidRDefault="00C45853" w:rsidP="00C45853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7"/>
        <w:gridCol w:w="7845"/>
      </w:tblGrid>
      <w:tr w:rsidR="00C45853" w:rsidRPr="006D6FEA" w:rsidTr="004C6BE5">
        <w:tc>
          <w:tcPr>
            <w:tcW w:w="1217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lastRenderedPageBreak/>
              <w:br w:type="page"/>
            </w:r>
            <w:r w:rsidRPr="006D6FEA">
              <w:rPr>
                <w:rFonts w:ascii="Arial" w:hAnsi="Arial" w:cs="Arial"/>
                <w:b/>
                <w:bCs/>
              </w:rPr>
              <w:t xml:space="preserve"> </w:t>
            </w:r>
            <w:r w:rsidRPr="006D6FEA">
              <w:rPr>
                <w:rFonts w:ascii="Arial" w:hAnsi="Arial" w:cs="Arial"/>
              </w:rPr>
              <w:t>RODZAJ</w:t>
            </w:r>
          </w:p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(GRUPA)</w:t>
            </w:r>
          </w:p>
        </w:tc>
        <w:tc>
          <w:tcPr>
            <w:tcW w:w="7845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  <w:u w:val="single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t>SPRZĘT AGD</w:t>
            </w:r>
          </w:p>
        </w:tc>
      </w:tr>
      <w:tr w:rsidR="00C45853" w:rsidRPr="006D6FEA" w:rsidTr="004C6BE5">
        <w:tc>
          <w:tcPr>
            <w:tcW w:w="1217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SYMBOL</w:t>
            </w:r>
          </w:p>
        </w:tc>
        <w:tc>
          <w:tcPr>
            <w:tcW w:w="7845" w:type="dxa"/>
            <w:vAlign w:val="center"/>
          </w:tcPr>
          <w:p w:rsidR="00C45853" w:rsidRPr="00FE4173" w:rsidRDefault="00C45853" w:rsidP="004C6BE5">
            <w:pPr>
              <w:rPr>
                <w:rFonts w:ascii="Arial" w:hAnsi="Arial" w:cs="Arial"/>
                <w:b/>
                <w:color w:val="FF0000"/>
              </w:rPr>
            </w:pPr>
            <w:r w:rsidRPr="00936107">
              <w:rPr>
                <w:rFonts w:ascii="Arial" w:hAnsi="Arial" w:cs="Arial"/>
                <w:b/>
              </w:rPr>
              <w:t>AGD.Z</w:t>
            </w:r>
            <w:r w:rsidRPr="00936107">
              <w:rPr>
                <w:rFonts w:ascii="Arial" w:hAnsi="Arial" w:cs="Arial"/>
              </w:rPr>
              <w:t xml:space="preserve"> – zmywarka do zabudowy</w:t>
            </w:r>
          </w:p>
        </w:tc>
      </w:tr>
      <w:tr w:rsidR="00C45853" w:rsidRPr="006D6FEA" w:rsidTr="004C6BE5">
        <w:tc>
          <w:tcPr>
            <w:tcW w:w="1217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OPIS</w:t>
            </w:r>
          </w:p>
        </w:tc>
        <w:tc>
          <w:tcPr>
            <w:tcW w:w="7845" w:type="dxa"/>
            <w:vAlign w:val="center"/>
          </w:tcPr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E94699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Zmywarka do zabudowy</w:t>
            </w: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podblatowa</w:t>
            </w:r>
            <w:proofErr w:type="spellEnd"/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Szerokość tzw. 45</w:t>
            </w:r>
          </w:p>
          <w:p w:rsidR="00C45853" w:rsidRDefault="00C45853" w:rsidP="004C6BE5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Klasa energetyczna min. C</w:t>
            </w:r>
          </w:p>
          <w:p w:rsidR="00C45853" w:rsidRDefault="00C45853" w:rsidP="004C6BE5">
            <w:pPr>
              <w:shd w:val="clear" w:color="auto" w:fill="FFFFFF"/>
              <w:spacing w:after="18"/>
              <w:rPr>
                <w:rFonts w:ascii="Arial" w:hAnsi="Arial" w:cs="Arial"/>
                <w:color w:val="282828"/>
              </w:rPr>
            </w:pPr>
            <w:r>
              <w:rPr>
                <w:rFonts w:ascii="Arial" w:hAnsi="Arial" w:cs="Arial"/>
                <w:color w:val="282828"/>
              </w:rPr>
              <w:t>Zabezpieczenie przed zalaniem</w:t>
            </w:r>
          </w:p>
          <w:p w:rsidR="00C45853" w:rsidRDefault="00C45853" w:rsidP="004C6BE5">
            <w:pPr>
              <w:shd w:val="clear" w:color="auto" w:fill="FFFFFF"/>
              <w:spacing w:after="18"/>
              <w:rPr>
                <w:rFonts w:ascii="Arial" w:hAnsi="Arial" w:cs="Arial"/>
                <w:color w:val="282828"/>
              </w:rPr>
            </w:pPr>
            <w:r>
              <w:rPr>
                <w:rFonts w:ascii="Arial" w:hAnsi="Arial" w:cs="Arial"/>
                <w:color w:val="282828"/>
              </w:rPr>
              <w:t>Wykonanie dna zmywarki: stal nierdzewna</w:t>
            </w:r>
          </w:p>
          <w:p w:rsidR="00C45853" w:rsidRPr="00593696" w:rsidRDefault="00C45853" w:rsidP="004C6BE5">
            <w:pPr>
              <w:shd w:val="clear" w:color="auto" w:fill="FFFFFF"/>
              <w:spacing w:after="18"/>
              <w:rPr>
                <w:rFonts w:ascii="Arial" w:hAnsi="Arial" w:cs="Arial"/>
                <w:color w:val="282828"/>
              </w:rPr>
            </w:pPr>
            <w:r w:rsidRPr="00E94699">
              <w:rPr>
                <w:rFonts w:ascii="Arial" w:hAnsi="Arial" w:cs="Arial"/>
                <w:color w:val="282828"/>
              </w:rPr>
              <w:t>Pojemność [</w:t>
            </w:r>
            <w:proofErr w:type="spellStart"/>
            <w:r w:rsidRPr="00E94699">
              <w:rPr>
                <w:rFonts w:ascii="Arial" w:hAnsi="Arial" w:cs="Arial"/>
                <w:color w:val="282828"/>
              </w:rPr>
              <w:t>kpl</w:t>
            </w:r>
            <w:proofErr w:type="spellEnd"/>
            <w:r w:rsidRPr="00E94699">
              <w:rPr>
                <w:rFonts w:ascii="Arial" w:hAnsi="Arial" w:cs="Arial"/>
                <w:color w:val="282828"/>
              </w:rPr>
              <w:t>.]: </w:t>
            </w:r>
            <w:r>
              <w:rPr>
                <w:rFonts w:ascii="Arial" w:hAnsi="Arial" w:cs="Arial"/>
                <w:color w:val="282828"/>
              </w:rPr>
              <w:t>min. 10</w:t>
            </w:r>
          </w:p>
        </w:tc>
      </w:tr>
      <w:tr w:rsidR="00C45853" w:rsidRPr="006D6FEA" w:rsidTr="004C6BE5">
        <w:tc>
          <w:tcPr>
            <w:tcW w:w="1217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45" w:type="dxa"/>
            <w:vAlign w:val="center"/>
          </w:tcPr>
          <w:p w:rsidR="00C45853" w:rsidRDefault="007C5630" w:rsidP="004C6BE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</w:rPr>
              <w:pict>
                <v:shape id="_x0000_i1033" type="#_x0000_t75" style="width:158.25pt;height:207.75pt;visibility:visible;mso-wrap-style:square">
                  <v:imagedata r:id="rId15" o:title=""/>
                </v:shape>
              </w:pict>
            </w:r>
          </w:p>
          <w:p w:rsidR="00C45853" w:rsidRPr="006D6FEA" w:rsidRDefault="00C45853" w:rsidP="004C6BE5">
            <w:pPr>
              <w:rPr>
                <w:rFonts w:ascii="Arial" w:hAnsi="Arial" w:cs="Arial"/>
                <w:b/>
              </w:rPr>
            </w:pPr>
          </w:p>
        </w:tc>
      </w:tr>
    </w:tbl>
    <w:p w:rsidR="00C45853" w:rsidRDefault="00C45853" w:rsidP="00C45853">
      <w:pPr>
        <w:spacing w:line="276" w:lineRule="auto"/>
        <w:jc w:val="both"/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2"/>
        <w:gridCol w:w="7850"/>
      </w:tblGrid>
      <w:tr w:rsidR="00C45853" w:rsidRPr="006D6FEA" w:rsidTr="004C6BE5">
        <w:tc>
          <w:tcPr>
            <w:tcW w:w="1212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br w:type="page"/>
            </w:r>
            <w:r w:rsidRPr="006D6FEA">
              <w:rPr>
                <w:rFonts w:ascii="Arial" w:hAnsi="Arial" w:cs="Arial"/>
                <w:b/>
                <w:bCs/>
              </w:rPr>
              <w:t xml:space="preserve"> </w:t>
            </w:r>
            <w:r w:rsidRPr="006D6FEA">
              <w:rPr>
                <w:rFonts w:ascii="Arial" w:hAnsi="Arial" w:cs="Arial"/>
              </w:rPr>
              <w:t>RODZAJ</w:t>
            </w:r>
          </w:p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(GRUPA)</w:t>
            </w:r>
          </w:p>
        </w:tc>
        <w:tc>
          <w:tcPr>
            <w:tcW w:w="7850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  <w:u w:val="single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t xml:space="preserve">POZOSTAŁE ELEMENTY WYPOSAŻENIA </w:t>
            </w:r>
            <w:r w:rsidRPr="006D6FEA">
              <w:rPr>
                <w:rFonts w:ascii="Arial" w:hAnsi="Arial" w:cs="Arial"/>
              </w:rPr>
              <w:t xml:space="preserve">(wyposażenie  z </w:t>
            </w:r>
            <w:bookmarkStart w:id="0" w:name="_GoBack"/>
            <w:bookmarkEnd w:id="0"/>
            <w:r w:rsidRPr="006D6FEA">
              <w:rPr>
                <w:rFonts w:ascii="Arial" w:hAnsi="Arial" w:cs="Arial"/>
              </w:rPr>
              <w:t>zakupu „seryjne”)</w:t>
            </w:r>
          </w:p>
        </w:tc>
      </w:tr>
      <w:tr w:rsidR="00C45853" w:rsidRPr="006D6FEA" w:rsidTr="004C6BE5">
        <w:tc>
          <w:tcPr>
            <w:tcW w:w="1212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SYMBOL</w:t>
            </w:r>
          </w:p>
        </w:tc>
        <w:tc>
          <w:tcPr>
            <w:tcW w:w="7850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  <w:b/>
                <w:u w:val="single"/>
              </w:rPr>
              <w:t>KS.1</w:t>
            </w:r>
            <w:r w:rsidRPr="006D6FEA">
              <w:rPr>
                <w:rFonts w:ascii="Arial" w:hAnsi="Arial" w:cs="Arial"/>
              </w:rPr>
              <w:t xml:space="preserve"> – kosz na śmieci – segregacja </w:t>
            </w:r>
          </w:p>
        </w:tc>
      </w:tr>
      <w:tr w:rsidR="00C45853" w:rsidRPr="006D6FEA" w:rsidTr="004C6BE5">
        <w:tc>
          <w:tcPr>
            <w:tcW w:w="1212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</w:rPr>
            </w:pPr>
            <w:r w:rsidRPr="006D6FEA">
              <w:rPr>
                <w:rFonts w:ascii="Arial" w:hAnsi="Arial" w:cs="Arial"/>
              </w:rPr>
              <w:t>OPIS</w:t>
            </w:r>
          </w:p>
        </w:tc>
        <w:tc>
          <w:tcPr>
            <w:tcW w:w="7850" w:type="dxa"/>
            <w:vAlign w:val="center"/>
          </w:tcPr>
          <w:p w:rsidR="007C5630" w:rsidRPr="007C5630" w:rsidRDefault="007C5630" w:rsidP="007C5630">
            <w:pPr>
              <w:pStyle w:val="Default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eastAsia="pl-PL"/>
              </w:rPr>
            </w:pPr>
            <w:r w:rsidRPr="007C5630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lang w:eastAsia="pl-PL"/>
              </w:rPr>
              <w:t>Zestaw 5 koszy do segregacji wieszanych na ścianie</w:t>
            </w:r>
          </w:p>
          <w:p w:rsidR="007C5630" w:rsidRPr="007C5630" w:rsidRDefault="007C5630" w:rsidP="007C5630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7C5630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PAPIER / PLASTIK I METAL / SZKŁO / PAPIER/ ZMIESZANE/ BIO – oznaczenie odpowiednimi naklejkami</w:t>
            </w:r>
          </w:p>
          <w:p w:rsidR="007C5630" w:rsidRPr="007C5630" w:rsidRDefault="007C5630" w:rsidP="007C5630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7C5630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Pojemność jednego kosza: 50L (+/- 10l)</w:t>
            </w:r>
          </w:p>
          <w:p w:rsidR="007C5630" w:rsidRPr="007C5630" w:rsidRDefault="007C5630" w:rsidP="007C5630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7C5630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Worek na odpady ukryty we wnętrzu</w:t>
            </w:r>
          </w:p>
          <w:p w:rsidR="007C5630" w:rsidRPr="007C5630" w:rsidRDefault="007C5630" w:rsidP="007C5630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7C5630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Materiał podstawowy (przeważający): Metal - stal nierdzewna; materiał dodatkowy: plastik - ABS</w:t>
            </w:r>
          </w:p>
          <w:p w:rsidR="00C45853" w:rsidRPr="006D6FEA" w:rsidRDefault="007C5630" w:rsidP="007C5630">
            <w:pPr>
              <w:pStyle w:val="Default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7C5630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Kolor podstawowy (przeważający): aluminium / szary</w:t>
            </w:r>
          </w:p>
        </w:tc>
      </w:tr>
      <w:tr w:rsidR="00C45853" w:rsidRPr="006D6FEA" w:rsidTr="004C6BE5">
        <w:tc>
          <w:tcPr>
            <w:tcW w:w="1212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7850" w:type="dxa"/>
            <w:vAlign w:val="center"/>
          </w:tcPr>
          <w:p w:rsidR="00C45853" w:rsidRPr="006D6FEA" w:rsidRDefault="00C45853" w:rsidP="004C6BE5">
            <w:pPr>
              <w:rPr>
                <w:rFonts w:ascii="Arial" w:hAnsi="Arial" w:cs="Arial"/>
                <w:b/>
              </w:rPr>
            </w:pPr>
            <w:r>
              <w:rPr>
                <w:noProof/>
              </w:rPr>
              <w:t xml:space="preserve">                              </w:t>
            </w:r>
            <w:r w:rsidR="007C5630">
              <w:rPr>
                <w:noProof/>
              </w:rPr>
              <w:pict>
                <v:shape id="Obraz 14" o:spid="_x0000_i1034" type="#_x0000_t75" style="width:93pt;height:138.75pt;visibility:visible;mso-wrap-style:square">
                  <v:imagedata r:id="rId16" o:title=""/>
                </v:shape>
              </w:pict>
            </w:r>
            <w:r>
              <w:rPr>
                <w:noProof/>
              </w:rPr>
              <w:t xml:space="preserve">           </w:t>
            </w:r>
            <w:r w:rsidR="007C5630">
              <w:rPr>
                <w:noProof/>
              </w:rPr>
              <w:pict>
                <v:shape id="Obraz 15" o:spid="_x0000_i1035" type="#_x0000_t75" style="width:102.75pt;height:152.25pt;visibility:visible;mso-wrap-style:square">
                  <v:imagedata r:id="rId17" o:title=""/>
                </v:shape>
              </w:pict>
            </w:r>
          </w:p>
        </w:tc>
      </w:tr>
    </w:tbl>
    <w:p w:rsidR="002250CB" w:rsidRPr="002250CB" w:rsidRDefault="002250CB" w:rsidP="002250CB">
      <w:pPr>
        <w:spacing w:line="276" w:lineRule="auto"/>
        <w:jc w:val="both"/>
        <w:rPr>
          <w:sz w:val="22"/>
          <w:szCs w:val="22"/>
        </w:rPr>
      </w:pPr>
    </w:p>
    <w:p w:rsidR="002250CB" w:rsidRPr="002250CB" w:rsidRDefault="002250CB" w:rsidP="002250CB">
      <w:pPr>
        <w:autoSpaceDE w:val="0"/>
        <w:autoSpaceDN w:val="0"/>
        <w:adjustRightInd w:val="0"/>
        <w:jc w:val="both"/>
        <w:rPr>
          <w:rFonts w:eastAsia="Calibri"/>
          <w:color w:val="000000"/>
          <w:sz w:val="22"/>
          <w:szCs w:val="22"/>
          <w:lang w:eastAsia="en-US"/>
        </w:rPr>
      </w:pPr>
    </w:p>
    <w:p w:rsidR="002250CB" w:rsidRDefault="002250CB" w:rsidP="00C45853">
      <w:pPr>
        <w:pStyle w:val="Akapitzlist"/>
        <w:numPr>
          <w:ilvl w:val="0"/>
          <w:numId w:val="4"/>
        </w:numPr>
        <w:jc w:val="both"/>
        <w:rPr>
          <w:b/>
          <w:sz w:val="22"/>
          <w:szCs w:val="22"/>
        </w:rPr>
      </w:pPr>
      <w:r w:rsidRPr="002250CB">
        <w:rPr>
          <w:b/>
          <w:sz w:val="22"/>
          <w:szCs w:val="22"/>
        </w:rPr>
        <w:t>Zamawiający dodaje zapis do pkt 4 SWZ</w:t>
      </w:r>
    </w:p>
    <w:p w:rsidR="007C5630" w:rsidRPr="002250CB" w:rsidRDefault="007C5630" w:rsidP="007C5630">
      <w:pPr>
        <w:pStyle w:val="Akapitzlist"/>
        <w:jc w:val="both"/>
        <w:rPr>
          <w:b/>
          <w:sz w:val="22"/>
          <w:szCs w:val="22"/>
        </w:rPr>
      </w:pPr>
    </w:p>
    <w:p w:rsidR="002250CB" w:rsidRDefault="002250CB" w:rsidP="002250CB">
      <w:pPr>
        <w:ind w:left="360"/>
        <w:jc w:val="both"/>
        <w:rPr>
          <w:bCs/>
          <w:sz w:val="22"/>
          <w:szCs w:val="22"/>
        </w:rPr>
      </w:pPr>
      <w:r w:rsidRPr="00705B76">
        <w:rPr>
          <w:bCs/>
          <w:sz w:val="22"/>
          <w:szCs w:val="22"/>
        </w:rPr>
        <w:lastRenderedPageBreak/>
        <w:t>4.13 Zgodnie z art. 5k rozporządzenia Rady (UE) nr 833/2014 z dnia 31 lipca 2014 r. dotyczącego środków ograniczających w związku z działaniami Rosji destabilizującymi sytuację na Ukrainie  zakazuje się wykonywania zamówienia publicznego z udziałem podwykonawców, dostawców lub podmiotów, na których zdolności polega się w rozumieniu dyrektywy 2014/24/UE, w przypadku gdy przypada na nich ponad 10% wartości zamówienia.</w:t>
      </w:r>
    </w:p>
    <w:p w:rsidR="002250CB" w:rsidRDefault="002250CB" w:rsidP="002250CB">
      <w:pPr>
        <w:jc w:val="both"/>
        <w:rPr>
          <w:bCs/>
          <w:sz w:val="22"/>
          <w:szCs w:val="22"/>
        </w:rPr>
      </w:pPr>
    </w:p>
    <w:p w:rsidR="009D232E" w:rsidRPr="009D232E" w:rsidRDefault="002250CB" w:rsidP="002250CB">
      <w:pPr>
        <w:jc w:val="both"/>
        <w:rPr>
          <w:b/>
          <w:bCs/>
          <w:sz w:val="22"/>
          <w:szCs w:val="22"/>
        </w:rPr>
      </w:pPr>
      <w:r w:rsidRPr="009D232E">
        <w:rPr>
          <w:b/>
          <w:bCs/>
          <w:sz w:val="22"/>
          <w:szCs w:val="22"/>
        </w:rPr>
        <w:t xml:space="preserve">4. </w:t>
      </w:r>
      <w:r w:rsidR="009D232E" w:rsidRPr="009D232E">
        <w:rPr>
          <w:b/>
          <w:bCs/>
          <w:sz w:val="22"/>
          <w:szCs w:val="22"/>
        </w:rPr>
        <w:t>Zamawiający dodaje zapisy do pkt 5 SWZ</w:t>
      </w:r>
    </w:p>
    <w:p w:rsidR="009D232E" w:rsidRDefault="009D232E" w:rsidP="002250CB">
      <w:pPr>
        <w:jc w:val="both"/>
        <w:rPr>
          <w:bCs/>
          <w:sz w:val="22"/>
          <w:szCs w:val="22"/>
        </w:rPr>
      </w:pPr>
    </w:p>
    <w:p w:rsidR="009D232E" w:rsidRDefault="009D232E" w:rsidP="002250C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Zamiast:</w:t>
      </w:r>
    </w:p>
    <w:p w:rsidR="009D232E" w:rsidRDefault="009D232E" w:rsidP="009D232E">
      <w:pPr>
        <w:pStyle w:val="Nagwek2"/>
        <w:jc w:val="left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24"/>
          <w:szCs w:val="24"/>
        </w:rPr>
        <w:t xml:space="preserve">5.1 </w:t>
      </w:r>
      <w:r w:rsidRPr="009D232E">
        <w:rPr>
          <w:rFonts w:ascii="Times New Roman" w:hAnsi="Times New Roman"/>
          <w:i w:val="0"/>
          <w:sz w:val="24"/>
          <w:szCs w:val="24"/>
        </w:rPr>
        <w:t>Zamawiający nie żąda złożenia przedmiotowych środków dowodowych</w:t>
      </w:r>
      <w:r w:rsidRPr="009D232E">
        <w:rPr>
          <w:rFonts w:ascii="Times New Roman" w:hAnsi="Times New Roman"/>
          <w:i w:val="0"/>
        </w:rPr>
        <w:t>.</w:t>
      </w:r>
    </w:p>
    <w:p w:rsidR="009D232E" w:rsidRPr="009D232E" w:rsidRDefault="009D232E" w:rsidP="009D232E">
      <w:pPr>
        <w:rPr>
          <w:sz w:val="24"/>
          <w:szCs w:val="24"/>
          <w:u w:val="single"/>
        </w:rPr>
      </w:pPr>
      <w:r w:rsidRPr="009D232E">
        <w:rPr>
          <w:sz w:val="24"/>
          <w:szCs w:val="24"/>
          <w:u w:val="single"/>
        </w:rPr>
        <w:t>powinno być:</w:t>
      </w:r>
    </w:p>
    <w:p w:rsidR="009D232E" w:rsidRPr="009D232E" w:rsidRDefault="009D232E" w:rsidP="009D232E">
      <w:pPr>
        <w:rPr>
          <w:sz w:val="24"/>
          <w:szCs w:val="24"/>
        </w:rPr>
      </w:pPr>
    </w:p>
    <w:p w:rsidR="009D232E" w:rsidRPr="009D232E" w:rsidRDefault="009D232E" w:rsidP="009D232E">
      <w:pPr>
        <w:ind w:left="426" w:hanging="426"/>
        <w:jc w:val="both"/>
        <w:rPr>
          <w:bCs/>
          <w:sz w:val="22"/>
          <w:szCs w:val="22"/>
        </w:rPr>
      </w:pPr>
      <w:r w:rsidRPr="009D232E">
        <w:rPr>
          <w:bCs/>
          <w:sz w:val="22"/>
          <w:szCs w:val="22"/>
        </w:rPr>
        <w:t>5.1.</w:t>
      </w:r>
      <w:r>
        <w:rPr>
          <w:bCs/>
          <w:sz w:val="22"/>
          <w:szCs w:val="22"/>
        </w:rPr>
        <w:t xml:space="preserve"> </w:t>
      </w:r>
      <w:r w:rsidRPr="009D232E">
        <w:rPr>
          <w:bCs/>
          <w:sz w:val="22"/>
          <w:szCs w:val="22"/>
        </w:rPr>
        <w:t>Zamawiający żąda złożenia wraz z ofertą przedmiotowych środków dowodowych na potwierdzenie zgodności oferowanych dostaw z wymaganiami określonymi w opisie przedmiotu zamówienia związanymi z realizacją zamówienia:</w:t>
      </w:r>
    </w:p>
    <w:p w:rsidR="009D232E" w:rsidRPr="009D232E" w:rsidRDefault="009D232E" w:rsidP="00E359A8">
      <w:pPr>
        <w:ind w:left="284" w:hanging="284"/>
        <w:jc w:val="both"/>
        <w:rPr>
          <w:bCs/>
          <w:sz w:val="22"/>
          <w:szCs w:val="22"/>
        </w:rPr>
      </w:pPr>
      <w:r w:rsidRPr="009D232E">
        <w:rPr>
          <w:bCs/>
          <w:sz w:val="22"/>
          <w:szCs w:val="22"/>
        </w:rPr>
        <w:t>a)</w:t>
      </w:r>
      <w:r>
        <w:rPr>
          <w:bCs/>
          <w:sz w:val="22"/>
          <w:szCs w:val="22"/>
        </w:rPr>
        <w:t xml:space="preserve"> </w:t>
      </w:r>
      <w:r w:rsidRPr="009D232E">
        <w:rPr>
          <w:bCs/>
          <w:sz w:val="22"/>
          <w:szCs w:val="22"/>
        </w:rPr>
        <w:t>kart katalogowych do każdego rodzaju modelu/mebla lub kolekcji mebli, zawierające co najmniej rysunki/fotografie oferowanego modelu, jego wymiary, oraz opis materiałów, z których jest wykonany.</w:t>
      </w:r>
    </w:p>
    <w:p w:rsidR="009D232E" w:rsidRPr="009D232E" w:rsidRDefault="009D232E" w:rsidP="00E359A8">
      <w:pPr>
        <w:ind w:left="284"/>
        <w:jc w:val="both"/>
        <w:rPr>
          <w:bCs/>
          <w:sz w:val="22"/>
          <w:szCs w:val="22"/>
        </w:rPr>
      </w:pPr>
      <w:r w:rsidRPr="009D232E">
        <w:rPr>
          <w:bCs/>
          <w:sz w:val="22"/>
          <w:szCs w:val="22"/>
        </w:rPr>
        <w:t>Przez kartę katalogową rozumie się zarówno gotowe materiały producentów jak i przygotowany przez wykonawcę, na potrzeby niniejszej oferty, materiał zdjęciowo - opisowo-techniczny, zawierający wymagane informacje, w tym parametry tapicerek nie gorsze niż opisane, jeśli dotyczy to mebla tapicerowanego.</w:t>
      </w:r>
    </w:p>
    <w:p w:rsidR="009D232E" w:rsidRDefault="00E359A8" w:rsidP="00E359A8">
      <w:pPr>
        <w:ind w:left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</w:t>
      </w:r>
      <w:r w:rsidR="009D232E" w:rsidRPr="009D232E">
        <w:rPr>
          <w:bCs/>
          <w:sz w:val="22"/>
          <w:szCs w:val="22"/>
        </w:rPr>
        <w:t>ie są wymagane karty katalogowe dla wyrobów na zamówienie wg projektu.</w:t>
      </w:r>
    </w:p>
    <w:p w:rsidR="00E359A8" w:rsidRDefault="00E359A8" w:rsidP="00E359A8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b) </w:t>
      </w:r>
      <w:r>
        <w:rPr>
          <w:sz w:val="22"/>
          <w:szCs w:val="22"/>
        </w:rPr>
        <w:t xml:space="preserve">Certyfikaty, atesty i </w:t>
      </w:r>
      <w:r w:rsidRPr="0094290A">
        <w:rPr>
          <w:sz w:val="22"/>
          <w:szCs w:val="22"/>
        </w:rPr>
        <w:t>inne dokumenty wskazane w SWZ dla poszczególnych mebli dla budynku C-7</w:t>
      </w:r>
      <w:r>
        <w:rPr>
          <w:sz w:val="22"/>
          <w:szCs w:val="22"/>
        </w:rPr>
        <w:t>:</w:t>
      </w:r>
    </w:p>
    <w:p w:rsidR="00E359A8" w:rsidRDefault="00E359A8" w:rsidP="00E359A8">
      <w:pPr>
        <w:jc w:val="both"/>
        <w:rPr>
          <w:sz w:val="22"/>
          <w:szCs w:val="22"/>
        </w:rPr>
      </w:pPr>
    </w:p>
    <w:p w:rsidR="00E359A8" w:rsidRPr="00E359A8" w:rsidRDefault="00E359A8" w:rsidP="00E359A8">
      <w:pPr>
        <w:jc w:val="both"/>
        <w:rPr>
          <w:sz w:val="22"/>
          <w:szCs w:val="22"/>
          <w:u w:val="single"/>
        </w:rPr>
      </w:pPr>
      <w:r w:rsidRPr="00E359A8">
        <w:rPr>
          <w:sz w:val="22"/>
          <w:szCs w:val="22"/>
          <w:u w:val="single"/>
        </w:rPr>
        <w:t>BIURKA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S.1, S.1-PRM, S.2, S.2-PRM, S.3, S.4, S.5, S.6, SB.1, SB.2, SB.3, SB.4, SB.5.1L; SB.5.2L; SB.5.3L, SB.5.1P; SB.5.2P; SB.5.3P, SK.1, SK.2, </w:t>
      </w:r>
    </w:p>
    <w:p w:rsidR="00E359A8" w:rsidRPr="00E359A8" w:rsidRDefault="00E359A8" w:rsidP="00E359A8">
      <w:pPr>
        <w:numPr>
          <w:ilvl w:val="0"/>
          <w:numId w:val="5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 na cały mebel lub daną linię meblową (nie dopuszcza się na atestów na same składowe mebla).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SK.3, SS.1, S.3, S.4, S.5, SB.1, SB.4, SB.5.1L; SB.5.2L; SB.5.3L, SB.5.1P; SB.5.2P; SB.5.3P, SB.7</w:t>
      </w:r>
    </w:p>
    <w:p w:rsidR="00E359A8" w:rsidRPr="00E359A8" w:rsidRDefault="00E359A8" w:rsidP="00E359A8">
      <w:pPr>
        <w:numPr>
          <w:ilvl w:val="0"/>
          <w:numId w:val="6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Certyfikat / atest wytrzymałościowy wg normy EN  527-1, EN 527-2 lub norm równoważnych</w:t>
      </w:r>
    </w:p>
    <w:p w:rsidR="00E359A8" w:rsidRPr="00E359A8" w:rsidRDefault="00E359A8" w:rsidP="00E359A8">
      <w:pPr>
        <w:numPr>
          <w:ilvl w:val="0"/>
          <w:numId w:val="6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 na cały mebel lub daną linię meblową (nie dopuszcza się na atestów na same składowe mebla),</w:t>
      </w:r>
    </w:p>
    <w:p w:rsidR="00E359A8" w:rsidRPr="00E359A8" w:rsidRDefault="00E359A8" w:rsidP="00E359A8">
      <w:pPr>
        <w:numPr>
          <w:ilvl w:val="0"/>
          <w:numId w:val="6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Dokument potwierdzający spełnienie Rozporządzenia </w:t>
      </w:r>
      <w:proofErr w:type="spellStart"/>
      <w:r w:rsidRPr="00E359A8">
        <w:rPr>
          <w:sz w:val="22"/>
          <w:szCs w:val="22"/>
        </w:rPr>
        <w:t>MPiPS</w:t>
      </w:r>
      <w:proofErr w:type="spellEnd"/>
      <w:r w:rsidRPr="00E359A8">
        <w:rPr>
          <w:sz w:val="22"/>
          <w:szCs w:val="22"/>
        </w:rPr>
        <w:t xml:space="preserve"> z 1 grudnia 1998 (Dz.U. Nr 148,poz.973).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SB.6</w:t>
      </w:r>
    </w:p>
    <w:p w:rsidR="00E359A8" w:rsidRPr="00E359A8" w:rsidRDefault="00E359A8" w:rsidP="00E359A8">
      <w:pPr>
        <w:numPr>
          <w:ilvl w:val="0"/>
          <w:numId w:val="6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 na cały mebel lub daną linię meblową (nie dopuszcza się na atestów na same składowe mebla).</w:t>
      </w:r>
    </w:p>
    <w:p w:rsidR="00E359A8" w:rsidRPr="00E359A8" w:rsidRDefault="00E359A8" w:rsidP="00E359A8">
      <w:pPr>
        <w:numPr>
          <w:ilvl w:val="0"/>
          <w:numId w:val="6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Certyfikat lub atest zgodności wg normy: PN-EN 527-1, PN-EN 527-2 lub norm równoważnych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SS.2.1, SS.2.2, SS.3; SS.4</w:t>
      </w:r>
    </w:p>
    <w:p w:rsidR="00E359A8" w:rsidRPr="00E359A8" w:rsidRDefault="00E359A8" w:rsidP="00E359A8">
      <w:pPr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E359A8">
        <w:rPr>
          <w:sz w:val="22"/>
          <w:szCs w:val="22"/>
        </w:rPr>
        <w:t>atest / certyfikat wytrzymałościowy wg PN-EN 15372 lub normy równoważnej.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SS.5</w:t>
      </w:r>
    </w:p>
    <w:p w:rsidR="00E359A8" w:rsidRPr="00E359A8" w:rsidRDefault="00E359A8" w:rsidP="00E359A8">
      <w:pPr>
        <w:numPr>
          <w:ilvl w:val="0"/>
          <w:numId w:val="6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Certyfikat lub atest wytrzymałościowy wg normy PN-EN  527, PN-EN 15 lub norm równoważnych</w:t>
      </w:r>
    </w:p>
    <w:p w:rsidR="00E359A8" w:rsidRPr="00E359A8" w:rsidRDefault="00E359A8" w:rsidP="00E359A8">
      <w:pPr>
        <w:jc w:val="both"/>
        <w:rPr>
          <w:sz w:val="22"/>
          <w:szCs w:val="22"/>
          <w:u w:val="single"/>
        </w:rPr>
      </w:pPr>
      <w:r w:rsidRPr="00E359A8">
        <w:rPr>
          <w:sz w:val="22"/>
          <w:szCs w:val="22"/>
          <w:u w:val="single"/>
        </w:rPr>
        <w:t>KRZESŁA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K.1 , K.3, K.4, K.8, K.9</w:t>
      </w:r>
    </w:p>
    <w:p w:rsidR="00E359A8" w:rsidRPr="00E359A8" w:rsidRDefault="00E359A8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Certyfikat lub atest wytrzymałościowy zgodnie z normą EN 16139 lub normą równoważną</w:t>
      </w:r>
    </w:p>
    <w:p w:rsidR="00E359A8" w:rsidRPr="00E359A8" w:rsidRDefault="00E359A8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lastRenderedPageBreak/>
        <w:t>Atest higieniczny na całe krzesło lub daną linię krzeseł (nie do puszcza się atestów na same składowe krzesła)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K.2</w:t>
      </w:r>
    </w:p>
    <w:p w:rsidR="00E359A8" w:rsidRPr="00E359A8" w:rsidRDefault="00E359A8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Atest/Certyfikat wytrzymałościowy- zgodnie z PN-EN 16139, PN-EN 1728, PN-EN 1022 lub normami równoważnymi</w:t>
      </w:r>
    </w:p>
    <w:p w:rsidR="00E359A8" w:rsidRPr="00E359A8" w:rsidRDefault="00E359A8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 na całą linię krzeseł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K.5, K.6</w:t>
      </w:r>
    </w:p>
    <w:p w:rsidR="00E359A8" w:rsidRPr="00E359A8" w:rsidRDefault="00E359A8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Stabilność i wytrzymałość wg norm: PN-EN 16139:2013-07, PN-EN 1728:2012, PN-EN 1022:2007, PN-EN 12727:2016-12 lub norm równoważnych</w:t>
      </w:r>
    </w:p>
    <w:p w:rsidR="00E359A8" w:rsidRPr="00E359A8" w:rsidRDefault="00E359A8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Niepalność pianki poliuretanowej wg norm PN-EN 1021-1, PN-EN 1021-2 lub norm równoważnych</w:t>
      </w:r>
    </w:p>
    <w:p w:rsidR="00E359A8" w:rsidRPr="00E359A8" w:rsidRDefault="00E359A8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Protokół Oceny Ergonomicznej Instytutu Medycyny Pracy z oceną pozytywną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K.7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Sprawozdanie z badań zapalności mebli tapicerowanych wg normy PN-EN 1021-1:2014 oraz normy PN-EN 1021-2:2014; lub norm równoważnych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Sprawozdanie z badań toksycznych produktów rozkładu termicznego i spalania dla krzesła i pulpitu wg normy PN-88/B-02855 lub normy równoważnej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wytrzymałości i bezpieczeństwa rozwiązań konstrukcyjnych ofertowanych foteli wg normy PN-EN 12727:2016, stopień 4 – intensywny; lub normy równoważnej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Atest higieniczny ofertowanych foteli wydany przez PZH lub jednostkę równoważną; 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K.7-P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Sprawozdanie z badań toksycznych produktów rozkładu termicznego i spalania dla krzesła i pulpitu wg normy PN-88/B-02855; lub norm równoważnych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wytrzymałości i bezpieczeństwa rozwiązań konstrukcyjnych ofertowanych foteli wg normy PN-EN 12727:2016, stopień 4 – intensywny; lub normy równoważnej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Atest higieniczny ofertowanych foteli wydany przez PZH lub jednostkę równoważną; 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F.1, F.2, F.3, F.5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Atest/Certyfikat wytrzymałościowy zgodnie z EN 1335 lub normą równoważną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Protokół oceny Ergonomicznej w oparciu o Rozporządzenie Ministra Pracy i Polityki Socjalnej z 1 grudnia 1998 (Dz.U. nr 148, poz. 973)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F.4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Certyfikat wytrzymałościowy potwierdzający wymagania bezpieczeństwa określone w normie EN 1335 lub normie równoważnej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Protokół oceny Ergonomicznej w oparciu o Rozporządzenie Ministra Pracy i Polityki Socjalnej z 1 grudnia 1998 (Dz.U. nr 148, poz. 973)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</w:p>
    <w:p w:rsidR="00E359A8" w:rsidRPr="00E359A8" w:rsidRDefault="00E359A8" w:rsidP="00E359A8">
      <w:pPr>
        <w:jc w:val="both"/>
        <w:rPr>
          <w:sz w:val="22"/>
          <w:szCs w:val="22"/>
          <w:u w:val="single"/>
          <w:lang w:val="en-GB"/>
        </w:rPr>
      </w:pPr>
      <w:r w:rsidRPr="00E359A8">
        <w:rPr>
          <w:sz w:val="22"/>
          <w:szCs w:val="22"/>
          <w:u w:val="single"/>
          <w:lang w:val="en-GB"/>
        </w:rPr>
        <w:t>SZAFY, REGAŁY</w:t>
      </w:r>
    </w:p>
    <w:p w:rsidR="00E359A8" w:rsidRPr="00E359A8" w:rsidRDefault="00E359A8" w:rsidP="00E359A8">
      <w:pPr>
        <w:jc w:val="both"/>
        <w:rPr>
          <w:sz w:val="22"/>
          <w:szCs w:val="22"/>
          <w:u w:val="single"/>
          <w:lang w:val="en-GB"/>
        </w:rPr>
      </w:pPr>
    </w:p>
    <w:p w:rsidR="00E359A8" w:rsidRPr="00E359A8" w:rsidRDefault="00E359A8" w:rsidP="00E359A8">
      <w:pPr>
        <w:jc w:val="both"/>
        <w:rPr>
          <w:sz w:val="22"/>
          <w:szCs w:val="22"/>
          <w:lang w:val="en-GB"/>
        </w:rPr>
      </w:pPr>
      <w:r w:rsidRPr="00E359A8">
        <w:rPr>
          <w:sz w:val="22"/>
          <w:szCs w:val="22"/>
          <w:lang w:val="en-GB"/>
        </w:rPr>
        <w:t xml:space="preserve">SZ.1.1, SZ.1.2, SZ.2.1, SZ.3.1, SZ.3.2, SZ.4, SZ.6, SZ.7, SO.1.1, SO.2.1; SO.2.2, SO.3, SO.4.1; SO4.2, SO.5.1; SO5.2, </w:t>
      </w:r>
    </w:p>
    <w:p w:rsidR="00E359A8" w:rsidRPr="00E359A8" w:rsidRDefault="00E359A8" w:rsidP="00E359A8">
      <w:pPr>
        <w:jc w:val="both"/>
        <w:rPr>
          <w:sz w:val="22"/>
          <w:szCs w:val="22"/>
          <w:lang w:val="en-GB"/>
        </w:rPr>
      </w:pP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Certyfikat / atest zgodności wg normy EN 14073-2 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 na cały mebel lub daną linię meblową (nie dopuszcza się atestów na same składowe mebla)</w:t>
      </w:r>
    </w:p>
    <w:p w:rsidR="00E359A8" w:rsidRPr="00E359A8" w:rsidRDefault="00E359A8" w:rsidP="00E359A8">
      <w:pPr>
        <w:jc w:val="both"/>
        <w:rPr>
          <w:sz w:val="22"/>
          <w:szCs w:val="22"/>
        </w:rPr>
      </w:pPr>
    </w:p>
    <w:p w:rsidR="00E359A8" w:rsidRPr="00E359A8" w:rsidRDefault="00E359A8" w:rsidP="00E359A8">
      <w:pPr>
        <w:jc w:val="both"/>
        <w:rPr>
          <w:sz w:val="22"/>
          <w:szCs w:val="22"/>
          <w:lang w:val="en-GB"/>
        </w:rPr>
      </w:pPr>
      <w:r w:rsidRPr="00E359A8">
        <w:rPr>
          <w:sz w:val="22"/>
          <w:szCs w:val="22"/>
          <w:lang w:val="en-GB"/>
        </w:rPr>
        <w:t>KO.1, KO.2, KO.3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Atest wytrzymałości prowadnic wg normy EN15338 lub równoważnej 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Certyfikat wytrzymałościowy wg normy EN 14073-2 lub równoważnej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lastRenderedPageBreak/>
        <w:t>Atest higieniczny na cały mebel lub daną linię meblową (nie dopuszcza się na atestów na same składowe mebla)</w:t>
      </w:r>
    </w:p>
    <w:p w:rsidR="00E359A8" w:rsidRPr="00E359A8" w:rsidRDefault="00E359A8" w:rsidP="00E359A8">
      <w:pPr>
        <w:jc w:val="both"/>
        <w:rPr>
          <w:sz w:val="22"/>
          <w:szCs w:val="22"/>
          <w:u w:val="single"/>
        </w:rPr>
      </w:pPr>
    </w:p>
    <w:p w:rsidR="00E359A8" w:rsidRPr="00E359A8" w:rsidRDefault="00E359A8" w:rsidP="00E359A8">
      <w:pPr>
        <w:jc w:val="both"/>
        <w:rPr>
          <w:sz w:val="22"/>
          <w:szCs w:val="22"/>
          <w:u w:val="single"/>
        </w:rPr>
      </w:pPr>
      <w:r w:rsidRPr="00E359A8">
        <w:rPr>
          <w:sz w:val="22"/>
          <w:szCs w:val="22"/>
          <w:u w:val="single"/>
        </w:rPr>
        <w:t>POZOSTAŁE ELEMENTY</w:t>
      </w:r>
    </w:p>
    <w:p w:rsidR="00E359A8" w:rsidRPr="00E359A8" w:rsidRDefault="00E359A8" w:rsidP="00E359A8">
      <w:pPr>
        <w:jc w:val="both"/>
        <w:rPr>
          <w:sz w:val="22"/>
          <w:szCs w:val="22"/>
          <w:u w:val="single"/>
        </w:rPr>
      </w:pPr>
    </w:p>
    <w:p w:rsidR="00E359A8" w:rsidRPr="00E359A8" w:rsidRDefault="00E359A8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L.1 </w:t>
      </w:r>
    </w:p>
    <w:p w:rsidR="00E359A8" w:rsidRPr="00E359A8" w:rsidRDefault="00E359A8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</w:t>
      </w:r>
    </w:p>
    <w:p w:rsidR="00E359A8" w:rsidRDefault="00E359A8" w:rsidP="00E359A8">
      <w:pPr>
        <w:jc w:val="both"/>
        <w:rPr>
          <w:bCs/>
          <w:sz w:val="22"/>
          <w:szCs w:val="22"/>
        </w:rPr>
      </w:pPr>
    </w:p>
    <w:p w:rsidR="00E359A8" w:rsidRDefault="00E359A8" w:rsidP="009D232E">
      <w:pPr>
        <w:jc w:val="both"/>
        <w:rPr>
          <w:bCs/>
          <w:sz w:val="22"/>
          <w:szCs w:val="22"/>
        </w:rPr>
      </w:pPr>
    </w:p>
    <w:p w:rsidR="009D232E" w:rsidRPr="009D232E" w:rsidRDefault="009D232E" w:rsidP="00E359A8">
      <w:pPr>
        <w:ind w:left="426" w:hanging="426"/>
        <w:jc w:val="both"/>
        <w:rPr>
          <w:bCs/>
          <w:sz w:val="22"/>
          <w:szCs w:val="22"/>
        </w:rPr>
      </w:pPr>
      <w:r w:rsidRPr="009D232E">
        <w:rPr>
          <w:bCs/>
          <w:sz w:val="22"/>
          <w:szCs w:val="22"/>
        </w:rPr>
        <w:t>5.2.</w:t>
      </w:r>
      <w:r w:rsidRPr="009D232E">
        <w:rPr>
          <w:bCs/>
          <w:sz w:val="22"/>
          <w:szCs w:val="22"/>
        </w:rPr>
        <w:tab/>
        <w:t xml:space="preserve">Zamawiający akceptuje równoważne przedmiotowe środki dowodowe, jeżeli potwierdzają, że </w:t>
      </w:r>
      <w:r w:rsidR="00E359A8">
        <w:rPr>
          <w:bCs/>
          <w:sz w:val="22"/>
          <w:szCs w:val="22"/>
        </w:rPr>
        <w:t xml:space="preserve">    </w:t>
      </w:r>
      <w:r w:rsidRPr="009D232E">
        <w:rPr>
          <w:bCs/>
          <w:sz w:val="22"/>
          <w:szCs w:val="22"/>
        </w:rPr>
        <w:t>oferowane dostawy spełniają określone przez zamawiającego wymagania i cechy.</w:t>
      </w:r>
    </w:p>
    <w:p w:rsidR="009D232E" w:rsidRDefault="009D232E" w:rsidP="009D232E">
      <w:pPr>
        <w:jc w:val="both"/>
        <w:rPr>
          <w:bCs/>
          <w:sz w:val="22"/>
          <w:szCs w:val="22"/>
        </w:rPr>
      </w:pPr>
    </w:p>
    <w:p w:rsidR="009D232E" w:rsidRDefault="009D232E" w:rsidP="00E359A8">
      <w:pPr>
        <w:ind w:left="426" w:hanging="426"/>
        <w:jc w:val="both"/>
        <w:rPr>
          <w:bCs/>
          <w:sz w:val="22"/>
          <w:szCs w:val="22"/>
        </w:rPr>
      </w:pPr>
      <w:r w:rsidRPr="009D232E">
        <w:rPr>
          <w:bCs/>
          <w:sz w:val="22"/>
          <w:szCs w:val="22"/>
        </w:rPr>
        <w:t>5.3.</w:t>
      </w:r>
      <w:r w:rsidRPr="009D232E">
        <w:rPr>
          <w:bCs/>
          <w:sz w:val="22"/>
          <w:szCs w:val="22"/>
        </w:rPr>
        <w:tab/>
        <w:t>Jeżeli wykonawca nie złoży przedmiotowych środków dowodowych lub przedmiotowe środki dowodowe są niekompletne, zamawiający wezwie do ich złożenia lub uzupełnienia w wyznaczonym terminie. Zamawiający informuje, że pomimo przewidzenia wezwania, nie wezwie do złożenia lub uzupełnienia przedmiotowych środków dowodowych,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postępowania.</w:t>
      </w:r>
    </w:p>
    <w:p w:rsidR="009D232E" w:rsidRDefault="009D232E" w:rsidP="002250CB">
      <w:pPr>
        <w:jc w:val="both"/>
        <w:rPr>
          <w:b/>
          <w:bCs/>
          <w:sz w:val="22"/>
          <w:szCs w:val="22"/>
        </w:rPr>
      </w:pPr>
    </w:p>
    <w:p w:rsidR="002250CB" w:rsidRDefault="009D232E" w:rsidP="002250C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 w:rsidR="002250CB" w:rsidRPr="00705B76">
        <w:rPr>
          <w:b/>
          <w:bCs/>
          <w:sz w:val="22"/>
          <w:szCs w:val="22"/>
        </w:rPr>
        <w:t>Zamawiający dodaje zapis do pkt. 9 SWZ</w:t>
      </w:r>
    </w:p>
    <w:p w:rsidR="002250CB" w:rsidRDefault="002250CB" w:rsidP="002250CB">
      <w:pPr>
        <w:jc w:val="both"/>
        <w:rPr>
          <w:bCs/>
          <w:sz w:val="22"/>
          <w:szCs w:val="22"/>
        </w:rPr>
      </w:pPr>
    </w:p>
    <w:p w:rsidR="002250CB" w:rsidRPr="00705B76" w:rsidRDefault="002250CB" w:rsidP="002250CB">
      <w:pPr>
        <w:pStyle w:val="Akapitzlist"/>
        <w:ind w:left="0"/>
        <w:jc w:val="both"/>
      </w:pPr>
      <w:r w:rsidRPr="00705B76">
        <w:rPr>
          <w:bCs/>
        </w:rPr>
        <w:t>9.</w:t>
      </w:r>
      <w:r w:rsidR="00F325FC">
        <w:rPr>
          <w:bCs/>
        </w:rPr>
        <w:t>6</w:t>
      </w:r>
      <w:r w:rsidRPr="00705B76">
        <w:rPr>
          <w:bCs/>
        </w:rPr>
        <w:t xml:space="preserve">. </w:t>
      </w:r>
      <w:r w:rsidRPr="00705B76"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835), dalej jako ustawa sankcyjna.</w:t>
      </w:r>
    </w:p>
    <w:p w:rsidR="002250CB" w:rsidRPr="00705B76" w:rsidRDefault="002250CB" w:rsidP="002250CB">
      <w:pPr>
        <w:pStyle w:val="Akapitzlist"/>
      </w:pPr>
    </w:p>
    <w:p w:rsidR="002250CB" w:rsidRDefault="002250CB" w:rsidP="002250CB">
      <w:pPr>
        <w:pStyle w:val="Akapitzlist"/>
        <w:ind w:left="0"/>
        <w:jc w:val="both"/>
      </w:pPr>
      <w:r w:rsidRPr="00705B76">
        <w:t>9.</w:t>
      </w:r>
      <w:r w:rsidR="00F325FC">
        <w:t>7</w:t>
      </w:r>
      <w:r w:rsidRPr="00705B76">
        <w:t xml:space="preserve">. Zamawiający wykluczy z postępowania o udzielenie zamówienia Wykonawcę, wobec którego zachodzą podstawy wykluczenia, o których mowa w art. </w:t>
      </w:r>
      <w:bookmarkStart w:id="1" w:name="_Hlk102995937"/>
      <w:r w:rsidRPr="00705B76">
        <w:t xml:space="preserve">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 </w:t>
      </w:r>
      <w:bookmarkEnd w:id="1"/>
    </w:p>
    <w:p w:rsidR="00F325FC" w:rsidRDefault="00F325FC" w:rsidP="002250CB">
      <w:pPr>
        <w:pStyle w:val="Akapitzlist"/>
        <w:ind w:left="0"/>
        <w:jc w:val="both"/>
      </w:pPr>
    </w:p>
    <w:p w:rsidR="00F325FC" w:rsidRDefault="00F325FC" w:rsidP="00F325FC">
      <w:pPr>
        <w:pStyle w:val="Tekstpodstawowy"/>
        <w:rPr>
          <w:b/>
          <w:szCs w:val="24"/>
        </w:rPr>
      </w:pPr>
      <w:r>
        <w:t xml:space="preserve">5. </w:t>
      </w:r>
      <w:r w:rsidRPr="00705B76">
        <w:rPr>
          <w:b/>
          <w:szCs w:val="24"/>
        </w:rPr>
        <w:t>Zamawiający dodaje zapis do pkt. 18 SWZ</w:t>
      </w:r>
    </w:p>
    <w:p w:rsidR="00F325FC" w:rsidRPr="00F325FC" w:rsidRDefault="00F325FC" w:rsidP="00F325FC">
      <w:pPr>
        <w:jc w:val="both"/>
        <w:rPr>
          <w:sz w:val="22"/>
          <w:szCs w:val="22"/>
        </w:rPr>
      </w:pPr>
      <w:r w:rsidRPr="0094290A">
        <w:rPr>
          <w:b/>
          <w:sz w:val="22"/>
          <w:szCs w:val="22"/>
        </w:rPr>
        <w:t>18.4.4</w:t>
      </w:r>
      <w:r w:rsidRPr="00F325FC">
        <w:rPr>
          <w:sz w:val="22"/>
          <w:szCs w:val="22"/>
        </w:rPr>
        <w:t xml:space="preserve"> Oświadczenie w zakresie podlegania wykluczeniu na podstawie art. 5k rozporządzenia Rady (UE) nr 833/2014 z dnia 31 lipca 2014 r. dotyczącego środków ograniczających w związku </w:t>
      </w:r>
      <w:r w:rsidRPr="00F325FC">
        <w:rPr>
          <w:sz w:val="22"/>
          <w:szCs w:val="22"/>
        </w:rPr>
        <w:br/>
        <w:t>z działaniami Rosji destabilizującymi sytuację na Ukrainie oraz art. 7 ust. 1 ustawy sankcyjnej z dnia 13 kwietnia 2022 r., zgodnie ze wzorem określonym w Załączniku nr 5 do SWZ.</w:t>
      </w:r>
    </w:p>
    <w:p w:rsidR="0094290A" w:rsidRDefault="0094290A" w:rsidP="00F325FC">
      <w:pPr>
        <w:jc w:val="both"/>
        <w:rPr>
          <w:sz w:val="22"/>
          <w:szCs w:val="22"/>
        </w:rPr>
      </w:pPr>
    </w:p>
    <w:p w:rsidR="0094290A" w:rsidRDefault="0094290A" w:rsidP="0094290A">
      <w:pPr>
        <w:jc w:val="both"/>
        <w:rPr>
          <w:sz w:val="22"/>
          <w:szCs w:val="22"/>
        </w:rPr>
      </w:pPr>
      <w:r w:rsidRPr="0094290A">
        <w:rPr>
          <w:b/>
          <w:sz w:val="22"/>
          <w:szCs w:val="22"/>
        </w:rPr>
        <w:t>18.4.5</w:t>
      </w:r>
      <w:r>
        <w:rPr>
          <w:sz w:val="22"/>
          <w:szCs w:val="22"/>
        </w:rPr>
        <w:t xml:space="preserve"> K</w:t>
      </w:r>
      <w:r w:rsidRPr="0094290A">
        <w:rPr>
          <w:sz w:val="22"/>
          <w:szCs w:val="22"/>
        </w:rPr>
        <w:t>art</w:t>
      </w:r>
      <w:r>
        <w:rPr>
          <w:sz w:val="22"/>
          <w:szCs w:val="22"/>
        </w:rPr>
        <w:t>y</w:t>
      </w:r>
      <w:r w:rsidRPr="0094290A">
        <w:rPr>
          <w:sz w:val="22"/>
          <w:szCs w:val="22"/>
        </w:rPr>
        <w:t xml:space="preserve"> katalogow</w:t>
      </w:r>
      <w:r>
        <w:rPr>
          <w:sz w:val="22"/>
          <w:szCs w:val="22"/>
        </w:rPr>
        <w:t>e</w:t>
      </w:r>
      <w:r w:rsidRPr="0094290A">
        <w:rPr>
          <w:sz w:val="22"/>
          <w:szCs w:val="22"/>
        </w:rPr>
        <w:t xml:space="preserve"> do każdego rodzaju modelu/mebla lub kolekcji mebli, zawierające co najmniej rysunki/fotografie oferowanego modelu, jego wymiary, oraz opis materiałów, z których jest wykonany. Przez kartę katalogową rozumie się zarówno gotowe materiały producentów jak i przygotowany przez wykonawcę, na potrzeby niniejszej oferty, materiał zdjęciowo - opisowo-techniczny, zawierający wymagane informacje, w tym parametry tapicerek nie gorsze niż opisane, jeśli dotyczy to mebla</w:t>
      </w:r>
      <w:r w:rsidRPr="0094290A">
        <w:rPr>
          <w:b/>
          <w:sz w:val="22"/>
          <w:szCs w:val="22"/>
        </w:rPr>
        <w:t xml:space="preserve"> tapicerowanego. </w:t>
      </w:r>
      <w:r w:rsidRPr="0094290A">
        <w:rPr>
          <w:sz w:val="22"/>
          <w:szCs w:val="22"/>
        </w:rPr>
        <w:t>Nie są wymagane karty katalogowe dla wyrobów na zamówienie wg projektu.</w:t>
      </w:r>
    </w:p>
    <w:p w:rsidR="0094290A" w:rsidRDefault="0094290A" w:rsidP="0094290A">
      <w:pPr>
        <w:jc w:val="both"/>
        <w:rPr>
          <w:sz w:val="22"/>
          <w:szCs w:val="22"/>
        </w:rPr>
      </w:pPr>
    </w:p>
    <w:p w:rsidR="0094290A" w:rsidRDefault="0094290A" w:rsidP="0094290A">
      <w:pPr>
        <w:jc w:val="both"/>
        <w:rPr>
          <w:sz w:val="22"/>
          <w:szCs w:val="22"/>
        </w:rPr>
      </w:pPr>
      <w:r w:rsidRPr="0094290A">
        <w:rPr>
          <w:b/>
          <w:sz w:val="22"/>
          <w:szCs w:val="22"/>
        </w:rPr>
        <w:t>18.4.6</w:t>
      </w:r>
      <w:r>
        <w:rPr>
          <w:sz w:val="22"/>
          <w:szCs w:val="22"/>
        </w:rPr>
        <w:t xml:space="preserve"> </w:t>
      </w:r>
      <w:bookmarkStart w:id="2" w:name="_Hlk103944567"/>
      <w:r>
        <w:rPr>
          <w:sz w:val="22"/>
          <w:szCs w:val="22"/>
        </w:rPr>
        <w:t xml:space="preserve">Certyfikaty, atesty i </w:t>
      </w:r>
      <w:r w:rsidRPr="0094290A">
        <w:rPr>
          <w:sz w:val="22"/>
          <w:szCs w:val="22"/>
        </w:rPr>
        <w:t>inne dokumenty wskazane w SWZ dla poszczególnych mebli dla budynku C-7</w:t>
      </w:r>
    </w:p>
    <w:p w:rsidR="0094290A" w:rsidRPr="00E359A8" w:rsidRDefault="0094290A" w:rsidP="00E359A8">
      <w:pPr>
        <w:jc w:val="both"/>
        <w:rPr>
          <w:sz w:val="22"/>
          <w:szCs w:val="22"/>
          <w:u w:val="single"/>
        </w:rPr>
      </w:pPr>
      <w:r w:rsidRPr="00E359A8">
        <w:rPr>
          <w:sz w:val="22"/>
          <w:szCs w:val="22"/>
          <w:u w:val="single"/>
        </w:rPr>
        <w:lastRenderedPageBreak/>
        <w:t>BIURKA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S.1, S.1-PRM, S.2, S.2-PRM, S.3, S.4, S.5, S.6, SB.1, SB.2, SB.3, SB.4, SB.5.1L; SB.5.2L; SB.5.3L, SB.5.1P; SB.5.2P; SB.5.3P, SK.1, SK.2, </w:t>
      </w:r>
    </w:p>
    <w:p w:rsidR="0094290A" w:rsidRPr="00E359A8" w:rsidRDefault="0094290A" w:rsidP="00E359A8">
      <w:pPr>
        <w:numPr>
          <w:ilvl w:val="0"/>
          <w:numId w:val="5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 na cały mebel lub daną linię meblową (nie dopuszcza się na atestów na same składowe mebla).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SK.3, SS.1, S.3, S.4, S.5, SB.1, SB.4, SB.5.1L; SB.5.2L; SB.5.3L, SB.5.1P; SB.5.2P; SB.5.3P, SB.7</w:t>
      </w:r>
    </w:p>
    <w:p w:rsidR="0094290A" w:rsidRPr="00E359A8" w:rsidRDefault="0094290A" w:rsidP="00E359A8">
      <w:pPr>
        <w:numPr>
          <w:ilvl w:val="0"/>
          <w:numId w:val="6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Certyfikat / atest wytrzymałościowy wg normy EN  527-1, EN 527-2 lub norm równoważnych</w:t>
      </w:r>
    </w:p>
    <w:p w:rsidR="0094290A" w:rsidRPr="00E359A8" w:rsidRDefault="0094290A" w:rsidP="00E359A8">
      <w:pPr>
        <w:numPr>
          <w:ilvl w:val="0"/>
          <w:numId w:val="6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 na cały mebel lub daną linię meblową (nie dopuszcza się na atestów na same składowe mebla),</w:t>
      </w:r>
    </w:p>
    <w:p w:rsidR="0094290A" w:rsidRPr="00E359A8" w:rsidRDefault="0094290A" w:rsidP="00E359A8">
      <w:pPr>
        <w:numPr>
          <w:ilvl w:val="0"/>
          <w:numId w:val="6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Dokument potwierdzający spełnienie Rozporządzenia </w:t>
      </w:r>
      <w:proofErr w:type="spellStart"/>
      <w:r w:rsidRPr="00E359A8">
        <w:rPr>
          <w:sz w:val="22"/>
          <w:szCs w:val="22"/>
        </w:rPr>
        <w:t>MPiPS</w:t>
      </w:r>
      <w:proofErr w:type="spellEnd"/>
      <w:r w:rsidRPr="00E359A8">
        <w:rPr>
          <w:sz w:val="22"/>
          <w:szCs w:val="22"/>
        </w:rPr>
        <w:t xml:space="preserve"> z 1 grudnia 1998 (Dz.U. Nr 148,poz.973).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SB.6</w:t>
      </w:r>
    </w:p>
    <w:p w:rsidR="0094290A" w:rsidRPr="00E359A8" w:rsidRDefault="0094290A" w:rsidP="00E359A8">
      <w:pPr>
        <w:numPr>
          <w:ilvl w:val="0"/>
          <w:numId w:val="6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 na cały mebel lub daną linię meblową (nie dopuszcza się na atestów na same składowe mebla).</w:t>
      </w:r>
    </w:p>
    <w:p w:rsidR="0094290A" w:rsidRPr="00E359A8" w:rsidRDefault="0094290A" w:rsidP="00E359A8">
      <w:pPr>
        <w:numPr>
          <w:ilvl w:val="0"/>
          <w:numId w:val="6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Certyfikat lub atest zgodności wg normy: PN-EN 527-1, PN-EN 527-2 lub norm równoważnych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SS.2.1, SS.2.2, SS.3; SS.4</w:t>
      </w:r>
    </w:p>
    <w:p w:rsidR="0094290A" w:rsidRPr="00E359A8" w:rsidRDefault="0094290A" w:rsidP="00E359A8">
      <w:pPr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E359A8">
        <w:rPr>
          <w:sz w:val="22"/>
          <w:szCs w:val="22"/>
        </w:rPr>
        <w:t>atest / certyfikat wytrzymałościowy wg PN-EN 15372 lub normy równoważnej.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SS.5</w:t>
      </w:r>
    </w:p>
    <w:p w:rsidR="0094290A" w:rsidRPr="00E359A8" w:rsidRDefault="0094290A" w:rsidP="00E359A8">
      <w:pPr>
        <w:numPr>
          <w:ilvl w:val="0"/>
          <w:numId w:val="6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Certyfikat lub atest wytrzymałościowy wg normy PN-EN  527, PN-EN 15 lub norm równoważnych</w:t>
      </w:r>
    </w:p>
    <w:p w:rsidR="0094290A" w:rsidRPr="00E359A8" w:rsidRDefault="0094290A" w:rsidP="00E359A8">
      <w:pPr>
        <w:jc w:val="both"/>
        <w:rPr>
          <w:sz w:val="22"/>
          <w:szCs w:val="22"/>
          <w:u w:val="single"/>
        </w:rPr>
      </w:pPr>
      <w:r w:rsidRPr="00E359A8">
        <w:rPr>
          <w:sz w:val="22"/>
          <w:szCs w:val="22"/>
          <w:u w:val="single"/>
        </w:rPr>
        <w:t>KRZESŁA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K.1 , K.3, K.4, K.8, K.9</w:t>
      </w:r>
    </w:p>
    <w:p w:rsidR="0094290A" w:rsidRPr="00E359A8" w:rsidRDefault="0094290A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Certyfikat lub atest wytrzymałościowy zgodnie z normą EN 16139 lub normą równoważną</w:t>
      </w:r>
    </w:p>
    <w:p w:rsidR="0094290A" w:rsidRPr="00E359A8" w:rsidRDefault="0094290A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 na całe krzesło lub daną linię krzeseł (nie do puszcza się atestów na same składowe krzesła)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K.2</w:t>
      </w:r>
    </w:p>
    <w:p w:rsidR="0094290A" w:rsidRPr="00E359A8" w:rsidRDefault="0094290A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Atest/Certyfikat wytrzymałościowy- zgodnie z PN-EN 16139, PN-EN 1728, PN-EN 1022 lub normami równoważnymi</w:t>
      </w:r>
    </w:p>
    <w:p w:rsidR="0094290A" w:rsidRPr="00E359A8" w:rsidRDefault="0094290A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 na całą linię krzeseł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K.5, K.6</w:t>
      </w:r>
    </w:p>
    <w:p w:rsidR="0094290A" w:rsidRPr="00E359A8" w:rsidRDefault="0094290A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Stabilność i wytrzymałość wg norm: PN-EN 16139:2013-07, PN-EN 1728:2012, PN-EN 1022:2007, PN-EN 12727:2016-12 lub norm równoważnych</w:t>
      </w:r>
    </w:p>
    <w:p w:rsidR="0094290A" w:rsidRPr="00E359A8" w:rsidRDefault="0094290A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Niepalność pianki poliuretanowej wg norm PN-EN 1021-1, PN-EN 1021-2 lub norm równoważnych</w:t>
      </w:r>
    </w:p>
    <w:p w:rsidR="0094290A" w:rsidRPr="00E359A8" w:rsidRDefault="0094290A" w:rsidP="00E359A8">
      <w:pPr>
        <w:numPr>
          <w:ilvl w:val="0"/>
          <w:numId w:val="7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Protokół Oceny Ergonomicznej Instytutu Medycyny Pracy z oceną pozytywną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K.7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Sprawozdanie z badań zapalności mebli tapicerowanych wg normy PN-EN 1021-1:2014 oraz normy PN-EN 1021-2:2014; lub norm równoważnych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Sprawozdanie z badań toksycznych produktów rozkładu termicznego i spalania dla krzesła i pulpitu wg normy PN-88/B-02855 lub normy równoważnej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wytrzymałości i bezpieczeństwa rozwiązań konstrukcyjnych ofertowanych foteli wg normy PN-EN 12727:2016, stopień 4 – intensywny; lub normy równoważnej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Atest higieniczny ofertowanych foteli wydany przez PZH lub jednostkę równoważną; 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K.7-P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Sprawozdanie z badań toksycznych produktów rozkładu termicznego i spalania dla krzesła i pulpitu wg normy PN-88/B-02855; lub norm równoważnych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wytrzymałości i bezpieczeństwa rozwiązań konstrukcyjnych ofertowanych foteli wg normy PN-EN 12727:2016, stopień 4 – intensywny; lub normy równoważnej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Atest higieniczny ofertowanych foteli wydany przez PZH lub jednostkę równoważną; 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F.1, F.2, F.3, F.5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Atest/Certyfikat wytrzymałościowy zgodnie z EN 1335 lub normą równoważną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lastRenderedPageBreak/>
        <w:t>Protokół oceny Ergonomicznej w oparciu o Rozporządzenie Ministra Pracy i Polityki Socjalnej z 1 grudnia 1998 (Dz.U. nr 148, poz. 973)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F.4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Certyfikat wytrzymałościowy potwierdzający wymagania bezpieczeństwa określone w normie EN 1335 lub normie równoważnej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Protokół oceny Ergonomicznej w oparciu o Rozporządzenie Ministra Pracy i Polityki Socjalnej z 1 grudnia 1998 (Dz.U. nr 148, poz. 973)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</w:p>
    <w:p w:rsidR="0094290A" w:rsidRPr="00E359A8" w:rsidRDefault="0094290A" w:rsidP="00E359A8">
      <w:pPr>
        <w:jc w:val="both"/>
        <w:rPr>
          <w:sz w:val="22"/>
          <w:szCs w:val="22"/>
          <w:u w:val="single"/>
          <w:lang w:val="en-GB"/>
        </w:rPr>
      </w:pPr>
      <w:r w:rsidRPr="00E359A8">
        <w:rPr>
          <w:sz w:val="22"/>
          <w:szCs w:val="22"/>
          <w:u w:val="single"/>
          <w:lang w:val="en-GB"/>
        </w:rPr>
        <w:t>SZAFY, REGAŁY</w:t>
      </w:r>
    </w:p>
    <w:p w:rsidR="0094290A" w:rsidRPr="00E359A8" w:rsidRDefault="0094290A" w:rsidP="00E359A8">
      <w:pPr>
        <w:jc w:val="both"/>
        <w:rPr>
          <w:sz w:val="22"/>
          <w:szCs w:val="22"/>
          <w:lang w:val="en-GB"/>
        </w:rPr>
      </w:pPr>
      <w:r w:rsidRPr="00E359A8">
        <w:rPr>
          <w:sz w:val="22"/>
          <w:szCs w:val="22"/>
          <w:lang w:val="en-GB"/>
        </w:rPr>
        <w:t xml:space="preserve">SZ.1.1, SZ.1.2, SZ.2.1, SZ.3.1, SZ.3.2, SZ.4, SZ.6, SZ.7, SO.1.1, SO.2.1; SO.2.2, SO.3, SO.4.1; SO4.2, SO.5.1; SO5.2, </w:t>
      </w:r>
    </w:p>
    <w:p w:rsidR="0094290A" w:rsidRPr="00E359A8" w:rsidRDefault="0094290A" w:rsidP="00E359A8">
      <w:pPr>
        <w:jc w:val="both"/>
        <w:rPr>
          <w:sz w:val="22"/>
          <w:szCs w:val="22"/>
          <w:lang w:val="en-GB"/>
        </w:rPr>
      </w:pP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Certyfikat / atest zgodności wg normy EN 14073-2 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 na cały mebel lub daną linię meblową (nie dopuszcza się atestów na same składowe mebla)</w:t>
      </w:r>
    </w:p>
    <w:p w:rsidR="0094290A" w:rsidRPr="00E359A8" w:rsidRDefault="0094290A" w:rsidP="00E359A8">
      <w:pPr>
        <w:jc w:val="both"/>
        <w:rPr>
          <w:sz w:val="22"/>
          <w:szCs w:val="22"/>
          <w:lang w:val="en-GB"/>
        </w:rPr>
      </w:pPr>
      <w:r w:rsidRPr="00E359A8">
        <w:rPr>
          <w:sz w:val="22"/>
          <w:szCs w:val="22"/>
          <w:lang w:val="en-GB"/>
        </w:rPr>
        <w:t>KO.1, KO.2, KO.3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Atest wytrzymałości prowadnic wg normy EN15338 lub równoważnej 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Certyfikat wytrzymałościowy wg normy EN 14073-2 lub równoważnej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 na cały mebel lub daną linię meblową (nie dopuszcza się na atestów na same składowe mebla)</w:t>
      </w:r>
    </w:p>
    <w:p w:rsidR="0094290A" w:rsidRPr="00E359A8" w:rsidRDefault="0094290A" w:rsidP="00E359A8">
      <w:pPr>
        <w:jc w:val="both"/>
        <w:rPr>
          <w:sz w:val="22"/>
          <w:szCs w:val="22"/>
          <w:u w:val="single"/>
        </w:rPr>
      </w:pPr>
    </w:p>
    <w:p w:rsidR="0094290A" w:rsidRPr="00E359A8" w:rsidRDefault="0094290A" w:rsidP="00E359A8">
      <w:pPr>
        <w:jc w:val="both"/>
        <w:rPr>
          <w:sz w:val="22"/>
          <w:szCs w:val="22"/>
          <w:u w:val="single"/>
        </w:rPr>
      </w:pPr>
      <w:r w:rsidRPr="00E359A8">
        <w:rPr>
          <w:sz w:val="22"/>
          <w:szCs w:val="22"/>
          <w:u w:val="single"/>
        </w:rPr>
        <w:t>POZOSTAŁE ELEMENTY</w:t>
      </w:r>
    </w:p>
    <w:p w:rsidR="0094290A" w:rsidRPr="00E359A8" w:rsidRDefault="0094290A" w:rsidP="00E359A8">
      <w:pPr>
        <w:jc w:val="both"/>
        <w:rPr>
          <w:sz w:val="22"/>
          <w:szCs w:val="22"/>
        </w:rPr>
      </w:pPr>
      <w:r w:rsidRPr="00E359A8">
        <w:rPr>
          <w:sz w:val="22"/>
          <w:szCs w:val="22"/>
        </w:rPr>
        <w:t xml:space="preserve">L.1 </w:t>
      </w:r>
    </w:p>
    <w:p w:rsidR="0094290A" w:rsidRPr="00E359A8" w:rsidRDefault="0094290A" w:rsidP="00E359A8">
      <w:pPr>
        <w:numPr>
          <w:ilvl w:val="0"/>
          <w:numId w:val="8"/>
        </w:numPr>
        <w:jc w:val="both"/>
        <w:rPr>
          <w:sz w:val="22"/>
          <w:szCs w:val="22"/>
        </w:rPr>
      </w:pPr>
      <w:r w:rsidRPr="00E359A8">
        <w:rPr>
          <w:sz w:val="22"/>
          <w:szCs w:val="22"/>
        </w:rPr>
        <w:t>atest higieniczny</w:t>
      </w:r>
    </w:p>
    <w:bookmarkEnd w:id="2"/>
    <w:p w:rsidR="00F325FC" w:rsidRPr="0094290A" w:rsidRDefault="00F325FC" w:rsidP="00F325FC">
      <w:pPr>
        <w:jc w:val="both"/>
        <w:rPr>
          <w:sz w:val="22"/>
          <w:szCs w:val="22"/>
        </w:rPr>
      </w:pPr>
    </w:p>
    <w:p w:rsidR="00F325FC" w:rsidRPr="00F325FC" w:rsidRDefault="00F325FC" w:rsidP="00F325FC">
      <w:pPr>
        <w:jc w:val="both"/>
        <w:rPr>
          <w:b/>
          <w:sz w:val="22"/>
          <w:szCs w:val="22"/>
        </w:rPr>
      </w:pPr>
      <w:r w:rsidRPr="00F325FC">
        <w:rPr>
          <w:b/>
          <w:sz w:val="22"/>
          <w:szCs w:val="22"/>
        </w:rPr>
        <w:t xml:space="preserve">W związku z powyższymi zmianami, Zamawiający zamieszcza wzór oświadczenia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 stanowiący załącznik nr </w:t>
      </w:r>
      <w:r w:rsidR="00A74DC3">
        <w:rPr>
          <w:b/>
          <w:sz w:val="22"/>
          <w:szCs w:val="22"/>
        </w:rPr>
        <w:t>4</w:t>
      </w:r>
      <w:r w:rsidRPr="00F325FC">
        <w:rPr>
          <w:b/>
          <w:sz w:val="22"/>
          <w:szCs w:val="22"/>
        </w:rPr>
        <w:t xml:space="preserve"> do SWZ.</w:t>
      </w:r>
    </w:p>
    <w:p w:rsidR="00F325FC" w:rsidRPr="00705B76" w:rsidRDefault="00F325FC" w:rsidP="002250CB">
      <w:pPr>
        <w:pStyle w:val="Akapitzlist"/>
        <w:ind w:left="0"/>
        <w:jc w:val="both"/>
      </w:pPr>
    </w:p>
    <w:p w:rsidR="00F325FC" w:rsidRPr="00F325FC" w:rsidRDefault="00F325FC" w:rsidP="00F325FC">
      <w:pPr>
        <w:jc w:val="both"/>
        <w:rPr>
          <w:b/>
          <w:i/>
          <w:sz w:val="22"/>
        </w:rPr>
      </w:pPr>
      <w:r w:rsidRPr="00F325FC">
        <w:rPr>
          <w:b/>
          <w:i/>
          <w:sz w:val="22"/>
        </w:rPr>
        <w:t>W związku z powyższymi zmianami, Zamawiający zamieszcza nowy wzór formularza oferty</w:t>
      </w:r>
      <w:r w:rsidR="00A74DC3">
        <w:rPr>
          <w:b/>
          <w:i/>
          <w:sz w:val="22"/>
        </w:rPr>
        <w:t>, nową kalkulację cenową i nowy wzór umowy.</w:t>
      </w:r>
    </w:p>
    <w:p w:rsidR="00F325FC" w:rsidRPr="00F325FC" w:rsidRDefault="00F325FC" w:rsidP="00F325FC">
      <w:pPr>
        <w:ind w:left="1080"/>
        <w:jc w:val="both"/>
        <w:rPr>
          <w:b/>
          <w:i/>
          <w:sz w:val="22"/>
        </w:rPr>
      </w:pPr>
    </w:p>
    <w:p w:rsidR="00F325FC" w:rsidRDefault="00F325FC" w:rsidP="00F325FC">
      <w:pPr>
        <w:rPr>
          <w:b/>
          <w:i/>
          <w:sz w:val="22"/>
        </w:rPr>
      </w:pPr>
      <w:r w:rsidRPr="00F325FC">
        <w:rPr>
          <w:b/>
          <w:i/>
          <w:sz w:val="22"/>
        </w:rPr>
        <w:t>Powyższe zmiany stanowią integralną zmianę SWZ i stanowią podstawę do zmiany ogłoszenia.</w:t>
      </w:r>
    </w:p>
    <w:p w:rsidR="00A74DC3" w:rsidRDefault="00A74DC3" w:rsidP="00F325FC">
      <w:pPr>
        <w:rPr>
          <w:b/>
          <w:i/>
          <w:sz w:val="22"/>
        </w:rPr>
      </w:pPr>
    </w:p>
    <w:p w:rsidR="00A74DC3" w:rsidRPr="00F325FC" w:rsidRDefault="00A74DC3" w:rsidP="00F325FC">
      <w:pPr>
        <w:rPr>
          <w:b/>
          <w:i/>
          <w:sz w:val="22"/>
        </w:rPr>
      </w:pPr>
    </w:p>
    <w:p w:rsidR="00F325FC" w:rsidRPr="00F325FC" w:rsidRDefault="00F325FC" w:rsidP="00F325FC">
      <w:pPr>
        <w:rPr>
          <w:b/>
          <w:i/>
          <w:sz w:val="22"/>
        </w:rPr>
      </w:pPr>
      <w:r w:rsidRPr="00F325FC">
        <w:rPr>
          <w:b/>
          <w:i/>
          <w:sz w:val="22"/>
        </w:rPr>
        <w:t>Zamawiający dokona zmiany treści ogłoszenia odrębnym pismem.</w:t>
      </w:r>
    </w:p>
    <w:p w:rsidR="00F325FC" w:rsidRPr="00F325FC" w:rsidRDefault="00F325FC" w:rsidP="00F325FC">
      <w:pPr>
        <w:pStyle w:val="Tekstpodstawowy"/>
        <w:ind w:left="360"/>
        <w:rPr>
          <w:i/>
          <w:szCs w:val="24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F325FC" w:rsidRDefault="00F325FC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F325FC">
        <w:rPr>
          <w:sz w:val="22"/>
          <w:szCs w:val="22"/>
        </w:rPr>
        <w:t>Kanclerz AGH</w:t>
      </w:r>
    </w:p>
    <w:p w:rsidR="00F325FC" w:rsidRPr="00F325FC" w:rsidRDefault="00F325FC" w:rsidP="00B26D41">
      <w:pPr>
        <w:pStyle w:val="Tekstpodstawowy"/>
        <w:ind w:right="-2" w:firstLine="423"/>
        <w:jc w:val="right"/>
        <w:rPr>
          <w:sz w:val="22"/>
          <w:szCs w:val="22"/>
        </w:rPr>
      </w:pPr>
    </w:p>
    <w:p w:rsidR="00F325FC" w:rsidRPr="00A40A84" w:rsidRDefault="00F325FC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F325FC">
        <w:rPr>
          <w:sz w:val="22"/>
          <w:szCs w:val="22"/>
        </w:rPr>
        <w:t>mgr inż. Henryk Zioło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D6D" w:rsidRDefault="004E3D6D">
      <w:r>
        <w:separator/>
      </w:r>
    </w:p>
  </w:endnote>
  <w:endnote w:type="continuationSeparator" w:id="0">
    <w:p w:rsidR="004E3D6D" w:rsidRDefault="004E3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C56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D6D" w:rsidRDefault="004E3D6D">
      <w:r>
        <w:separator/>
      </w:r>
    </w:p>
  </w:footnote>
  <w:footnote w:type="continuationSeparator" w:id="0">
    <w:p w:rsidR="004E3D6D" w:rsidRDefault="004E3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A15" w:rsidRDefault="00EC7A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A15" w:rsidRDefault="00EC7A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A15" w:rsidRDefault="00EC7A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4265F"/>
    <w:multiLevelType w:val="hybridMultilevel"/>
    <w:tmpl w:val="690092EC"/>
    <w:lvl w:ilvl="0" w:tplc="B26C4D48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A20F3"/>
    <w:multiLevelType w:val="hybridMultilevel"/>
    <w:tmpl w:val="A0402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46CFA"/>
    <w:multiLevelType w:val="hybridMultilevel"/>
    <w:tmpl w:val="1C50A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0943BE"/>
    <w:multiLevelType w:val="hybridMultilevel"/>
    <w:tmpl w:val="05FCF760"/>
    <w:lvl w:ilvl="0" w:tplc="2362C1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EB30E0"/>
    <w:multiLevelType w:val="hybridMultilevel"/>
    <w:tmpl w:val="A5D68362"/>
    <w:lvl w:ilvl="0" w:tplc="BC6049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A921B4"/>
    <w:multiLevelType w:val="hybridMultilevel"/>
    <w:tmpl w:val="1C50A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E164FB"/>
    <w:multiLevelType w:val="hybridMultilevel"/>
    <w:tmpl w:val="670A6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F97E7B"/>
    <w:multiLevelType w:val="hybridMultilevel"/>
    <w:tmpl w:val="0BDC7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D6D"/>
    <w:rsid w:val="00057D02"/>
    <w:rsid w:val="000613E0"/>
    <w:rsid w:val="001A571A"/>
    <w:rsid w:val="002250CB"/>
    <w:rsid w:val="002B1C74"/>
    <w:rsid w:val="00384EFD"/>
    <w:rsid w:val="004222DA"/>
    <w:rsid w:val="00453E59"/>
    <w:rsid w:val="00460DC4"/>
    <w:rsid w:val="004E3D6D"/>
    <w:rsid w:val="005079A4"/>
    <w:rsid w:val="0055546F"/>
    <w:rsid w:val="005C0930"/>
    <w:rsid w:val="0061001C"/>
    <w:rsid w:val="006D4AE5"/>
    <w:rsid w:val="007C5630"/>
    <w:rsid w:val="00854803"/>
    <w:rsid w:val="0087224A"/>
    <w:rsid w:val="009149C3"/>
    <w:rsid w:val="0094290A"/>
    <w:rsid w:val="00953AA1"/>
    <w:rsid w:val="0095641D"/>
    <w:rsid w:val="009D169F"/>
    <w:rsid w:val="009D232E"/>
    <w:rsid w:val="00A74DC3"/>
    <w:rsid w:val="00B26D41"/>
    <w:rsid w:val="00B361A9"/>
    <w:rsid w:val="00C152AE"/>
    <w:rsid w:val="00C45853"/>
    <w:rsid w:val="00D1574A"/>
    <w:rsid w:val="00D248D2"/>
    <w:rsid w:val="00D65EC8"/>
    <w:rsid w:val="00E02559"/>
    <w:rsid w:val="00E359A8"/>
    <w:rsid w:val="00E74582"/>
    <w:rsid w:val="00EB3650"/>
    <w:rsid w:val="00EC7A15"/>
    <w:rsid w:val="00EF1037"/>
    <w:rsid w:val="00F16162"/>
    <w:rsid w:val="00F325F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6130CA"/>
  <w15:chartTrackingRefBased/>
  <w15:docId w15:val="{83E7C260-C3BD-48A9-BC27-ACA8D3EF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customStyle="1" w:styleId="Default">
    <w:name w:val="Default"/>
    <w:rsid w:val="002250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2250C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3.xml"/><Relationship Id="rId10" Type="http://schemas.openxmlformats.org/officeDocument/2006/relationships/image" Target="media/image4.jpe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9</Pages>
  <Words>2338</Words>
  <Characters>14741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9</cp:revision>
  <cp:lastPrinted>2022-05-20T10:28:00Z</cp:lastPrinted>
  <dcterms:created xsi:type="dcterms:W3CDTF">2022-05-16T07:27:00Z</dcterms:created>
  <dcterms:modified xsi:type="dcterms:W3CDTF">2022-05-20T12:35:00Z</dcterms:modified>
</cp:coreProperties>
</file>