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04D616A" w:rsidR="00A529B6" w:rsidRPr="0069197E" w:rsidRDefault="00A529B6" w:rsidP="0069197E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69197E">
        <w:rPr>
          <w:rFonts w:asciiTheme="minorHAnsi" w:hAnsiTheme="minorHAnsi" w:cstheme="minorHAnsi"/>
        </w:rPr>
        <w:t>Na potrzeby postępowania o udzielenie zamówienia publicznego pn</w:t>
      </w:r>
      <w:r w:rsidR="00B35214" w:rsidRPr="0069197E">
        <w:rPr>
          <w:rFonts w:asciiTheme="minorHAnsi" w:hAnsiTheme="minorHAnsi" w:cstheme="minorHAnsi"/>
        </w:rPr>
        <w:t>.</w:t>
      </w:r>
      <w:r w:rsidR="0069197E" w:rsidRPr="0069197E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 xml:space="preserve"> dostawa</w:t>
      </w:r>
      <w:r w:rsidR="0069197E" w:rsidRPr="0069197E">
        <w:rPr>
          <w:rFonts w:asciiTheme="minorHAnsi" w:eastAsia="Times New Roman" w:hAnsiTheme="minorHAnsi" w:cstheme="minorHAnsi"/>
          <w:b/>
          <w:bCs/>
          <w:lang w:eastAsia="pl-PL"/>
        </w:rPr>
        <w:t xml:space="preserve"> multimetrów laboratoryjnych – 6 szt.</w:t>
      </w:r>
      <w:r w:rsidR="0069197E" w:rsidRPr="0069197E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69197E" w:rsidRPr="0069197E">
        <w:rPr>
          <w:rFonts w:asciiTheme="minorHAnsi" w:eastAsia="Times New Roman" w:hAnsiTheme="minorHAnsi" w:cstheme="minorHAnsi"/>
          <w:b/>
          <w:bCs/>
          <w:lang w:eastAsia="pl-PL"/>
        </w:rPr>
        <w:t>- KC-zp.272-243/22</w:t>
      </w:r>
      <w:r w:rsidRPr="0069197E">
        <w:rPr>
          <w:rFonts w:asciiTheme="minorHAnsi" w:hAnsiTheme="minorHAnsi" w:cstheme="minorHAnsi"/>
        </w:rPr>
        <w:t>,</w:t>
      </w:r>
      <w:r w:rsidRPr="0069197E">
        <w:rPr>
          <w:rFonts w:asciiTheme="minorHAnsi" w:hAnsiTheme="minorHAnsi" w:cstheme="minorHAnsi"/>
          <w:i/>
        </w:rPr>
        <w:t xml:space="preserve"> </w:t>
      </w:r>
      <w:r w:rsidRPr="0069197E">
        <w:rPr>
          <w:rFonts w:asciiTheme="minorHAnsi" w:hAnsiTheme="minorHAnsi" w:cstheme="minorHAnsi"/>
        </w:rPr>
        <w:t>prowadzonego przez Akademię Górniczo-Hutniczą w Krakowie,</w:t>
      </w:r>
      <w:r w:rsidRPr="0069197E">
        <w:rPr>
          <w:rFonts w:asciiTheme="minorHAnsi" w:hAnsiTheme="minorHAnsi" w:cstheme="minorHAnsi"/>
          <w:i/>
        </w:rPr>
        <w:t xml:space="preserve"> </w:t>
      </w:r>
      <w:r w:rsidRPr="0069197E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6387FFF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713825E2" w14:textId="77777777" w:rsidR="002B20A8" w:rsidRPr="0051395D" w:rsidRDefault="002B20A8" w:rsidP="002B20A8">
      <w:pPr>
        <w:pStyle w:val="Akapitzlist"/>
        <w:widowControl w:val="0"/>
        <w:numPr>
          <w:ilvl w:val="0"/>
          <w:numId w:val="13"/>
        </w:numPr>
        <w:spacing w:after="0" w:line="360" w:lineRule="auto"/>
        <w:jc w:val="both"/>
        <w:rPr>
          <w:rFonts w:eastAsia="Times New Roman" w:cs="Calibri"/>
          <w:sz w:val="20"/>
          <w:szCs w:val="20"/>
          <w:highlight w:val="yellow"/>
          <w:lang w:eastAsia="pl-PL"/>
        </w:rPr>
      </w:pPr>
      <w:r w:rsidRPr="002B20A8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</w:t>
      </w:r>
      <w:r w:rsidRPr="002B20A8">
        <w:rPr>
          <w:rFonts w:eastAsia="Times New Roman" w:cs="Calibri"/>
          <w:highlight w:val="yellow"/>
          <w:lang w:eastAsia="pl-PL"/>
        </w:rPr>
        <w:lastRenderedPageBreak/>
        <w:t>przeciwdziałania</w:t>
      </w:r>
      <w:r w:rsidRPr="0051395D">
        <w:rPr>
          <w:rFonts w:eastAsia="Times New Roman" w:cs="Calibri"/>
          <w:sz w:val="20"/>
          <w:szCs w:val="20"/>
          <w:highlight w:val="yellow"/>
          <w:lang w:eastAsia="pl-PL"/>
        </w:rPr>
        <w:t xml:space="preserve"> wspieraniu agresji na Ukrainę oraz służących ochronie bezpieczeństwa narodowego (Dz. U. poz. 835) .</w:t>
      </w:r>
    </w:p>
    <w:p w14:paraId="70934348" w14:textId="77777777" w:rsidR="002B20A8" w:rsidRPr="00A529B6" w:rsidRDefault="002B20A8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002582">
    <w:abstractNumId w:val="9"/>
  </w:num>
  <w:num w:numId="2" w16cid:durableId="117535038">
    <w:abstractNumId w:val="0"/>
  </w:num>
  <w:num w:numId="3" w16cid:durableId="583953622">
    <w:abstractNumId w:val="8"/>
  </w:num>
  <w:num w:numId="4" w16cid:durableId="1114060970">
    <w:abstractNumId w:val="11"/>
  </w:num>
  <w:num w:numId="5" w16cid:durableId="1141728613">
    <w:abstractNumId w:val="10"/>
  </w:num>
  <w:num w:numId="6" w16cid:durableId="880820353">
    <w:abstractNumId w:val="7"/>
  </w:num>
  <w:num w:numId="7" w16cid:durableId="28605083">
    <w:abstractNumId w:val="2"/>
  </w:num>
  <w:num w:numId="8" w16cid:durableId="1936555004">
    <w:abstractNumId w:val="4"/>
  </w:num>
  <w:num w:numId="9" w16cid:durableId="530727927">
    <w:abstractNumId w:val="3"/>
  </w:num>
  <w:num w:numId="10" w16cid:durableId="237136075">
    <w:abstractNumId w:val="5"/>
  </w:num>
  <w:num w:numId="11" w16cid:durableId="1984042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60519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4350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6098A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0A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9197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10</cp:revision>
  <cp:lastPrinted>2022-05-12T10:33:00Z</cp:lastPrinted>
  <dcterms:created xsi:type="dcterms:W3CDTF">2021-08-13T08:56:00Z</dcterms:created>
  <dcterms:modified xsi:type="dcterms:W3CDTF">2022-05-12T10:33:00Z</dcterms:modified>
</cp:coreProperties>
</file>