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4BCFF" w14:textId="77777777" w:rsidR="00960BAC" w:rsidRPr="00FE3EEB" w:rsidRDefault="00960BAC">
      <w:pPr>
        <w:rPr>
          <w:rFonts w:ascii="Arial Narrow" w:hAnsi="Arial Narrow"/>
          <w:sz w:val="20"/>
          <w:szCs w:val="20"/>
        </w:rPr>
      </w:pPr>
    </w:p>
    <w:p w14:paraId="6A537CD8" w14:textId="77777777" w:rsidR="006C3618" w:rsidRPr="00FE3EEB" w:rsidRDefault="006C3618">
      <w:pPr>
        <w:jc w:val="both"/>
        <w:rPr>
          <w:rFonts w:ascii="Arial Narrow" w:hAnsi="Arial Narrow"/>
          <w:sz w:val="20"/>
          <w:szCs w:val="20"/>
        </w:rPr>
      </w:pPr>
      <w:r w:rsidRPr="00FE3EEB">
        <w:rPr>
          <w:rFonts w:ascii="Arial Narrow" w:hAnsi="Arial Narrow"/>
          <w:b/>
          <w:sz w:val="20"/>
          <w:szCs w:val="20"/>
        </w:rPr>
        <w:t>OPIS:</w:t>
      </w:r>
    </w:p>
    <w:p w14:paraId="1FE94E20" w14:textId="77777777" w:rsidR="00791F63" w:rsidRPr="00FE3EEB" w:rsidRDefault="00791F63" w:rsidP="00791F63">
      <w:pPr>
        <w:ind w:left="567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Stacjonarny, precyzyjny multimetr uniwersalny wielkości elektrycznych o rzeczywistej rozdzielczości odczytu wynoszącej 5½ cyfry, mierzący:</w:t>
      </w:r>
    </w:p>
    <w:p w14:paraId="5466EB6E" w14:textId="77777777" w:rsidR="00791F63" w:rsidRPr="00FE3EEB" w:rsidRDefault="00791F63" w:rsidP="00791F63">
      <w:pPr>
        <w:numPr>
          <w:ilvl w:val="0"/>
          <w:numId w:val="35"/>
        </w:numPr>
        <w:ind w:left="567" w:firstLine="0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napięcie</w:t>
      </w:r>
    </w:p>
    <w:p w14:paraId="0B62B195" w14:textId="77777777" w:rsidR="00791F63" w:rsidRPr="00FE3EEB" w:rsidRDefault="00791F63" w:rsidP="00791F63">
      <w:pPr>
        <w:numPr>
          <w:ilvl w:val="0"/>
          <w:numId w:val="35"/>
        </w:numPr>
        <w:ind w:left="567" w:firstLine="0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 xml:space="preserve">prąd </w:t>
      </w:r>
    </w:p>
    <w:p w14:paraId="644353B4" w14:textId="77777777" w:rsidR="00791F63" w:rsidRPr="00FE3EEB" w:rsidRDefault="00791F63" w:rsidP="00791F63">
      <w:pPr>
        <w:numPr>
          <w:ilvl w:val="0"/>
          <w:numId w:val="35"/>
        </w:numPr>
        <w:ind w:left="567" w:firstLine="0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rezystancję</w:t>
      </w:r>
    </w:p>
    <w:p w14:paraId="05EF1189" w14:textId="77777777" w:rsidR="00791F63" w:rsidRPr="00FE3EEB" w:rsidRDefault="00791F63" w:rsidP="00791F63">
      <w:pPr>
        <w:numPr>
          <w:ilvl w:val="0"/>
          <w:numId w:val="35"/>
        </w:numPr>
        <w:ind w:left="567" w:firstLine="0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test diod</w:t>
      </w:r>
    </w:p>
    <w:p w14:paraId="3F8072E3" w14:textId="77777777" w:rsidR="00245359" w:rsidRPr="00FE3EEB" w:rsidRDefault="00791F63" w:rsidP="00791F63">
      <w:pPr>
        <w:numPr>
          <w:ilvl w:val="0"/>
          <w:numId w:val="35"/>
        </w:numPr>
        <w:ind w:left="567" w:firstLine="0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test ciągłości</w:t>
      </w:r>
    </w:p>
    <w:p w14:paraId="3DC43832" w14:textId="77777777" w:rsidR="00256988" w:rsidRPr="00FE3EEB" w:rsidRDefault="00245359" w:rsidP="00791F63">
      <w:pPr>
        <w:numPr>
          <w:ilvl w:val="0"/>
          <w:numId w:val="35"/>
        </w:numPr>
        <w:ind w:left="567" w:firstLine="0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częstotliw</w:t>
      </w:r>
      <w:r w:rsidR="00256988" w:rsidRPr="00FE3EEB">
        <w:rPr>
          <w:rFonts w:ascii="Arial Narrow" w:hAnsi="Arial Narrow"/>
          <w:bCs/>
          <w:sz w:val="20"/>
          <w:szCs w:val="20"/>
        </w:rPr>
        <w:t>ość</w:t>
      </w:r>
    </w:p>
    <w:p w14:paraId="2BACA5D0" w14:textId="77777777" w:rsidR="00791F63" w:rsidRPr="00FE3EEB" w:rsidRDefault="00256988" w:rsidP="00791F63">
      <w:pPr>
        <w:numPr>
          <w:ilvl w:val="0"/>
          <w:numId w:val="35"/>
        </w:numPr>
        <w:ind w:left="567" w:firstLine="0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pojemność</w:t>
      </w:r>
      <w:r w:rsidR="00791F63" w:rsidRPr="00FE3EEB">
        <w:rPr>
          <w:rFonts w:ascii="Arial Narrow" w:hAnsi="Arial Narrow"/>
          <w:bCs/>
          <w:sz w:val="20"/>
          <w:szCs w:val="20"/>
        </w:rPr>
        <w:t xml:space="preserve">. </w:t>
      </w:r>
    </w:p>
    <w:p w14:paraId="1961F9A0" w14:textId="77777777" w:rsidR="00791F63" w:rsidRPr="00FE3EEB" w:rsidRDefault="00791F63" w:rsidP="006F6CBE">
      <w:pPr>
        <w:ind w:left="567"/>
        <w:jc w:val="both"/>
        <w:rPr>
          <w:rFonts w:ascii="Arial Narrow" w:hAnsi="Arial Narrow"/>
          <w:bCs/>
          <w:sz w:val="20"/>
          <w:szCs w:val="20"/>
        </w:rPr>
      </w:pPr>
    </w:p>
    <w:p w14:paraId="49C6FB67" w14:textId="77777777" w:rsidR="00FE3EEB" w:rsidRPr="00FE3EEB" w:rsidRDefault="00112950" w:rsidP="00FE3EEB">
      <w:pPr>
        <w:ind w:left="567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Urządzenie ma zapewniać ciągłą prac</w:t>
      </w:r>
      <w:r w:rsidR="00216B5C" w:rsidRPr="00FE3EEB">
        <w:rPr>
          <w:rFonts w:ascii="Arial Narrow" w:hAnsi="Arial Narrow"/>
          <w:bCs/>
          <w:sz w:val="20"/>
          <w:szCs w:val="20"/>
        </w:rPr>
        <w:t>ę</w:t>
      </w:r>
      <w:r w:rsidRPr="00FE3EEB">
        <w:rPr>
          <w:rFonts w:ascii="Arial Narrow" w:hAnsi="Arial Narrow"/>
          <w:bCs/>
          <w:sz w:val="20"/>
          <w:szCs w:val="20"/>
        </w:rPr>
        <w:t xml:space="preserve"> z nastawion</w:t>
      </w:r>
      <w:r w:rsidR="00791F63" w:rsidRPr="00FE3EEB">
        <w:rPr>
          <w:rFonts w:ascii="Arial Narrow" w:hAnsi="Arial Narrow"/>
          <w:bCs/>
          <w:sz w:val="20"/>
          <w:szCs w:val="20"/>
        </w:rPr>
        <w:t>ą</w:t>
      </w:r>
      <w:r w:rsidRPr="00FE3EEB">
        <w:rPr>
          <w:rFonts w:ascii="Arial Narrow" w:hAnsi="Arial Narrow"/>
          <w:bCs/>
          <w:sz w:val="20"/>
          <w:szCs w:val="20"/>
        </w:rPr>
        <w:t xml:space="preserve"> </w:t>
      </w:r>
      <w:r w:rsidR="00791F63" w:rsidRPr="00FE3EEB">
        <w:rPr>
          <w:rFonts w:ascii="Arial Narrow" w:hAnsi="Arial Narrow"/>
          <w:bCs/>
          <w:sz w:val="20"/>
          <w:szCs w:val="20"/>
        </w:rPr>
        <w:t xml:space="preserve">funkcjonalnością </w:t>
      </w:r>
      <w:r w:rsidR="00D25D87" w:rsidRPr="00FE3EEB">
        <w:rPr>
          <w:rFonts w:ascii="Arial Narrow" w:hAnsi="Arial Narrow"/>
          <w:bCs/>
          <w:sz w:val="20"/>
          <w:szCs w:val="20"/>
        </w:rPr>
        <w:t xml:space="preserve">i </w:t>
      </w:r>
      <w:r w:rsidR="00791F63" w:rsidRPr="00FE3EEB">
        <w:rPr>
          <w:rFonts w:ascii="Arial Narrow" w:hAnsi="Arial Narrow"/>
          <w:bCs/>
          <w:sz w:val="20"/>
          <w:szCs w:val="20"/>
        </w:rPr>
        <w:t>zakres</w:t>
      </w:r>
      <w:r w:rsidR="00D25D87" w:rsidRPr="00FE3EEB">
        <w:rPr>
          <w:rFonts w:ascii="Arial Narrow" w:hAnsi="Arial Narrow"/>
          <w:bCs/>
          <w:sz w:val="20"/>
          <w:szCs w:val="20"/>
        </w:rPr>
        <w:t>em</w:t>
      </w:r>
      <w:r w:rsidR="00791F63" w:rsidRPr="00FE3EEB">
        <w:rPr>
          <w:rFonts w:ascii="Arial Narrow" w:hAnsi="Arial Narrow"/>
          <w:bCs/>
          <w:sz w:val="20"/>
          <w:szCs w:val="20"/>
        </w:rPr>
        <w:t xml:space="preserve"> pomiar</w:t>
      </w:r>
      <w:r w:rsidR="00D25D87" w:rsidRPr="00FE3EEB">
        <w:rPr>
          <w:rFonts w:ascii="Arial Narrow" w:hAnsi="Arial Narrow"/>
          <w:bCs/>
          <w:sz w:val="20"/>
          <w:szCs w:val="20"/>
        </w:rPr>
        <w:t>owym</w:t>
      </w:r>
      <w:r w:rsidRPr="00FE3EEB">
        <w:rPr>
          <w:rFonts w:ascii="Arial Narrow" w:hAnsi="Arial Narrow"/>
          <w:bCs/>
          <w:sz w:val="20"/>
          <w:szCs w:val="20"/>
        </w:rPr>
        <w:t xml:space="preserve"> oraz zapewniać zdaln</w:t>
      </w:r>
      <w:r w:rsidR="00D25D87" w:rsidRPr="00FE3EEB">
        <w:rPr>
          <w:rFonts w:ascii="Arial Narrow" w:hAnsi="Arial Narrow"/>
          <w:bCs/>
          <w:sz w:val="20"/>
          <w:szCs w:val="20"/>
        </w:rPr>
        <w:t>y</w:t>
      </w:r>
      <w:r w:rsidRPr="00FE3EEB">
        <w:rPr>
          <w:rFonts w:ascii="Arial Narrow" w:hAnsi="Arial Narrow"/>
          <w:bCs/>
          <w:sz w:val="20"/>
          <w:szCs w:val="20"/>
        </w:rPr>
        <w:t xml:space="preserve"> </w:t>
      </w:r>
      <w:r w:rsidR="00D25D87" w:rsidRPr="00FE3EEB">
        <w:rPr>
          <w:rFonts w:ascii="Arial Narrow" w:hAnsi="Arial Narrow"/>
          <w:bCs/>
          <w:sz w:val="20"/>
          <w:szCs w:val="20"/>
        </w:rPr>
        <w:t xml:space="preserve">odczyt i </w:t>
      </w:r>
      <w:r w:rsidRPr="00FE3EEB">
        <w:rPr>
          <w:rFonts w:ascii="Arial Narrow" w:hAnsi="Arial Narrow"/>
          <w:bCs/>
          <w:sz w:val="20"/>
          <w:szCs w:val="20"/>
        </w:rPr>
        <w:t>programowanie</w:t>
      </w:r>
      <w:r w:rsidR="000A2139" w:rsidRPr="00FE3EEB">
        <w:rPr>
          <w:rFonts w:ascii="Arial Narrow" w:hAnsi="Arial Narrow"/>
          <w:bCs/>
          <w:sz w:val="20"/>
          <w:szCs w:val="20"/>
        </w:rPr>
        <w:t>.</w:t>
      </w:r>
    </w:p>
    <w:p w14:paraId="7655D80A" w14:textId="71A77D6D" w:rsidR="00D47208" w:rsidRPr="00FE3EEB" w:rsidRDefault="00D47208" w:rsidP="00FE3EEB">
      <w:pPr>
        <w:ind w:left="567"/>
        <w:jc w:val="both"/>
        <w:rPr>
          <w:rFonts w:ascii="Arial Narrow" w:hAnsi="Arial Narrow"/>
          <w:bCs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Ilość: 6 sztuk</w:t>
      </w:r>
    </w:p>
    <w:p w14:paraId="564DFC54" w14:textId="77777777" w:rsidR="006F6CBE" w:rsidRPr="00FE3EEB" w:rsidRDefault="006F6CBE" w:rsidP="002F4AE8">
      <w:pPr>
        <w:spacing w:before="240"/>
        <w:rPr>
          <w:rFonts w:ascii="Arial Narrow" w:hAnsi="Arial Narrow"/>
          <w:b/>
          <w:sz w:val="20"/>
          <w:szCs w:val="20"/>
        </w:rPr>
      </w:pPr>
      <w:r w:rsidRPr="00FE3EEB">
        <w:rPr>
          <w:rFonts w:ascii="Arial Narrow" w:hAnsi="Arial Narrow"/>
          <w:b/>
          <w:sz w:val="20"/>
          <w:szCs w:val="20"/>
        </w:rPr>
        <w:t>WYMAGANIA:</w:t>
      </w:r>
    </w:p>
    <w:p w14:paraId="08D616BC" w14:textId="77777777" w:rsidR="006F6CBE" w:rsidRPr="00FE3EEB" w:rsidRDefault="006F6CBE" w:rsidP="006F6CBE">
      <w:pPr>
        <w:ind w:left="567"/>
        <w:jc w:val="both"/>
        <w:rPr>
          <w:rFonts w:ascii="Arial Narrow" w:hAnsi="Arial Narrow"/>
          <w:b/>
          <w:sz w:val="20"/>
          <w:szCs w:val="20"/>
        </w:rPr>
      </w:pPr>
      <w:r w:rsidRPr="00FE3EEB">
        <w:rPr>
          <w:rFonts w:ascii="Arial Narrow" w:hAnsi="Arial Narrow"/>
          <w:bCs/>
          <w:sz w:val="20"/>
          <w:szCs w:val="20"/>
        </w:rPr>
        <w:t>Zestaw urządzeń musi być kompletny, aby po zainstalowaniu wszystkich elementów u Zamawiającego oraz podłączeniu do instalacji elektrycznej produkt był gotowy do pracy, bez konieczności zakupu dodatkowych elementów przez Zamawiającego. Produkt musi zawierać kabel zasilający oraz kabel do komunikacji z komputerem klasy PC, sterownik kompatybilny z Windows 10 i 11 w wersji 64-bit i instrukcję obsługi w wersji elektronicznej.</w:t>
      </w:r>
    </w:p>
    <w:p w14:paraId="70DD78D5" w14:textId="75F763A6" w:rsidR="005F499E" w:rsidRPr="00DC498D" w:rsidRDefault="000F6229" w:rsidP="00FE3EEB">
      <w:pPr>
        <w:spacing w:before="240"/>
        <w:rPr>
          <w:rFonts w:ascii="Arial Narrow" w:hAnsi="Arial Narrow"/>
          <w:bCs/>
        </w:rPr>
      </w:pPr>
      <w:r w:rsidRPr="00FE3EEB">
        <w:rPr>
          <w:rFonts w:ascii="Arial Narrow" w:hAnsi="Arial Narrow"/>
          <w:b/>
          <w:sz w:val="20"/>
          <w:szCs w:val="20"/>
        </w:rPr>
        <w:t>SPECYFIKACJA</w:t>
      </w:r>
      <w:r w:rsidR="005F499E" w:rsidRPr="00FE3EEB">
        <w:rPr>
          <w:rFonts w:ascii="Arial Narrow" w:hAnsi="Arial Narrow"/>
          <w:b/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5E328A" w:rsidRPr="00DC498D" w14:paraId="4D9813E0" w14:textId="77777777" w:rsidTr="000E22A9">
        <w:tc>
          <w:tcPr>
            <w:tcW w:w="5000" w:type="pct"/>
          </w:tcPr>
          <w:p w14:paraId="7B7188BF" w14:textId="77777777" w:rsidR="005E328A" w:rsidRPr="00310C4E" w:rsidRDefault="00DC498D" w:rsidP="000E22A9">
            <w:pPr>
              <w:numPr>
                <w:ilvl w:val="0"/>
                <w:numId w:val="33"/>
              </w:numPr>
              <w:rPr>
                <w:rFonts w:ascii="Arial Narrow" w:hAnsi="Arial Narrow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Rozdzielczość przynajmniej 5 ½ cyfry z maksymalnym możliwym odczytem do 110 pomiarów na sekundę</w:t>
            </w:r>
          </w:p>
        </w:tc>
      </w:tr>
      <w:tr w:rsidR="00F612B9" w:rsidRPr="00DC498D" w14:paraId="4194B35F" w14:textId="77777777" w:rsidTr="000E22A9">
        <w:tc>
          <w:tcPr>
            <w:tcW w:w="5000" w:type="pct"/>
          </w:tcPr>
          <w:p w14:paraId="5E3F6864" w14:textId="77777777" w:rsidR="00F612B9" w:rsidRPr="00310C4E" w:rsidRDefault="00AB0239" w:rsidP="000E22A9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Pomiar napięcia DC i AC, prądu DC i AC, rezystancji ( w konfiguracji 2 i 4 przewodowej), częstotliwości, pojemności, test diod i ciągłość połączeń</w:t>
            </w:r>
          </w:p>
        </w:tc>
      </w:tr>
      <w:tr w:rsidR="00F612B9" w:rsidRPr="00DC498D" w14:paraId="4D368AB1" w14:textId="77777777" w:rsidTr="000E22A9">
        <w:tc>
          <w:tcPr>
            <w:tcW w:w="5000" w:type="pct"/>
          </w:tcPr>
          <w:p w14:paraId="00B224B3" w14:textId="77777777" w:rsidR="00F612B9" w:rsidRPr="00310C4E" w:rsidRDefault="00300B4C" w:rsidP="000E22A9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Zakres pomiarowy napięć DC przynajmniej: od 100mV do 1000V</w:t>
            </w:r>
          </w:p>
        </w:tc>
      </w:tr>
      <w:tr w:rsidR="00F612B9" w:rsidRPr="00DC498D" w14:paraId="59CB1EE6" w14:textId="77777777" w:rsidTr="000E22A9">
        <w:tc>
          <w:tcPr>
            <w:tcW w:w="5000" w:type="pct"/>
          </w:tcPr>
          <w:p w14:paraId="407393D3" w14:textId="77777777" w:rsidR="00F612B9" w:rsidRPr="00310C4E" w:rsidRDefault="00300B4C" w:rsidP="000E22A9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 xml:space="preserve">Dokładność pomiaru napięcia DC </w:t>
            </w:r>
            <w:r w:rsidR="0076661C" w:rsidRPr="00310C4E">
              <w:rPr>
                <w:rFonts w:ascii="Arial Narrow" w:hAnsi="Arial Narrow" w:cs="Calibri"/>
                <w:bCs/>
              </w:rPr>
              <w:t xml:space="preserve">nie gorsza niż podana poniżej </w:t>
            </w:r>
            <w:r w:rsidRPr="00310C4E">
              <w:rPr>
                <w:rFonts w:ascii="Arial Narrow" w:hAnsi="Arial Narrow" w:cs="Calibri"/>
                <w:bCs/>
              </w:rPr>
              <w:t>w określonych zakresach (wyrażona w %odczytu + %zakresu):</w:t>
            </w:r>
          </w:p>
          <w:p w14:paraId="2CFADDB2" w14:textId="77777777" w:rsidR="00300B4C" w:rsidRPr="00310C4E" w:rsidRDefault="00300B4C" w:rsidP="00300B4C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±(%0.018 + %0.008) dla zakresu do 100mV</w:t>
            </w:r>
          </w:p>
          <w:p w14:paraId="2F17B98D" w14:textId="77777777" w:rsidR="00300B4C" w:rsidRPr="00310C4E" w:rsidRDefault="00300B4C" w:rsidP="00300B4C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±(%0.015 + %0.005) dla zakresu do 1V</w:t>
            </w:r>
          </w:p>
          <w:p w14:paraId="3C361F6E" w14:textId="77777777" w:rsidR="0013006B" w:rsidRPr="00310C4E" w:rsidRDefault="0013006B" w:rsidP="00300B4C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±(%0.025 + %0.005) dla zakresu do 10V</w:t>
            </w:r>
          </w:p>
          <w:p w14:paraId="03608433" w14:textId="77777777" w:rsidR="0013006B" w:rsidRPr="00310C4E" w:rsidRDefault="0013006B" w:rsidP="00300B4C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±(%0.025 + %0.005) dla zakresu do 100V</w:t>
            </w:r>
          </w:p>
          <w:p w14:paraId="28BC45B6" w14:textId="77777777" w:rsidR="0013006B" w:rsidRPr="00310C4E" w:rsidRDefault="0013006B" w:rsidP="00300B4C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±(%0.027 + %0.005) dla zakresu do 1000V</w:t>
            </w:r>
          </w:p>
        </w:tc>
      </w:tr>
      <w:tr w:rsidR="00F612B9" w:rsidRPr="00DC498D" w14:paraId="59042E96" w14:textId="77777777" w:rsidTr="000E22A9">
        <w:tc>
          <w:tcPr>
            <w:tcW w:w="5000" w:type="pct"/>
          </w:tcPr>
          <w:p w14:paraId="606D37D7" w14:textId="77777777" w:rsidR="00F612B9" w:rsidRPr="00310C4E" w:rsidRDefault="00742742" w:rsidP="000E22A9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Impedancja wejściowa dla pomiaru napięcia DC nie mniejsza niż 10MΩ</w:t>
            </w:r>
          </w:p>
        </w:tc>
      </w:tr>
      <w:tr w:rsidR="006E247D" w:rsidRPr="00DC498D" w14:paraId="039F19CB" w14:textId="77777777" w:rsidTr="000E22A9">
        <w:tc>
          <w:tcPr>
            <w:tcW w:w="5000" w:type="pct"/>
          </w:tcPr>
          <w:p w14:paraId="107C1786" w14:textId="77777777" w:rsidR="006E247D" w:rsidRPr="00310C4E" w:rsidRDefault="006E247D" w:rsidP="000E22A9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Zakres pomiarowy prądu DC przynajmniej: od 10mA do 3A</w:t>
            </w:r>
          </w:p>
        </w:tc>
      </w:tr>
      <w:tr w:rsidR="00742742" w:rsidRPr="00DC498D" w14:paraId="5D99E396" w14:textId="77777777" w:rsidTr="000E22A9">
        <w:tc>
          <w:tcPr>
            <w:tcW w:w="5000" w:type="pct"/>
          </w:tcPr>
          <w:p w14:paraId="09AD375F" w14:textId="77777777" w:rsidR="00742742" w:rsidRPr="00310C4E" w:rsidRDefault="00742742" w:rsidP="00742742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Dokładność pomiaru prądu DC nie gorsza niż podana poniżej w określonych zakresach (wyrażona w %odczytu + %zakresu):</w:t>
            </w:r>
          </w:p>
          <w:p w14:paraId="5531FAF2" w14:textId="77777777" w:rsidR="00742742" w:rsidRPr="00310C4E" w:rsidRDefault="00742742" w:rsidP="00742742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±(%0.10 + %0.015) dla zakresu do 10mA</w:t>
            </w:r>
          </w:p>
          <w:p w14:paraId="79750208" w14:textId="77777777" w:rsidR="00742742" w:rsidRPr="00310C4E" w:rsidRDefault="00742742" w:rsidP="00742742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±(%0.10 + %0.007) dla zakresu do 10</w:t>
            </w:r>
            <w:r w:rsidR="006E247D" w:rsidRPr="00310C4E">
              <w:rPr>
                <w:rFonts w:ascii="Arial Narrow" w:hAnsi="Arial Narrow" w:cs="Calibri"/>
                <w:bCs/>
              </w:rPr>
              <w:t>0</w:t>
            </w:r>
            <w:r w:rsidRPr="00310C4E">
              <w:rPr>
                <w:rFonts w:ascii="Arial Narrow" w:hAnsi="Arial Narrow" w:cs="Calibri"/>
                <w:bCs/>
              </w:rPr>
              <w:t>mA</w:t>
            </w:r>
          </w:p>
          <w:p w14:paraId="18DBF13B" w14:textId="77777777" w:rsidR="006E247D" w:rsidRPr="00310C4E" w:rsidRDefault="006E247D" w:rsidP="00742742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±(%0.30 + %0.015) dla zakresu do 1A</w:t>
            </w:r>
          </w:p>
          <w:p w14:paraId="48C235E1" w14:textId="77777777" w:rsidR="00742742" w:rsidRPr="00310C4E" w:rsidRDefault="006E247D" w:rsidP="006E247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±(%0.30 + %0.007) dla zakresu do 3A</w:t>
            </w:r>
          </w:p>
        </w:tc>
      </w:tr>
      <w:tr w:rsidR="006E247D" w:rsidRPr="00DC498D" w14:paraId="2CEE0C42" w14:textId="77777777" w:rsidTr="000E22A9">
        <w:tc>
          <w:tcPr>
            <w:tcW w:w="5000" w:type="pct"/>
          </w:tcPr>
          <w:p w14:paraId="73BCCC14" w14:textId="77777777" w:rsidR="006E247D" w:rsidRPr="00310C4E" w:rsidRDefault="006E247D" w:rsidP="006E247D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Zakres pomiarowy rezystancji przynajmniej: od 100Ω do 100MΩ</w:t>
            </w:r>
          </w:p>
        </w:tc>
      </w:tr>
      <w:tr w:rsidR="006E247D" w:rsidRPr="00DC498D" w14:paraId="0F8DD9C4" w14:textId="77777777" w:rsidTr="000E22A9">
        <w:tc>
          <w:tcPr>
            <w:tcW w:w="5000" w:type="pct"/>
          </w:tcPr>
          <w:p w14:paraId="43591685" w14:textId="77777777" w:rsidR="006E247D" w:rsidRPr="00310C4E" w:rsidRDefault="006E247D" w:rsidP="006E247D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Dokładność pomiaru rezystancji nie gorsza niż podana poniżej w określonych zakresach (wyrażona w %odczytu + %zakresu):</w:t>
            </w:r>
          </w:p>
          <w:p w14:paraId="4BC1BE4A" w14:textId="77777777" w:rsidR="006E247D" w:rsidRPr="00310C4E" w:rsidRDefault="006E247D" w:rsidP="006E247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±(%0.065 + %0.010) dla zakresu do 100Ω</w:t>
            </w:r>
          </w:p>
          <w:p w14:paraId="62ADEBC8" w14:textId="77777777" w:rsidR="006E247D" w:rsidRPr="00310C4E" w:rsidRDefault="006E247D" w:rsidP="006E247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±(%0.065 + %0.008) dla zakresu do 1kΩ</w:t>
            </w:r>
          </w:p>
          <w:p w14:paraId="453B3BC3" w14:textId="77777777" w:rsidR="006E247D" w:rsidRPr="00310C4E" w:rsidRDefault="006E247D" w:rsidP="006E247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±(%0.065 + %0.005) dla zakresu do 10kΩ</w:t>
            </w:r>
          </w:p>
          <w:p w14:paraId="0C707518" w14:textId="77777777" w:rsidR="006E247D" w:rsidRPr="00310C4E" w:rsidRDefault="006E247D" w:rsidP="006E247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±(%0.065 + %0.005) dla zakresu do 100kΩ</w:t>
            </w:r>
          </w:p>
          <w:p w14:paraId="5148D79C" w14:textId="77777777" w:rsidR="006E247D" w:rsidRPr="00310C4E" w:rsidRDefault="006E247D" w:rsidP="006E247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±(%0.065 + %0.005) dla zakresu do 1000kΩ</w:t>
            </w:r>
          </w:p>
          <w:p w14:paraId="728456DB" w14:textId="77777777" w:rsidR="006E247D" w:rsidRPr="00310C4E" w:rsidRDefault="006E247D" w:rsidP="006E247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±(%0.3 + %0.005) dla zakresu do 10MΩ</w:t>
            </w:r>
          </w:p>
          <w:p w14:paraId="5A0511EF" w14:textId="77777777" w:rsidR="006E247D" w:rsidRPr="00310C4E" w:rsidRDefault="006E247D" w:rsidP="00F719B3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±(%2.0 + %0.005) dla zakresu do 100MΩ</w:t>
            </w:r>
          </w:p>
        </w:tc>
      </w:tr>
      <w:tr w:rsidR="00522674" w:rsidRPr="00DC498D" w14:paraId="0DF4F84B" w14:textId="77777777" w:rsidTr="000E22A9">
        <w:tc>
          <w:tcPr>
            <w:tcW w:w="5000" w:type="pct"/>
          </w:tcPr>
          <w:p w14:paraId="4FE7E2CF" w14:textId="77777777" w:rsidR="00522674" w:rsidRPr="00310C4E" w:rsidRDefault="00522674" w:rsidP="00522674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Zakres pomiarowy napięć AC przynajmniej: od 100mV do 750V (True RMS)</w:t>
            </w:r>
          </w:p>
        </w:tc>
      </w:tr>
      <w:tr w:rsidR="00522674" w:rsidRPr="00DC498D" w14:paraId="1A7073E1" w14:textId="77777777" w:rsidTr="000E22A9">
        <w:tc>
          <w:tcPr>
            <w:tcW w:w="5000" w:type="pct"/>
          </w:tcPr>
          <w:p w14:paraId="09E6079A" w14:textId="77777777" w:rsidR="00522674" w:rsidRPr="00310C4E" w:rsidRDefault="00522674" w:rsidP="00522674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lastRenderedPageBreak/>
              <w:t>Dokładność pomiaru napięcia AC (True RMS) nie gorsza niż podana poniżej w określonych zakresach (wyrażona w %odczytu + %zakresu) i dla pasma częstotliwościowego:</w:t>
            </w:r>
          </w:p>
          <w:p w14:paraId="58BE54D1" w14:textId="77777777" w:rsidR="00522674" w:rsidRPr="00310C4E" w:rsidRDefault="00522674" w:rsidP="00522674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±(%1.0 + %0.1) dla zakresu do 100mV i pasma: 20Hz – 45Hz</w:t>
            </w:r>
          </w:p>
          <w:p w14:paraId="18C8C6C5" w14:textId="77777777" w:rsidR="00522674" w:rsidRPr="00310C4E" w:rsidRDefault="00522674" w:rsidP="00522674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±(%0.2 + %0.1) dla zakresu do 100mV i pasma: 45Hz – 10kHz</w:t>
            </w:r>
          </w:p>
          <w:p w14:paraId="697E3C2B" w14:textId="77777777" w:rsidR="00522674" w:rsidRPr="00310C4E" w:rsidRDefault="00522674" w:rsidP="00522674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±(%1.5 + %0.3) dla zakresu do 100mV i pasma: 10kHz – 30kHz</w:t>
            </w:r>
          </w:p>
          <w:p w14:paraId="2AD73E33" w14:textId="77777777" w:rsidR="00522674" w:rsidRPr="00310C4E" w:rsidRDefault="00522674" w:rsidP="00522674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±(%6.0 + %0.3) dla zakresu do 100mV i pasma: 30kHz – 100kHz</w:t>
            </w:r>
          </w:p>
          <w:p w14:paraId="1E79F8AE" w14:textId="77777777" w:rsidR="00522674" w:rsidRPr="00310C4E" w:rsidRDefault="00522674" w:rsidP="00522674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±(%1.0 + %0.1) dla zakresu do 750V i pasma: 20Hz – 45Hz</w:t>
            </w:r>
          </w:p>
          <w:p w14:paraId="4845EFFF" w14:textId="77777777" w:rsidR="00522674" w:rsidRPr="00310C4E" w:rsidRDefault="00522674" w:rsidP="00522674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 xml:space="preserve">±(%0.2 + %0.1) dla zakresu do 750V i pasma: 45Hz – </w:t>
            </w:r>
            <w:r w:rsidR="0060086B" w:rsidRPr="00310C4E">
              <w:rPr>
                <w:rFonts w:ascii="Arial Narrow" w:hAnsi="Arial Narrow" w:cs="Calibri"/>
                <w:bCs/>
              </w:rPr>
              <w:t>10k</w:t>
            </w:r>
            <w:r w:rsidRPr="00310C4E">
              <w:rPr>
                <w:rFonts w:ascii="Arial Narrow" w:hAnsi="Arial Narrow" w:cs="Calibri"/>
                <w:bCs/>
              </w:rPr>
              <w:t>Hz</w:t>
            </w:r>
          </w:p>
          <w:p w14:paraId="3E14D9BC" w14:textId="77777777" w:rsidR="0060086B" w:rsidRPr="00310C4E" w:rsidRDefault="0060086B" w:rsidP="0060086B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±(%1.5 + %0.3) dla zakresu do 750V i pasma: 10kHz – 30kHz</w:t>
            </w:r>
          </w:p>
          <w:p w14:paraId="40F1E1CE" w14:textId="77777777" w:rsidR="00522674" w:rsidRPr="00310C4E" w:rsidRDefault="0060086B" w:rsidP="003F46DD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±(%3.0 + %0.3) dla zakresu do 750V i pasma: 30kHz – 100kHz</w:t>
            </w:r>
          </w:p>
        </w:tc>
      </w:tr>
      <w:tr w:rsidR="0014556A" w:rsidRPr="00DC498D" w14:paraId="757ABD54" w14:textId="77777777" w:rsidTr="000E22A9">
        <w:tc>
          <w:tcPr>
            <w:tcW w:w="5000" w:type="pct"/>
          </w:tcPr>
          <w:p w14:paraId="671A429F" w14:textId="77777777" w:rsidR="0014556A" w:rsidRPr="00310C4E" w:rsidRDefault="0014556A" w:rsidP="0014556A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Zakres pomiarowy prądu AC przynajmniej: od 10mA do 3A (True RMS)</w:t>
            </w:r>
          </w:p>
        </w:tc>
      </w:tr>
      <w:tr w:rsidR="0014556A" w:rsidRPr="00DC498D" w14:paraId="3D3B3D97" w14:textId="77777777" w:rsidTr="000E22A9">
        <w:tc>
          <w:tcPr>
            <w:tcW w:w="5000" w:type="pct"/>
          </w:tcPr>
          <w:p w14:paraId="00BE2B1E" w14:textId="77777777" w:rsidR="0014556A" w:rsidRPr="00310C4E" w:rsidRDefault="0014556A" w:rsidP="0014556A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Dokładność pomiaru prądu AC (True RMS) nie gorsza niż podana poniżej w określonych zakresach (wyrażona w %odczytu + %zakresu) i dla pasma częstotliwościowego:</w:t>
            </w:r>
          </w:p>
          <w:p w14:paraId="1A88CB15" w14:textId="77777777" w:rsidR="0014556A" w:rsidRPr="00310C4E" w:rsidRDefault="0014556A" w:rsidP="0014556A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±(%1.5 + %0.1) dla zakresu do 3A i pasma: 20Hz – 45Hz</w:t>
            </w:r>
          </w:p>
          <w:p w14:paraId="0CE3AC6A" w14:textId="77777777" w:rsidR="0014556A" w:rsidRPr="00310C4E" w:rsidRDefault="0014556A" w:rsidP="0014556A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±(%0.5 + %0.1) dla zakresu do 3A i pasma: 45Hz – 1kHz</w:t>
            </w:r>
          </w:p>
          <w:p w14:paraId="155A1DF0" w14:textId="77777777" w:rsidR="0014556A" w:rsidRPr="00310C4E" w:rsidRDefault="0014556A" w:rsidP="0014556A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±(%2.0 + %0.2) dla zakresu do 3A i pasma: 1kHz – 10kHz</w:t>
            </w:r>
          </w:p>
        </w:tc>
      </w:tr>
      <w:tr w:rsidR="0014556A" w:rsidRPr="00DC498D" w14:paraId="718D021D" w14:textId="77777777" w:rsidTr="000E22A9">
        <w:tc>
          <w:tcPr>
            <w:tcW w:w="5000" w:type="pct"/>
          </w:tcPr>
          <w:p w14:paraId="24B6B14C" w14:textId="77777777" w:rsidR="0014556A" w:rsidRPr="00310C4E" w:rsidRDefault="00B079B3" w:rsidP="0014556A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 xml:space="preserve">Zakres pomiaru częstotliwości przynajmniej: od </w:t>
            </w:r>
            <w:r w:rsidR="003B5A17" w:rsidRPr="00310C4E">
              <w:rPr>
                <w:rFonts w:ascii="Arial Narrow" w:hAnsi="Arial Narrow" w:cs="Calibri"/>
                <w:bCs/>
              </w:rPr>
              <w:t>12Hz do 1MHz z rozdzielczościami:</w:t>
            </w:r>
          </w:p>
          <w:p w14:paraId="0FBC6DE7" w14:textId="77777777" w:rsidR="003B5A17" w:rsidRPr="00310C4E" w:rsidRDefault="003B5A17" w:rsidP="003B5A17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 xml:space="preserve">0.001 </w:t>
            </w:r>
            <w:proofErr w:type="spellStart"/>
            <w:r w:rsidRPr="00310C4E">
              <w:rPr>
                <w:rFonts w:ascii="Arial Narrow" w:hAnsi="Arial Narrow" w:cs="Calibri"/>
                <w:bCs/>
              </w:rPr>
              <w:t>Hz</w:t>
            </w:r>
            <w:proofErr w:type="spellEnd"/>
            <w:r w:rsidRPr="00310C4E">
              <w:rPr>
                <w:rFonts w:ascii="Arial Narrow" w:hAnsi="Arial Narrow" w:cs="Calibri"/>
                <w:bCs/>
              </w:rPr>
              <w:t xml:space="preserve"> dla zakresu 12Hz – 119Hz</w:t>
            </w:r>
          </w:p>
          <w:p w14:paraId="4AD100B9" w14:textId="77777777" w:rsidR="003B5A17" w:rsidRPr="00310C4E" w:rsidRDefault="003B5A17" w:rsidP="003B5A17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0.00001 kHz dla zakresu 0.12kHz – 1.19kHz</w:t>
            </w:r>
          </w:p>
          <w:p w14:paraId="4F158FD3" w14:textId="77777777" w:rsidR="003B5A17" w:rsidRPr="00310C4E" w:rsidRDefault="003B5A17" w:rsidP="003B5A17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0.0001 kHz dla zakresu 1.2kHz – 11.9kHz</w:t>
            </w:r>
          </w:p>
          <w:p w14:paraId="093B6A99" w14:textId="77777777" w:rsidR="003B5A17" w:rsidRPr="00310C4E" w:rsidRDefault="003B5A17" w:rsidP="003B5A17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0.001 kHz dla zakresu 12kHz – 119kHz</w:t>
            </w:r>
          </w:p>
          <w:p w14:paraId="477513FF" w14:textId="77777777" w:rsidR="003B5A17" w:rsidRPr="00310C4E" w:rsidRDefault="003B5A17" w:rsidP="003B5A17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0.00001 MHz dla zakresu 120kHz – 1.19MHz</w:t>
            </w:r>
          </w:p>
        </w:tc>
      </w:tr>
      <w:tr w:rsidR="00F43AFA" w:rsidRPr="00DC498D" w14:paraId="414CAA23" w14:textId="77777777" w:rsidTr="000E22A9">
        <w:tc>
          <w:tcPr>
            <w:tcW w:w="5000" w:type="pct"/>
          </w:tcPr>
          <w:p w14:paraId="499702A1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Zakres pomiarowy pojemności przynajmniej: od 1nF do 10mF</w:t>
            </w:r>
          </w:p>
        </w:tc>
      </w:tr>
      <w:tr w:rsidR="00F43AFA" w:rsidRPr="00DC498D" w14:paraId="417BA109" w14:textId="77777777" w:rsidTr="000E22A9">
        <w:tc>
          <w:tcPr>
            <w:tcW w:w="5000" w:type="pct"/>
          </w:tcPr>
          <w:p w14:paraId="3527DDC7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Dokładność pomiaru pojemności nie gorsza niż podana poniżej w określonych zakresach (wyrażona w %odczytu + %zakresu):</w:t>
            </w:r>
          </w:p>
          <w:p w14:paraId="5573E5B2" w14:textId="77777777" w:rsidR="00F43AFA" w:rsidRPr="00310C4E" w:rsidRDefault="00F43AFA" w:rsidP="00F43AFA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</w:t>
            </w:r>
            <w:r w:rsidR="00EF2793" w:rsidRPr="00310C4E">
              <w:rPr>
                <w:rFonts w:ascii="Arial Narrow" w:hAnsi="Arial Narrow" w:cs="Calibri"/>
                <w:bCs/>
              </w:rPr>
              <w:t>0</w:t>
            </w:r>
            <w:r w:rsidRPr="00310C4E">
              <w:rPr>
                <w:rFonts w:ascii="Arial Narrow" w:hAnsi="Arial Narrow" w:cs="Calibri"/>
                <w:bCs/>
              </w:rPr>
              <w:t xml:space="preserve"> + %</w:t>
            </w:r>
            <w:r w:rsidR="00EF2793" w:rsidRPr="00310C4E">
              <w:rPr>
                <w:rFonts w:ascii="Arial Narrow" w:hAnsi="Arial Narrow" w:cs="Calibri"/>
                <w:bCs/>
              </w:rPr>
              <w:t>1.5</w:t>
            </w:r>
            <w:r w:rsidRPr="00310C4E">
              <w:rPr>
                <w:rFonts w:ascii="Arial Narrow" w:hAnsi="Arial Narrow" w:cs="Calibri"/>
                <w:bCs/>
              </w:rPr>
              <w:t xml:space="preserve">) dla zakresu do </w:t>
            </w:r>
            <w:r w:rsidR="00EF2793" w:rsidRPr="00310C4E">
              <w:rPr>
                <w:rFonts w:ascii="Arial Narrow" w:hAnsi="Arial Narrow" w:cs="Calibri"/>
                <w:bCs/>
              </w:rPr>
              <w:t>10nF</w:t>
            </w:r>
          </w:p>
          <w:p w14:paraId="5A3FC5AA" w14:textId="77777777" w:rsidR="00EF2793" w:rsidRPr="00310C4E" w:rsidRDefault="00EF2793" w:rsidP="00EF2793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±(%1.0 + %0.5) dla zakresu do 100nF</w:t>
            </w:r>
          </w:p>
          <w:p w14:paraId="5B8EE917" w14:textId="77777777" w:rsidR="00EF2793" w:rsidRPr="00310C4E" w:rsidRDefault="00EF2793" w:rsidP="00EF2793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±(%1.0 + %0.5) dla zakresu do 1µF</w:t>
            </w:r>
          </w:p>
          <w:p w14:paraId="14910B7F" w14:textId="77777777" w:rsidR="00EF2793" w:rsidRPr="00310C4E" w:rsidRDefault="00EF2793" w:rsidP="00EF2793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±(%1.0 + %0.5) dla zakresu do 10µF</w:t>
            </w:r>
          </w:p>
          <w:p w14:paraId="1B72CF72" w14:textId="77777777" w:rsidR="00EF2793" w:rsidRPr="00310C4E" w:rsidRDefault="00EF2793" w:rsidP="00EF2793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±(%1.0 + %0.5) dla zakresu do 100µF</w:t>
            </w:r>
          </w:p>
          <w:p w14:paraId="1E8D06C2" w14:textId="77777777" w:rsidR="00EF2793" w:rsidRPr="00310C4E" w:rsidRDefault="00EF2793" w:rsidP="00EF2793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±(%1.0 + %0.5) dla zakresu do 1mF</w:t>
            </w:r>
          </w:p>
          <w:p w14:paraId="2348F8C0" w14:textId="77777777" w:rsidR="00F43AFA" w:rsidRPr="00310C4E" w:rsidRDefault="00EF2793" w:rsidP="008D7192">
            <w:pPr>
              <w:numPr>
                <w:ilvl w:val="1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±(%2.0 + %0.5) dla zakresu do 10mF</w:t>
            </w:r>
          </w:p>
        </w:tc>
      </w:tr>
      <w:tr w:rsidR="00F43AFA" w:rsidRPr="00DC498D" w14:paraId="5A60AC57" w14:textId="77777777" w:rsidTr="000E22A9">
        <w:tc>
          <w:tcPr>
            <w:tcW w:w="5000" w:type="pct"/>
          </w:tcPr>
          <w:p w14:paraId="3EDDB474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 w:cs="Calibri"/>
                <w:bCs/>
              </w:rPr>
            </w:pPr>
            <w:r w:rsidRPr="00310C4E">
              <w:rPr>
                <w:rFonts w:ascii="Arial Narrow" w:hAnsi="Arial Narrow" w:cs="Calibri"/>
                <w:bCs/>
              </w:rPr>
              <w:t>Pamięć pomiarów i zapis na nośniki z interfejsem USB</w:t>
            </w:r>
          </w:p>
        </w:tc>
      </w:tr>
      <w:tr w:rsidR="00F43AFA" w:rsidRPr="008B3645" w14:paraId="7875B7E8" w14:textId="77777777" w:rsidTr="000E22A9">
        <w:tc>
          <w:tcPr>
            <w:tcW w:w="5000" w:type="pct"/>
          </w:tcPr>
          <w:p w14:paraId="49C07C84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Mechaniczny włącznik zasilania na panelu frontowym</w:t>
            </w:r>
          </w:p>
        </w:tc>
      </w:tr>
      <w:tr w:rsidR="00F43AFA" w:rsidRPr="000E22A9" w14:paraId="141FB794" w14:textId="77777777" w:rsidTr="000E22A9">
        <w:tc>
          <w:tcPr>
            <w:tcW w:w="5000" w:type="pct"/>
          </w:tcPr>
          <w:p w14:paraId="571D24F5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Gniazdo bezpiecznika obwodu prądowego dostępne na panelu frontowym</w:t>
            </w:r>
          </w:p>
        </w:tc>
      </w:tr>
      <w:tr w:rsidR="00F43AFA" w:rsidRPr="000E22A9" w14:paraId="654BDB22" w14:textId="77777777" w:rsidTr="000E22A9">
        <w:tc>
          <w:tcPr>
            <w:tcW w:w="5000" w:type="pct"/>
          </w:tcPr>
          <w:p w14:paraId="1FD263D0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Zintegrowany kolorowy wyświetlacz z funkcjonalnością prezentacji dwu niezależnych pomiarów o przekątnej nie mniejszej niż 7 cali</w:t>
            </w:r>
          </w:p>
        </w:tc>
      </w:tr>
      <w:tr w:rsidR="00F43AFA" w:rsidRPr="000E22A9" w14:paraId="098F1D4B" w14:textId="77777777" w:rsidTr="000E22A9">
        <w:tc>
          <w:tcPr>
            <w:tcW w:w="5000" w:type="pct"/>
          </w:tcPr>
          <w:p w14:paraId="2A228683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Wymagana możliwość obsługi przez komendy SCPI poprzez interfejs USB jak i LAN oraz obsługa standardu LXI</w:t>
            </w:r>
          </w:p>
        </w:tc>
      </w:tr>
      <w:tr w:rsidR="00F43AFA" w:rsidRPr="000E22A9" w14:paraId="4F5547F4" w14:textId="77777777" w:rsidTr="000E22A9">
        <w:tc>
          <w:tcPr>
            <w:tcW w:w="5000" w:type="pct"/>
          </w:tcPr>
          <w:p w14:paraId="52638795" w14:textId="44075F81" w:rsidR="00F43AFA" w:rsidRPr="00310C4E" w:rsidRDefault="0040399E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Swobodny dostęp do dedykowanego oprogramowania (dostępne do pobrania ze strony www) z działającą wieczyście licencją na kontrolę i wizualizację rejestrowanych parametrów urządzenia w trybie sterowania zdalnego</w:t>
            </w:r>
          </w:p>
        </w:tc>
      </w:tr>
      <w:tr w:rsidR="00F43AFA" w:rsidRPr="000E22A9" w14:paraId="0AD819BB" w14:textId="77777777" w:rsidTr="000E22A9">
        <w:tc>
          <w:tcPr>
            <w:tcW w:w="5000" w:type="pct"/>
          </w:tcPr>
          <w:p w14:paraId="15B639E7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Wyposażenie dodatkowe: Kabel zasilający, kabel USB</w:t>
            </w:r>
          </w:p>
        </w:tc>
      </w:tr>
      <w:tr w:rsidR="00F43AFA" w:rsidRPr="000E22A9" w14:paraId="377BDAF7" w14:textId="77777777" w:rsidTr="000E22A9">
        <w:tc>
          <w:tcPr>
            <w:tcW w:w="5000" w:type="pct"/>
          </w:tcPr>
          <w:p w14:paraId="1F5FC100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Waga nie więcej niż 3.4 kg,</w:t>
            </w:r>
          </w:p>
        </w:tc>
      </w:tr>
      <w:tr w:rsidR="00F43AFA" w:rsidRPr="000E22A9" w14:paraId="0A7D375C" w14:textId="77777777" w:rsidTr="000E22A9">
        <w:tc>
          <w:tcPr>
            <w:tcW w:w="5000" w:type="pct"/>
          </w:tcPr>
          <w:p w14:paraId="258C17E3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Zakres temperatury pracy przynajmniej 0 do 40º C,</w:t>
            </w:r>
          </w:p>
        </w:tc>
      </w:tr>
      <w:tr w:rsidR="00F43AFA" w:rsidRPr="000E22A9" w14:paraId="19805FF6" w14:textId="77777777" w:rsidTr="000E22A9">
        <w:tc>
          <w:tcPr>
            <w:tcW w:w="5000" w:type="pct"/>
          </w:tcPr>
          <w:p w14:paraId="00C17A60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Napięcie zasilające od 100 do 240Vrms, 50-60Hz</w:t>
            </w:r>
          </w:p>
        </w:tc>
      </w:tr>
      <w:tr w:rsidR="00F43AFA" w:rsidRPr="000E22A9" w14:paraId="0708A54A" w14:textId="77777777" w:rsidTr="000E22A9">
        <w:tc>
          <w:tcPr>
            <w:tcW w:w="5000" w:type="pct"/>
          </w:tcPr>
          <w:p w14:paraId="6CEE24DA" w14:textId="77777777" w:rsidR="00F43AFA" w:rsidRPr="00310C4E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310C4E">
              <w:rPr>
                <w:rFonts w:ascii="Arial Narrow" w:hAnsi="Arial Narrow"/>
              </w:rPr>
              <w:t>Sprzęt fabrycznie nowy</w:t>
            </w:r>
          </w:p>
        </w:tc>
      </w:tr>
      <w:tr w:rsidR="00F43AFA" w:rsidRPr="000E22A9" w14:paraId="7D444ADE" w14:textId="77777777" w:rsidTr="000E22A9">
        <w:tc>
          <w:tcPr>
            <w:tcW w:w="5000" w:type="pct"/>
          </w:tcPr>
          <w:p w14:paraId="71B9BAE8" w14:textId="49413DF2" w:rsidR="00F43AFA" w:rsidRPr="007E22E8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7E22E8">
              <w:rPr>
                <w:rFonts w:ascii="Arial Narrow" w:hAnsi="Arial Narrow"/>
              </w:rPr>
              <w:t>Gwarancja minimum 36 miesięcy,</w:t>
            </w:r>
            <w:r w:rsidR="000135B4">
              <w:rPr>
                <w:rFonts w:ascii="Arial Narrow" w:hAnsi="Arial Narrow"/>
              </w:rPr>
              <w:t xml:space="preserve"> z pełnym wsparciem przez cały okres obowiązywania</w:t>
            </w:r>
          </w:p>
        </w:tc>
      </w:tr>
      <w:tr w:rsidR="00F43AFA" w:rsidRPr="000E22A9" w14:paraId="5237E341" w14:textId="77777777" w:rsidTr="000E22A9">
        <w:tc>
          <w:tcPr>
            <w:tcW w:w="5000" w:type="pct"/>
          </w:tcPr>
          <w:p w14:paraId="3FF918C4" w14:textId="77777777" w:rsidR="00F43AFA" w:rsidRPr="007E22E8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7E22E8">
              <w:rPr>
                <w:rFonts w:ascii="Arial Narrow" w:hAnsi="Arial Narrow"/>
              </w:rPr>
              <w:t>Bezpłatny serwis gwarancyjny w całym okresie trwania gwarancji obejmujący zamianę lub naprawę wadliwego produktu.</w:t>
            </w:r>
          </w:p>
        </w:tc>
      </w:tr>
      <w:tr w:rsidR="00F43AFA" w:rsidRPr="000E22A9" w14:paraId="7C4ED1A0" w14:textId="77777777" w:rsidTr="000E22A9">
        <w:tc>
          <w:tcPr>
            <w:tcW w:w="5000" w:type="pct"/>
          </w:tcPr>
          <w:p w14:paraId="45161C77" w14:textId="77777777" w:rsidR="00F43AFA" w:rsidRPr="007E22E8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7E22E8">
              <w:rPr>
                <w:rFonts w:ascii="Arial Narrow" w:hAnsi="Arial Narrow"/>
              </w:rPr>
              <w:t>Czas reakcji na zgłoszenie usterki nie dłuższy niż 48 godzin</w:t>
            </w:r>
          </w:p>
        </w:tc>
      </w:tr>
      <w:tr w:rsidR="00F43AFA" w:rsidRPr="000E22A9" w14:paraId="2D40B9C9" w14:textId="77777777" w:rsidTr="000E22A9">
        <w:tc>
          <w:tcPr>
            <w:tcW w:w="5000" w:type="pct"/>
          </w:tcPr>
          <w:p w14:paraId="76CCE381" w14:textId="77777777" w:rsidR="00F43AFA" w:rsidRPr="007E22E8" w:rsidRDefault="00F43AFA" w:rsidP="00F43AFA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 w:rsidRPr="007E22E8">
              <w:rPr>
                <w:rFonts w:ascii="Arial Narrow" w:hAnsi="Arial Narrow"/>
              </w:rPr>
              <w:lastRenderedPageBreak/>
              <w:t>Czas naprawy nie dłuższy niż 30 dni</w:t>
            </w:r>
          </w:p>
        </w:tc>
      </w:tr>
      <w:tr w:rsidR="000135B4" w:rsidRPr="000E22A9" w14:paraId="5E880C78" w14:textId="77777777" w:rsidTr="000E22A9">
        <w:tc>
          <w:tcPr>
            <w:tcW w:w="5000" w:type="pct"/>
          </w:tcPr>
          <w:p w14:paraId="7E7EB8E4" w14:textId="4D4C7944" w:rsidR="000135B4" w:rsidRPr="007E22E8" w:rsidRDefault="000135B4" w:rsidP="000135B4">
            <w:pPr>
              <w:numPr>
                <w:ilvl w:val="0"/>
                <w:numId w:val="33"/>
              </w:num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Czas realizacji zamówienia do 16 tygodni</w:t>
            </w:r>
            <w:r w:rsidR="00FE3EEB">
              <w:rPr>
                <w:rFonts w:ascii="Arial Narrow" w:hAnsi="Arial Narrow"/>
              </w:rPr>
              <w:t xml:space="preserve">- kryterium oceny ofert </w:t>
            </w:r>
          </w:p>
        </w:tc>
      </w:tr>
      <w:tr w:rsidR="00F43AFA" w:rsidRPr="000E22A9" w14:paraId="2EF245C6" w14:textId="77777777" w:rsidTr="000E22A9">
        <w:tc>
          <w:tcPr>
            <w:tcW w:w="5000" w:type="pct"/>
          </w:tcPr>
          <w:p w14:paraId="2724197B" w14:textId="1BB454E7" w:rsidR="00F43AFA" w:rsidRPr="00396EEA" w:rsidRDefault="009D4077" w:rsidP="000A42A8">
            <w:pPr>
              <w:pStyle w:val="Akapitzlist"/>
              <w:numPr>
                <w:ilvl w:val="0"/>
                <w:numId w:val="33"/>
              </w:numPr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96EEA">
              <w:rPr>
                <w:rFonts w:ascii="Arial Narrow" w:hAnsi="Arial Narrow" w:cs="Arial"/>
                <w:b/>
                <w:bCs/>
              </w:rPr>
              <w:t xml:space="preserve"> </w:t>
            </w:r>
            <w:r w:rsidR="000A42A8" w:rsidRPr="00396EEA">
              <w:rPr>
                <w:rFonts w:ascii="Arial Narrow" w:hAnsi="Arial Narrow" w:cs="Arial"/>
                <w:b/>
                <w:bCs/>
              </w:rPr>
              <w:t xml:space="preserve"> </w:t>
            </w:r>
            <w:r w:rsidR="000A42A8" w:rsidRPr="00396EEA">
              <w:rPr>
                <w:rStyle w:val="Pogrubienie"/>
                <w:rFonts w:ascii="Arial Narrow" w:hAnsi="Arial Narrow" w:cs="Arial"/>
                <w:b w:val="0"/>
                <w:bCs w:val="0"/>
              </w:rPr>
              <w:t>Wszystkie wskazane powyżej elementy oferowan</w:t>
            </w:r>
            <w:r w:rsidR="00396EEA" w:rsidRPr="00396EEA">
              <w:rPr>
                <w:rStyle w:val="Pogrubienie"/>
                <w:rFonts w:ascii="Arial Narrow" w:hAnsi="Arial Narrow" w:cs="Arial"/>
                <w:b w:val="0"/>
                <w:bCs w:val="0"/>
              </w:rPr>
              <w:t>ych</w:t>
            </w:r>
            <w:r w:rsidR="000A42A8" w:rsidRPr="00396EEA">
              <w:rPr>
                <w:rStyle w:val="Pogrubienie"/>
                <w:rFonts w:ascii="Arial Narrow" w:hAnsi="Arial Narrow" w:cs="Arial"/>
                <w:b w:val="0"/>
                <w:bCs w:val="0"/>
              </w:rPr>
              <w:t xml:space="preserve"> </w:t>
            </w:r>
            <w:r w:rsidR="00396EEA" w:rsidRPr="00396EEA">
              <w:rPr>
                <w:rFonts w:ascii="Arial Narrow" w:hAnsi="Arial Narrow" w:cstheme="minorHAnsi"/>
                <w:b/>
                <w:bCs/>
              </w:rPr>
              <w:t xml:space="preserve">multimetrów laboratoryjnych </w:t>
            </w:r>
            <w:r w:rsidR="000A42A8" w:rsidRPr="00396EEA">
              <w:rPr>
                <w:rStyle w:val="Pogrubienie"/>
                <w:rFonts w:ascii="Arial Narrow" w:hAnsi="Arial Narrow" w:cs="Arial"/>
                <w:b w:val="0"/>
                <w:bCs w:val="0"/>
              </w:rPr>
              <w:t>muszą być objęte usługą serwisową producenta.</w:t>
            </w:r>
          </w:p>
        </w:tc>
      </w:tr>
    </w:tbl>
    <w:p w14:paraId="1F6B785A" w14:textId="77777777" w:rsidR="00673432" w:rsidRDefault="00673432" w:rsidP="00673432">
      <w:pPr>
        <w:jc w:val="both"/>
        <w:rPr>
          <w:rFonts w:ascii="Arial Narrow" w:eastAsia="Arial Unicode MS" w:hAnsi="Arial Narrow" w:cs="Arial Unicode MS"/>
        </w:rPr>
      </w:pPr>
    </w:p>
    <w:p w14:paraId="489162FA" w14:textId="461F5148" w:rsidR="00960BAC" w:rsidRDefault="001F4BC5" w:rsidP="00716EB5">
      <w:pPr>
        <w:jc w:val="both"/>
        <w:rPr>
          <w:rFonts w:ascii="Arial Narrow" w:hAnsi="Arial Narrow"/>
          <w:bCs/>
          <w:sz w:val="20"/>
          <w:szCs w:val="20"/>
        </w:rPr>
      </w:pPr>
      <w:r w:rsidRPr="00716EB5">
        <w:rPr>
          <w:rFonts w:ascii="Arial Narrow" w:hAnsi="Arial Narrow"/>
          <w:sz w:val="20"/>
          <w:szCs w:val="20"/>
        </w:rPr>
        <w:t>PRZYKŁAD URZĄDZENIA SPEŁNIAJĄCEGO WYMAGANIE</w:t>
      </w:r>
      <w:r w:rsidR="00960BAC" w:rsidRPr="00716EB5">
        <w:rPr>
          <w:rFonts w:ascii="Arial Narrow" w:hAnsi="Arial Narrow"/>
          <w:sz w:val="20"/>
          <w:szCs w:val="20"/>
        </w:rPr>
        <w:t>:</w:t>
      </w:r>
      <w:r w:rsidR="00716EB5">
        <w:rPr>
          <w:rFonts w:ascii="Arial Narrow" w:hAnsi="Arial Narrow"/>
          <w:sz w:val="20"/>
          <w:szCs w:val="20"/>
        </w:rPr>
        <w:t xml:space="preserve">  </w:t>
      </w:r>
      <w:proofErr w:type="spellStart"/>
      <w:r w:rsidR="0090353C" w:rsidRPr="00716EB5">
        <w:rPr>
          <w:rFonts w:ascii="Arial Narrow" w:hAnsi="Arial Narrow"/>
          <w:bCs/>
          <w:sz w:val="20"/>
          <w:szCs w:val="20"/>
        </w:rPr>
        <w:t>Keysight</w:t>
      </w:r>
      <w:proofErr w:type="spellEnd"/>
      <w:r w:rsidR="0090353C" w:rsidRPr="00716EB5">
        <w:rPr>
          <w:rFonts w:ascii="Arial Narrow" w:hAnsi="Arial Narrow"/>
          <w:bCs/>
          <w:sz w:val="20"/>
          <w:szCs w:val="20"/>
        </w:rPr>
        <w:t xml:space="preserve"> Technologies, </w:t>
      </w:r>
      <w:r w:rsidR="005369A9" w:rsidRPr="00716EB5">
        <w:rPr>
          <w:rFonts w:ascii="Arial Narrow" w:hAnsi="Arial Narrow"/>
          <w:bCs/>
          <w:sz w:val="20"/>
          <w:szCs w:val="20"/>
        </w:rPr>
        <w:t>EDU</w:t>
      </w:r>
      <w:r w:rsidR="003D7B6A" w:rsidRPr="00716EB5">
        <w:rPr>
          <w:rFonts w:ascii="Arial Narrow" w:hAnsi="Arial Narrow"/>
          <w:bCs/>
          <w:sz w:val="20"/>
          <w:szCs w:val="20"/>
        </w:rPr>
        <w:t>34450</w:t>
      </w:r>
      <w:r w:rsidR="00CA6991" w:rsidRPr="00716EB5">
        <w:rPr>
          <w:rFonts w:ascii="Arial Narrow" w:hAnsi="Arial Narrow"/>
          <w:bCs/>
          <w:sz w:val="20"/>
          <w:szCs w:val="20"/>
        </w:rPr>
        <w:t>A</w:t>
      </w:r>
    </w:p>
    <w:p w14:paraId="2EB6D004" w14:textId="77777777" w:rsidR="00FE3EEB" w:rsidRDefault="00FE3EEB" w:rsidP="00716EB5">
      <w:pPr>
        <w:jc w:val="both"/>
        <w:rPr>
          <w:rFonts w:ascii="Arial Narrow" w:hAnsi="Arial Narrow"/>
          <w:bCs/>
          <w:sz w:val="20"/>
          <w:szCs w:val="20"/>
        </w:rPr>
      </w:pPr>
    </w:p>
    <w:p w14:paraId="3656F4E8" w14:textId="77777777" w:rsidR="00FE3EEB" w:rsidRDefault="00FE3EEB" w:rsidP="00716EB5">
      <w:pPr>
        <w:jc w:val="both"/>
        <w:rPr>
          <w:rFonts w:ascii="Arial Narrow" w:hAnsi="Arial Narrow"/>
          <w:bCs/>
          <w:sz w:val="20"/>
          <w:szCs w:val="20"/>
        </w:rPr>
      </w:pPr>
    </w:p>
    <w:sectPr w:rsidR="00FE3EEB" w:rsidSect="00AD1AF1">
      <w:headerReference w:type="default" r:id="rId7"/>
      <w:footerReference w:type="default" r:id="rId8"/>
      <w:pgSz w:w="11906" w:h="16838"/>
      <w:pgMar w:top="107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9CA7B" w14:textId="77777777" w:rsidR="006260FC" w:rsidRDefault="006260FC">
      <w:r>
        <w:separator/>
      </w:r>
    </w:p>
  </w:endnote>
  <w:endnote w:type="continuationSeparator" w:id="0">
    <w:p w14:paraId="25DF8925" w14:textId="77777777" w:rsidR="006260FC" w:rsidRDefault="00626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08DF1" w14:textId="77777777" w:rsidR="005B6850" w:rsidRDefault="005B6850">
    <w:pPr>
      <w:pStyle w:val="Stopka"/>
      <w:jc w:val="center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144BCA">
      <w:rPr>
        <w:noProof/>
      </w:rPr>
      <w:t>3</w:t>
    </w:r>
    <w:r>
      <w:fldChar w:fldCharType="end"/>
    </w:r>
    <w:r>
      <w:t xml:space="preserve"> z </w:t>
    </w:r>
    <w:r w:rsidR="00396EEA">
      <w:fldChar w:fldCharType="begin"/>
    </w:r>
    <w:r w:rsidR="00396EEA">
      <w:instrText xml:space="preserve"> NUMPAGES </w:instrText>
    </w:r>
    <w:r w:rsidR="00396EEA">
      <w:fldChar w:fldCharType="separate"/>
    </w:r>
    <w:r w:rsidR="00144BCA">
      <w:rPr>
        <w:noProof/>
      </w:rPr>
      <w:t>3</w:t>
    </w:r>
    <w:r w:rsidR="00396EE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4FC3C" w14:textId="77777777" w:rsidR="006260FC" w:rsidRDefault="006260FC">
      <w:r>
        <w:separator/>
      </w:r>
    </w:p>
  </w:footnote>
  <w:footnote w:type="continuationSeparator" w:id="0">
    <w:p w14:paraId="31A5D075" w14:textId="77777777" w:rsidR="006260FC" w:rsidRDefault="00626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3E7C2" w14:textId="6C1F287C" w:rsidR="005531AC" w:rsidRPr="005531AC" w:rsidRDefault="005531AC">
    <w:pPr>
      <w:pStyle w:val="Nagwek"/>
      <w:rPr>
        <w:b/>
        <w:bCs/>
        <w:color w:val="FF0000"/>
      </w:rPr>
    </w:pPr>
    <w:r w:rsidRPr="005531AC">
      <w:rPr>
        <w:b/>
        <w:bCs/>
        <w:color w:val="FF0000"/>
      </w:rPr>
      <w:t>Zał. 1 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6440B"/>
    <w:multiLevelType w:val="hybridMultilevel"/>
    <w:tmpl w:val="2F9E2AD8"/>
    <w:lvl w:ilvl="0" w:tplc="24A8A24A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283B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C6A7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920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280D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E2B1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E8D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B2FC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7E18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76B52"/>
    <w:multiLevelType w:val="hybridMultilevel"/>
    <w:tmpl w:val="021E7240"/>
    <w:lvl w:ilvl="0" w:tplc="79D6917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980C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62CE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4AD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E83A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0AF9B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689B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30D1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94BD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284CCB"/>
    <w:multiLevelType w:val="hybridMultilevel"/>
    <w:tmpl w:val="97B46068"/>
    <w:lvl w:ilvl="0" w:tplc="ECA6630A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243E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0C06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600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FC33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90FC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2428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0234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8ACF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D11117"/>
    <w:multiLevelType w:val="hybridMultilevel"/>
    <w:tmpl w:val="A544B5B2"/>
    <w:lvl w:ilvl="0" w:tplc="FA46FAE8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B1E8C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BCA7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EEF7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FA6C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32C5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AA51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32A2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50E9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131013"/>
    <w:multiLevelType w:val="hybridMultilevel"/>
    <w:tmpl w:val="C62C159E"/>
    <w:lvl w:ilvl="0" w:tplc="9AD4497E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EE17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9ACA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DEFE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082B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D0F0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B81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A28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10EC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B50C00"/>
    <w:multiLevelType w:val="multilevel"/>
    <w:tmpl w:val="A986E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E517992"/>
    <w:multiLevelType w:val="hybridMultilevel"/>
    <w:tmpl w:val="70DC1F5C"/>
    <w:lvl w:ilvl="0" w:tplc="6274509A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A679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749D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862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BE8C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8246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58CE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AE52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008D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744AE"/>
    <w:multiLevelType w:val="hybridMultilevel"/>
    <w:tmpl w:val="267CE79C"/>
    <w:lvl w:ilvl="0" w:tplc="00C01F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E6C97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6E2EB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5F0D6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8E6B1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59050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76C3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DEEDA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FBCAB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7F32E2"/>
    <w:multiLevelType w:val="hybridMultilevel"/>
    <w:tmpl w:val="A9442254"/>
    <w:lvl w:ilvl="0" w:tplc="555280A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E749B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C69C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54A8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CE92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2CBE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900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EC94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F674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1242BA"/>
    <w:multiLevelType w:val="hybridMultilevel"/>
    <w:tmpl w:val="448ADF24"/>
    <w:lvl w:ilvl="0" w:tplc="1DA46E74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BCF2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2E2D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5477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6CFE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8A50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F4E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C73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10DE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8C59F4"/>
    <w:multiLevelType w:val="hybridMultilevel"/>
    <w:tmpl w:val="68504C0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A986EAA"/>
    <w:multiLevelType w:val="hybridMultilevel"/>
    <w:tmpl w:val="9C32B942"/>
    <w:lvl w:ilvl="0" w:tplc="9180629C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9096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D044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0C22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92D79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8A1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E84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F6EF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F648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2825FA"/>
    <w:multiLevelType w:val="hybridMultilevel"/>
    <w:tmpl w:val="3BD4C72E"/>
    <w:lvl w:ilvl="0" w:tplc="C228F02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C43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B2EE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029D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30EA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9047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E4D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B82C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4C29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EB23AC4"/>
    <w:multiLevelType w:val="hybridMultilevel"/>
    <w:tmpl w:val="70386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9E7323"/>
    <w:multiLevelType w:val="hybridMultilevel"/>
    <w:tmpl w:val="1C6473A2"/>
    <w:lvl w:ilvl="0" w:tplc="B26A37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013060"/>
    <w:multiLevelType w:val="hybridMultilevel"/>
    <w:tmpl w:val="09FA2C2C"/>
    <w:lvl w:ilvl="0" w:tplc="18CEEF24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888E4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5CEE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2E80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EABB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2486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DAC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4261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7ED58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BC027C"/>
    <w:multiLevelType w:val="hybridMultilevel"/>
    <w:tmpl w:val="D7CA188A"/>
    <w:lvl w:ilvl="0" w:tplc="CA98AD3E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74D4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781C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4A3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AE47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E658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E4A7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A890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1490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A82312"/>
    <w:multiLevelType w:val="hybridMultilevel"/>
    <w:tmpl w:val="2266110A"/>
    <w:lvl w:ilvl="0" w:tplc="2364221C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D83E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1A90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46D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F0B3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6ACE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62C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F8F6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4A214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0625FCB"/>
    <w:multiLevelType w:val="hybridMultilevel"/>
    <w:tmpl w:val="9236A482"/>
    <w:lvl w:ilvl="0" w:tplc="A962AEB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585E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C9A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431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D093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38EB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FCD9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417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275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1706B1"/>
    <w:multiLevelType w:val="hybridMultilevel"/>
    <w:tmpl w:val="D158C55A"/>
    <w:lvl w:ilvl="0" w:tplc="881AB0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D454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3294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CE5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8E1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EA70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1EAC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DAA3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6FEA3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4B377A0"/>
    <w:multiLevelType w:val="hybridMultilevel"/>
    <w:tmpl w:val="0CD21658"/>
    <w:lvl w:ilvl="0" w:tplc="8A6CD24C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9035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6E31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D213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FE29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D21C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E866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16AA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12BD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502ADB"/>
    <w:multiLevelType w:val="hybridMultilevel"/>
    <w:tmpl w:val="C1D82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73692E"/>
    <w:multiLevelType w:val="hybridMultilevel"/>
    <w:tmpl w:val="C13216BC"/>
    <w:lvl w:ilvl="0" w:tplc="7D76808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5AEA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7A57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6C2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18DA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2466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12C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98A4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AC2F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187EAD"/>
    <w:multiLevelType w:val="hybridMultilevel"/>
    <w:tmpl w:val="F08015E6"/>
    <w:lvl w:ilvl="0" w:tplc="723271F8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80F4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A094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1C20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E2EAF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6A82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4425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4F2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569B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045C81"/>
    <w:multiLevelType w:val="hybridMultilevel"/>
    <w:tmpl w:val="0A049D22"/>
    <w:lvl w:ilvl="0" w:tplc="C3C042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8CDD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8EF9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A1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3EFB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3E35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A6A7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8A74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B69E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72D48C3"/>
    <w:multiLevelType w:val="hybridMultilevel"/>
    <w:tmpl w:val="2ABCBB80"/>
    <w:lvl w:ilvl="0" w:tplc="BF20C884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B40F6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2026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721A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5AF8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FCF3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723C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E02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E42B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4D4FE2"/>
    <w:multiLevelType w:val="hybridMultilevel"/>
    <w:tmpl w:val="9CCE3B1E"/>
    <w:lvl w:ilvl="0" w:tplc="5110398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B263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0D2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BCBA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5408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A26D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189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9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2A86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475E86"/>
    <w:multiLevelType w:val="hybridMultilevel"/>
    <w:tmpl w:val="EE524340"/>
    <w:lvl w:ilvl="0" w:tplc="1DB2AE30">
      <w:start w:val="8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014173E"/>
    <w:multiLevelType w:val="hybridMultilevel"/>
    <w:tmpl w:val="AE92B460"/>
    <w:lvl w:ilvl="0" w:tplc="34E222A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FC57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5E4F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40A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04A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D634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34A9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3E6E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96FF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814603"/>
    <w:multiLevelType w:val="hybridMultilevel"/>
    <w:tmpl w:val="3422553E"/>
    <w:lvl w:ilvl="0" w:tplc="99A254C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B664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32B4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5E68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7C6C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024B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E906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68F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28B6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3F75123"/>
    <w:multiLevelType w:val="hybridMultilevel"/>
    <w:tmpl w:val="C39CB29E"/>
    <w:lvl w:ilvl="0" w:tplc="F5069534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62D5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40A2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661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2EA3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BA7F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D4D9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1444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E635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0E4382E"/>
    <w:multiLevelType w:val="hybridMultilevel"/>
    <w:tmpl w:val="0E4A7916"/>
    <w:lvl w:ilvl="0" w:tplc="B3E26A3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D608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24ACE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062E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7474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18FE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2A98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22E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EE44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4FD549B"/>
    <w:multiLevelType w:val="hybridMultilevel"/>
    <w:tmpl w:val="2196C666"/>
    <w:lvl w:ilvl="0" w:tplc="EFF8A70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C3AB5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6A0B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16B7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E22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56EB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7A77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32D2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4290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14F40"/>
    <w:multiLevelType w:val="hybridMultilevel"/>
    <w:tmpl w:val="3C143774"/>
    <w:lvl w:ilvl="0" w:tplc="BE84733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861A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4E56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0EC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FA76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9E82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201A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8FC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6ADE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B753A1"/>
    <w:multiLevelType w:val="hybridMultilevel"/>
    <w:tmpl w:val="FD2AB736"/>
    <w:lvl w:ilvl="0" w:tplc="4C2ED69E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E65CC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226C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24E2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C6B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68436A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CE74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94DB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1A48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1546E9"/>
    <w:multiLevelType w:val="hybridMultilevel"/>
    <w:tmpl w:val="506259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DC4CBB"/>
    <w:multiLevelType w:val="hybridMultilevel"/>
    <w:tmpl w:val="D20488AE"/>
    <w:lvl w:ilvl="0" w:tplc="0936C8A8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045C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F650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043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F256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82F34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63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16D1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6AC1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6107607">
    <w:abstractNumId w:val="36"/>
  </w:num>
  <w:num w:numId="2" w16cid:durableId="451827414">
    <w:abstractNumId w:val="7"/>
  </w:num>
  <w:num w:numId="3" w16cid:durableId="981229271">
    <w:abstractNumId w:val="5"/>
  </w:num>
  <w:num w:numId="4" w16cid:durableId="880556380">
    <w:abstractNumId w:val="19"/>
  </w:num>
  <w:num w:numId="5" w16cid:durableId="555362548">
    <w:abstractNumId w:val="12"/>
  </w:num>
  <w:num w:numId="6" w16cid:durableId="53555136">
    <w:abstractNumId w:val="34"/>
  </w:num>
  <w:num w:numId="7" w16cid:durableId="297345723">
    <w:abstractNumId w:val="18"/>
  </w:num>
  <w:num w:numId="8" w16cid:durableId="1085883181">
    <w:abstractNumId w:val="24"/>
  </w:num>
  <w:num w:numId="9" w16cid:durableId="564533789">
    <w:abstractNumId w:val="28"/>
  </w:num>
  <w:num w:numId="10" w16cid:durableId="1168445678">
    <w:abstractNumId w:val="22"/>
  </w:num>
  <w:num w:numId="11" w16cid:durableId="405498004">
    <w:abstractNumId w:val="17"/>
  </w:num>
  <w:num w:numId="12" w16cid:durableId="1368216105">
    <w:abstractNumId w:val="32"/>
  </w:num>
  <w:num w:numId="13" w16cid:durableId="1580478873">
    <w:abstractNumId w:val="30"/>
  </w:num>
  <w:num w:numId="14" w16cid:durableId="2131707395">
    <w:abstractNumId w:val="4"/>
  </w:num>
  <w:num w:numId="15" w16cid:durableId="1873305734">
    <w:abstractNumId w:val="1"/>
  </w:num>
  <w:num w:numId="16" w16cid:durableId="1995064939">
    <w:abstractNumId w:val="16"/>
  </w:num>
  <w:num w:numId="17" w16cid:durableId="975110497">
    <w:abstractNumId w:val="29"/>
  </w:num>
  <w:num w:numId="18" w16cid:durableId="541207103">
    <w:abstractNumId w:val="23"/>
  </w:num>
  <w:num w:numId="19" w16cid:durableId="1715693725">
    <w:abstractNumId w:val="37"/>
  </w:num>
  <w:num w:numId="20" w16cid:durableId="1245144551">
    <w:abstractNumId w:val="3"/>
  </w:num>
  <w:num w:numId="21" w16cid:durableId="212153734">
    <w:abstractNumId w:val="0"/>
  </w:num>
  <w:num w:numId="22" w16cid:durableId="698431540">
    <w:abstractNumId w:val="35"/>
  </w:num>
  <w:num w:numId="23" w16cid:durableId="1057360286">
    <w:abstractNumId w:val="2"/>
  </w:num>
  <w:num w:numId="24" w16cid:durableId="1426271371">
    <w:abstractNumId w:val="20"/>
  </w:num>
  <w:num w:numId="25" w16cid:durableId="1330325892">
    <w:abstractNumId w:val="15"/>
  </w:num>
  <w:num w:numId="26" w16cid:durableId="552621126">
    <w:abstractNumId w:val="9"/>
  </w:num>
  <w:num w:numId="27" w16cid:durableId="1426144565">
    <w:abstractNumId w:val="6"/>
  </w:num>
  <w:num w:numId="28" w16cid:durableId="173039500">
    <w:abstractNumId w:val="11"/>
  </w:num>
  <w:num w:numId="29" w16cid:durableId="636030022">
    <w:abstractNumId w:val="8"/>
  </w:num>
  <w:num w:numId="30" w16cid:durableId="364529574">
    <w:abstractNumId w:val="31"/>
  </w:num>
  <w:num w:numId="31" w16cid:durableId="28458406">
    <w:abstractNumId w:val="26"/>
  </w:num>
  <w:num w:numId="32" w16cid:durableId="2049065031">
    <w:abstractNumId w:val="25"/>
  </w:num>
  <w:num w:numId="33" w16cid:durableId="598871966">
    <w:abstractNumId w:val="14"/>
  </w:num>
  <w:num w:numId="34" w16cid:durableId="389811120">
    <w:abstractNumId w:val="10"/>
  </w:num>
  <w:num w:numId="35" w16cid:durableId="901675976">
    <w:abstractNumId w:val="27"/>
  </w:num>
  <w:num w:numId="36" w16cid:durableId="12880090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69937470">
    <w:abstractNumId w:val="13"/>
  </w:num>
  <w:num w:numId="38" w16cid:durableId="21201235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034"/>
    <w:rsid w:val="00003B37"/>
    <w:rsid w:val="000117FC"/>
    <w:rsid w:val="00011A78"/>
    <w:rsid w:val="000131B2"/>
    <w:rsid w:val="000135B4"/>
    <w:rsid w:val="00014745"/>
    <w:rsid w:val="000241BD"/>
    <w:rsid w:val="000358F3"/>
    <w:rsid w:val="00056CFF"/>
    <w:rsid w:val="00065124"/>
    <w:rsid w:val="00065BAD"/>
    <w:rsid w:val="000674B3"/>
    <w:rsid w:val="0007016E"/>
    <w:rsid w:val="00087C6A"/>
    <w:rsid w:val="000A2139"/>
    <w:rsid w:val="000A42A8"/>
    <w:rsid w:val="000B598B"/>
    <w:rsid w:val="000E22A9"/>
    <w:rsid w:val="000F6229"/>
    <w:rsid w:val="00112950"/>
    <w:rsid w:val="0013006B"/>
    <w:rsid w:val="00134283"/>
    <w:rsid w:val="00134CFB"/>
    <w:rsid w:val="00143512"/>
    <w:rsid w:val="00144BCA"/>
    <w:rsid w:val="0014556A"/>
    <w:rsid w:val="00146967"/>
    <w:rsid w:val="001650D4"/>
    <w:rsid w:val="00177E72"/>
    <w:rsid w:val="00180929"/>
    <w:rsid w:val="0019104A"/>
    <w:rsid w:val="00197FF6"/>
    <w:rsid w:val="001A3B0E"/>
    <w:rsid w:val="001A5A5D"/>
    <w:rsid w:val="001B2221"/>
    <w:rsid w:val="001C0189"/>
    <w:rsid w:val="001D4A63"/>
    <w:rsid w:val="001E2DED"/>
    <w:rsid w:val="001E2EE1"/>
    <w:rsid w:val="001F4BC5"/>
    <w:rsid w:val="00205F9B"/>
    <w:rsid w:val="00216A9D"/>
    <w:rsid w:val="00216B5C"/>
    <w:rsid w:val="002341E6"/>
    <w:rsid w:val="00245359"/>
    <w:rsid w:val="00256988"/>
    <w:rsid w:val="002601FE"/>
    <w:rsid w:val="00293A7D"/>
    <w:rsid w:val="00293A80"/>
    <w:rsid w:val="002962E3"/>
    <w:rsid w:val="002A3490"/>
    <w:rsid w:val="002D130B"/>
    <w:rsid w:val="002E5D58"/>
    <w:rsid w:val="002F4AE8"/>
    <w:rsid w:val="002F705B"/>
    <w:rsid w:val="00300B4C"/>
    <w:rsid w:val="00301AFC"/>
    <w:rsid w:val="00310C4E"/>
    <w:rsid w:val="0031216D"/>
    <w:rsid w:val="003440D4"/>
    <w:rsid w:val="00352757"/>
    <w:rsid w:val="003641CF"/>
    <w:rsid w:val="00365400"/>
    <w:rsid w:val="00392838"/>
    <w:rsid w:val="00396C70"/>
    <w:rsid w:val="00396EEA"/>
    <w:rsid w:val="003B5A17"/>
    <w:rsid w:val="003C3566"/>
    <w:rsid w:val="003C356B"/>
    <w:rsid w:val="003C7972"/>
    <w:rsid w:val="003D44C4"/>
    <w:rsid w:val="003D7B6A"/>
    <w:rsid w:val="003E33B7"/>
    <w:rsid w:val="003F46DD"/>
    <w:rsid w:val="0040399E"/>
    <w:rsid w:val="00410D79"/>
    <w:rsid w:val="004219A2"/>
    <w:rsid w:val="0043305B"/>
    <w:rsid w:val="004356BB"/>
    <w:rsid w:val="00445063"/>
    <w:rsid w:val="00467FEB"/>
    <w:rsid w:val="00476E7A"/>
    <w:rsid w:val="004901E3"/>
    <w:rsid w:val="004966D0"/>
    <w:rsid w:val="004A6F60"/>
    <w:rsid w:val="004C1719"/>
    <w:rsid w:val="004E5A94"/>
    <w:rsid w:val="004F3815"/>
    <w:rsid w:val="005132A9"/>
    <w:rsid w:val="00522674"/>
    <w:rsid w:val="00532DCD"/>
    <w:rsid w:val="00533341"/>
    <w:rsid w:val="005342F7"/>
    <w:rsid w:val="0053673B"/>
    <w:rsid w:val="005369A9"/>
    <w:rsid w:val="005369BE"/>
    <w:rsid w:val="0054151F"/>
    <w:rsid w:val="005531AC"/>
    <w:rsid w:val="0056542F"/>
    <w:rsid w:val="00577C8B"/>
    <w:rsid w:val="00581D77"/>
    <w:rsid w:val="005A67F8"/>
    <w:rsid w:val="005B3953"/>
    <w:rsid w:val="005B6850"/>
    <w:rsid w:val="005D5649"/>
    <w:rsid w:val="005E0158"/>
    <w:rsid w:val="005E328A"/>
    <w:rsid w:val="005F1CBF"/>
    <w:rsid w:val="005F499E"/>
    <w:rsid w:val="0060086B"/>
    <w:rsid w:val="00604C45"/>
    <w:rsid w:val="00611DBC"/>
    <w:rsid w:val="006260FC"/>
    <w:rsid w:val="0062694E"/>
    <w:rsid w:val="00634855"/>
    <w:rsid w:val="00646EF3"/>
    <w:rsid w:val="00651A28"/>
    <w:rsid w:val="00653F48"/>
    <w:rsid w:val="00667587"/>
    <w:rsid w:val="00673432"/>
    <w:rsid w:val="00675A0E"/>
    <w:rsid w:val="006775CE"/>
    <w:rsid w:val="006B2982"/>
    <w:rsid w:val="006B460B"/>
    <w:rsid w:val="006C3618"/>
    <w:rsid w:val="006D2A54"/>
    <w:rsid w:val="006D59A1"/>
    <w:rsid w:val="006E233A"/>
    <w:rsid w:val="006E247D"/>
    <w:rsid w:val="006E2E71"/>
    <w:rsid w:val="006F395C"/>
    <w:rsid w:val="006F4929"/>
    <w:rsid w:val="006F4931"/>
    <w:rsid w:val="006F6CBE"/>
    <w:rsid w:val="00710337"/>
    <w:rsid w:val="00716EB5"/>
    <w:rsid w:val="00736FA8"/>
    <w:rsid w:val="00740A6E"/>
    <w:rsid w:val="00740DAD"/>
    <w:rsid w:val="00742742"/>
    <w:rsid w:val="00751894"/>
    <w:rsid w:val="00753181"/>
    <w:rsid w:val="0076661C"/>
    <w:rsid w:val="007725D3"/>
    <w:rsid w:val="007748EC"/>
    <w:rsid w:val="00791F63"/>
    <w:rsid w:val="007E22E8"/>
    <w:rsid w:val="007E5886"/>
    <w:rsid w:val="007F1034"/>
    <w:rsid w:val="007F7927"/>
    <w:rsid w:val="00846D00"/>
    <w:rsid w:val="00850EC4"/>
    <w:rsid w:val="00874B7C"/>
    <w:rsid w:val="00877657"/>
    <w:rsid w:val="008A2CE3"/>
    <w:rsid w:val="008B205F"/>
    <w:rsid w:val="008B3645"/>
    <w:rsid w:val="008D7192"/>
    <w:rsid w:val="008E0E83"/>
    <w:rsid w:val="0090353C"/>
    <w:rsid w:val="00907621"/>
    <w:rsid w:val="00910F2E"/>
    <w:rsid w:val="00917D30"/>
    <w:rsid w:val="00924A2F"/>
    <w:rsid w:val="009263C0"/>
    <w:rsid w:val="00945187"/>
    <w:rsid w:val="00945960"/>
    <w:rsid w:val="009530C0"/>
    <w:rsid w:val="00960BAC"/>
    <w:rsid w:val="00994952"/>
    <w:rsid w:val="0099689A"/>
    <w:rsid w:val="009A31B1"/>
    <w:rsid w:val="009A7B36"/>
    <w:rsid w:val="009B2CC2"/>
    <w:rsid w:val="009D4077"/>
    <w:rsid w:val="009D78B5"/>
    <w:rsid w:val="00A06113"/>
    <w:rsid w:val="00A21D8B"/>
    <w:rsid w:val="00A47569"/>
    <w:rsid w:val="00A52E7B"/>
    <w:rsid w:val="00A802E5"/>
    <w:rsid w:val="00A963F3"/>
    <w:rsid w:val="00AA00E5"/>
    <w:rsid w:val="00AA1656"/>
    <w:rsid w:val="00AA72DC"/>
    <w:rsid w:val="00AB0239"/>
    <w:rsid w:val="00AB50E7"/>
    <w:rsid w:val="00AD0D10"/>
    <w:rsid w:val="00AD1AF1"/>
    <w:rsid w:val="00AD5EAB"/>
    <w:rsid w:val="00AF2F2A"/>
    <w:rsid w:val="00AF7620"/>
    <w:rsid w:val="00B03C29"/>
    <w:rsid w:val="00B079B3"/>
    <w:rsid w:val="00B10C70"/>
    <w:rsid w:val="00B2763A"/>
    <w:rsid w:val="00B27F02"/>
    <w:rsid w:val="00B47E61"/>
    <w:rsid w:val="00B550BE"/>
    <w:rsid w:val="00B73BF2"/>
    <w:rsid w:val="00B76D18"/>
    <w:rsid w:val="00B77C1D"/>
    <w:rsid w:val="00B903D9"/>
    <w:rsid w:val="00BD3BC0"/>
    <w:rsid w:val="00C07457"/>
    <w:rsid w:val="00C11651"/>
    <w:rsid w:val="00C42609"/>
    <w:rsid w:val="00C4600C"/>
    <w:rsid w:val="00C5609B"/>
    <w:rsid w:val="00C628ED"/>
    <w:rsid w:val="00C67587"/>
    <w:rsid w:val="00CA0501"/>
    <w:rsid w:val="00CA6991"/>
    <w:rsid w:val="00CA7B01"/>
    <w:rsid w:val="00CB49BA"/>
    <w:rsid w:val="00CC03B6"/>
    <w:rsid w:val="00CD4CFA"/>
    <w:rsid w:val="00CF01E8"/>
    <w:rsid w:val="00CF6B25"/>
    <w:rsid w:val="00D15CF4"/>
    <w:rsid w:val="00D25D87"/>
    <w:rsid w:val="00D33D01"/>
    <w:rsid w:val="00D34ACB"/>
    <w:rsid w:val="00D35051"/>
    <w:rsid w:val="00D42008"/>
    <w:rsid w:val="00D47208"/>
    <w:rsid w:val="00D60749"/>
    <w:rsid w:val="00D73972"/>
    <w:rsid w:val="00D8068C"/>
    <w:rsid w:val="00DA6182"/>
    <w:rsid w:val="00DB3FD5"/>
    <w:rsid w:val="00DC498D"/>
    <w:rsid w:val="00DC66FA"/>
    <w:rsid w:val="00DE456B"/>
    <w:rsid w:val="00E21D98"/>
    <w:rsid w:val="00E22CCF"/>
    <w:rsid w:val="00E3283D"/>
    <w:rsid w:val="00E33BFC"/>
    <w:rsid w:val="00E33E95"/>
    <w:rsid w:val="00E36C06"/>
    <w:rsid w:val="00E40544"/>
    <w:rsid w:val="00E43410"/>
    <w:rsid w:val="00E44400"/>
    <w:rsid w:val="00E600C8"/>
    <w:rsid w:val="00E71C24"/>
    <w:rsid w:val="00E74AC9"/>
    <w:rsid w:val="00E82648"/>
    <w:rsid w:val="00EA419C"/>
    <w:rsid w:val="00EA6E6D"/>
    <w:rsid w:val="00EB70CA"/>
    <w:rsid w:val="00EC663B"/>
    <w:rsid w:val="00ED1E32"/>
    <w:rsid w:val="00ED25B1"/>
    <w:rsid w:val="00ED54D0"/>
    <w:rsid w:val="00ED72D5"/>
    <w:rsid w:val="00EE123C"/>
    <w:rsid w:val="00EE4DCC"/>
    <w:rsid w:val="00EF2793"/>
    <w:rsid w:val="00F01455"/>
    <w:rsid w:val="00F1387B"/>
    <w:rsid w:val="00F20EC1"/>
    <w:rsid w:val="00F27674"/>
    <w:rsid w:val="00F315EC"/>
    <w:rsid w:val="00F36F6B"/>
    <w:rsid w:val="00F37360"/>
    <w:rsid w:val="00F43668"/>
    <w:rsid w:val="00F43AFA"/>
    <w:rsid w:val="00F612B9"/>
    <w:rsid w:val="00F719B3"/>
    <w:rsid w:val="00F71C5A"/>
    <w:rsid w:val="00F75836"/>
    <w:rsid w:val="00F83229"/>
    <w:rsid w:val="00F90101"/>
    <w:rsid w:val="00FA0E8F"/>
    <w:rsid w:val="00FB3BFA"/>
    <w:rsid w:val="00FC0026"/>
    <w:rsid w:val="00FC0082"/>
    <w:rsid w:val="00FD55DC"/>
    <w:rsid w:val="00FD755F"/>
    <w:rsid w:val="00FE3EEB"/>
    <w:rsid w:val="00FE6DFE"/>
    <w:rsid w:val="00FF1C46"/>
    <w:rsid w:val="00FF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50715"/>
  <w15:docId w15:val="{47AF3C81-4A59-4262-BF97-991ED7079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firstLine="360"/>
      <w:jc w:val="both"/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table" w:styleId="Tabela-Siatka">
    <w:name w:val="Table Grid"/>
    <w:basedOn w:val="Standardowy"/>
    <w:rsid w:val="006F4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B276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2763A"/>
  </w:style>
  <w:style w:type="character" w:styleId="Odwoanieprzypisudolnego">
    <w:name w:val="footnote reference"/>
    <w:rsid w:val="00B2763A"/>
    <w:rPr>
      <w:vertAlign w:val="superscript"/>
    </w:rPr>
  </w:style>
  <w:style w:type="paragraph" w:styleId="Akapitzlist">
    <w:name w:val="List Paragraph"/>
    <w:basedOn w:val="Normalny"/>
    <w:uiPriority w:val="34"/>
    <w:qFormat/>
    <w:rsid w:val="00716E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6D59A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D59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D59A1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D59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D59A1"/>
    <w:rPr>
      <w:b/>
      <w:bCs/>
    </w:rPr>
  </w:style>
  <w:style w:type="character" w:styleId="Pogrubienie">
    <w:name w:val="Strong"/>
    <w:basedOn w:val="Domylnaczcionkaakapitu"/>
    <w:uiPriority w:val="22"/>
    <w:qFormat/>
    <w:rsid w:val="000A4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4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903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Aparatura do nowego stanowiska pom na lab 209</vt:lpstr>
    </vt:vector>
  </TitlesOfParts>
  <Company>AGH, WFiIS</Company>
  <LinksUpToDate>false</LinksUpToDate>
  <CharactersWithSpaces>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Aparatura do nowego stanowiska pom na lab 209</dc:title>
  <dc:creator>Piotr Wiącek</dc:creator>
  <cp:lastModifiedBy>Patrycja Droździel-Włodarska</cp:lastModifiedBy>
  <cp:revision>6</cp:revision>
  <cp:lastPrinted>2022-04-06T13:26:00Z</cp:lastPrinted>
  <dcterms:created xsi:type="dcterms:W3CDTF">2022-05-05T13:09:00Z</dcterms:created>
  <dcterms:modified xsi:type="dcterms:W3CDTF">2022-05-12T10:32:00Z</dcterms:modified>
</cp:coreProperties>
</file>