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43B8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43B8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43B8E">
        <w:rPr>
          <w:sz w:val="22"/>
          <w:szCs w:val="22"/>
        </w:rPr>
        <w:t>2022-05-13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43B8E" w:rsidRPr="00243B8E" w:rsidRDefault="00243B8E" w:rsidP="00FB7F50">
      <w:pPr>
        <w:spacing w:after="40"/>
        <w:rPr>
          <w:b/>
          <w:bCs/>
          <w:sz w:val="22"/>
          <w:szCs w:val="22"/>
        </w:rPr>
      </w:pPr>
      <w:r w:rsidRPr="00243B8E">
        <w:rPr>
          <w:b/>
          <w:bCs/>
          <w:sz w:val="22"/>
          <w:szCs w:val="22"/>
        </w:rPr>
        <w:t>Akademia Górniczo - Hutnicza</w:t>
      </w:r>
    </w:p>
    <w:p w:rsidR="00243B8E" w:rsidRPr="00243B8E" w:rsidRDefault="00243B8E" w:rsidP="00FB7F50">
      <w:pPr>
        <w:spacing w:after="40"/>
        <w:rPr>
          <w:b/>
          <w:bCs/>
          <w:sz w:val="22"/>
          <w:szCs w:val="22"/>
        </w:rPr>
      </w:pPr>
      <w:r w:rsidRPr="00243B8E">
        <w:rPr>
          <w:b/>
          <w:bCs/>
          <w:sz w:val="22"/>
          <w:szCs w:val="22"/>
        </w:rPr>
        <w:t>im. Stanisława Staszica w Krakowie</w:t>
      </w:r>
    </w:p>
    <w:p w:rsidR="00FB7F50" w:rsidRPr="002245BE" w:rsidRDefault="00243B8E" w:rsidP="00FB7F50">
      <w:pPr>
        <w:spacing w:after="40"/>
        <w:rPr>
          <w:b/>
          <w:bCs/>
          <w:sz w:val="22"/>
          <w:szCs w:val="22"/>
        </w:rPr>
      </w:pPr>
      <w:r w:rsidRPr="00243B8E">
        <w:rPr>
          <w:b/>
          <w:bCs/>
          <w:sz w:val="22"/>
          <w:szCs w:val="22"/>
        </w:rPr>
        <w:t>Dział Zamówień Publicznych</w:t>
      </w:r>
    </w:p>
    <w:p w:rsidR="00FB7F50" w:rsidRPr="002245BE" w:rsidRDefault="00243B8E" w:rsidP="00FB7F50">
      <w:pPr>
        <w:rPr>
          <w:sz w:val="22"/>
          <w:szCs w:val="22"/>
        </w:rPr>
      </w:pPr>
      <w:r w:rsidRPr="00243B8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43B8E">
        <w:rPr>
          <w:sz w:val="22"/>
          <w:szCs w:val="22"/>
        </w:rPr>
        <w:t>30</w:t>
      </w:r>
    </w:p>
    <w:p w:rsidR="00FB7F50" w:rsidRPr="002245BE" w:rsidRDefault="00243B8E" w:rsidP="00FB7F50">
      <w:pPr>
        <w:rPr>
          <w:sz w:val="22"/>
          <w:szCs w:val="22"/>
        </w:rPr>
      </w:pPr>
      <w:r w:rsidRPr="00243B8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43B8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242F30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43B8E" w:rsidRPr="00607F9B" w:rsidTr="00C320EE">
        <w:trPr>
          <w:trHeight w:val="638"/>
        </w:trPr>
        <w:tc>
          <w:tcPr>
            <w:tcW w:w="1023" w:type="dxa"/>
            <w:shd w:val="clear" w:color="auto" w:fill="auto"/>
          </w:tcPr>
          <w:p w:rsidR="00243B8E" w:rsidRPr="00607F9B" w:rsidRDefault="00243B8E" w:rsidP="00F275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43B8E" w:rsidRPr="00607F9B" w:rsidRDefault="00243B8E" w:rsidP="00F275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3B8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43B8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3B8E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243B8E">
              <w:rPr>
                <w:b/>
                <w:bCs/>
                <w:sz w:val="22"/>
                <w:szCs w:val="22"/>
              </w:rPr>
              <w:t>tensjometru</w:t>
            </w:r>
            <w:proofErr w:type="spellEnd"/>
            <w:r w:rsidRPr="00243B8E">
              <w:rPr>
                <w:b/>
                <w:bCs/>
                <w:sz w:val="22"/>
                <w:szCs w:val="22"/>
              </w:rPr>
              <w:t xml:space="preserve">  dla </w:t>
            </w:r>
            <w:proofErr w:type="spellStart"/>
            <w:r w:rsidRPr="00243B8E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243B8E">
              <w:rPr>
                <w:b/>
                <w:bCs/>
                <w:sz w:val="22"/>
                <w:szCs w:val="22"/>
              </w:rPr>
              <w:t xml:space="preserve"> - KC-zp.272-212/22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3B8E">
              <w:rPr>
                <w:b/>
                <w:sz w:val="22"/>
                <w:szCs w:val="22"/>
              </w:rPr>
              <w:t>KC-zp.272-212/22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C320EE" w:rsidRPr="00C320EE" w:rsidRDefault="00C320EE" w:rsidP="00C320EE">
      <w:pPr>
        <w:spacing w:before="480" w:after="120" w:line="276" w:lineRule="auto"/>
        <w:jc w:val="both"/>
        <w:rPr>
          <w:b/>
          <w:sz w:val="22"/>
          <w:szCs w:val="22"/>
        </w:rPr>
      </w:pPr>
      <w:r w:rsidRPr="00C320EE">
        <w:rPr>
          <w:sz w:val="22"/>
          <w:szCs w:val="22"/>
        </w:rPr>
        <w:t xml:space="preserve">Zamawiający, </w:t>
      </w:r>
      <w:r w:rsidRPr="00C320EE">
        <w:rPr>
          <w:b/>
          <w:sz w:val="22"/>
          <w:szCs w:val="22"/>
        </w:rPr>
        <w:t>Akademia Górniczo – Hutnicza im. Stanisława Staszica w Krakowie, Dział Zamówień Publicznych</w:t>
      </w:r>
      <w:r w:rsidRPr="00C320EE">
        <w:rPr>
          <w:sz w:val="22"/>
          <w:szCs w:val="22"/>
        </w:rPr>
        <w:t>, działając na podstawie art. 260 ustawy z dnia 11 września 2019r. Prawo zamówień publicznych (</w:t>
      </w:r>
      <w:proofErr w:type="spellStart"/>
      <w:r w:rsidRPr="00C320EE">
        <w:rPr>
          <w:sz w:val="22"/>
          <w:szCs w:val="22"/>
        </w:rPr>
        <w:t>t.j</w:t>
      </w:r>
      <w:proofErr w:type="spellEnd"/>
      <w:r w:rsidRPr="00C320EE">
        <w:rPr>
          <w:sz w:val="22"/>
          <w:szCs w:val="22"/>
        </w:rPr>
        <w:t xml:space="preserve">. Dz.U. z 2021r. poz. 1129), zwanej dalej „ustawą </w:t>
      </w:r>
      <w:proofErr w:type="spellStart"/>
      <w:r w:rsidRPr="00C320EE">
        <w:rPr>
          <w:sz w:val="22"/>
          <w:szCs w:val="22"/>
        </w:rPr>
        <w:t>Pzp</w:t>
      </w:r>
      <w:proofErr w:type="spellEnd"/>
      <w:r w:rsidRPr="00C320EE">
        <w:rPr>
          <w:sz w:val="22"/>
          <w:szCs w:val="22"/>
        </w:rPr>
        <w:t>”, zawiadamia, że unieważnia postępowanie o udzielenie zamówienia publicznego.</w:t>
      </w:r>
    </w:p>
    <w:p w:rsidR="00C320EE" w:rsidRPr="00C320EE" w:rsidRDefault="00C320EE" w:rsidP="00C320EE">
      <w:pPr>
        <w:spacing w:after="60" w:line="276" w:lineRule="auto"/>
        <w:jc w:val="both"/>
        <w:rPr>
          <w:sz w:val="22"/>
          <w:szCs w:val="22"/>
        </w:rPr>
      </w:pPr>
      <w:r w:rsidRPr="00C320EE">
        <w:rPr>
          <w:b/>
          <w:bCs/>
          <w:sz w:val="22"/>
          <w:szCs w:val="22"/>
        </w:rPr>
        <w:t>Uzasadnienie prawne</w:t>
      </w:r>
      <w:r w:rsidRPr="00C320EE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320EE" w:rsidRPr="00C320EE" w:rsidTr="00F2750C">
        <w:tc>
          <w:tcPr>
            <w:tcW w:w="2660" w:type="dxa"/>
            <w:shd w:val="clear" w:color="auto" w:fill="auto"/>
          </w:tcPr>
          <w:p w:rsidR="00C320EE" w:rsidRPr="00C320EE" w:rsidRDefault="00C320EE" w:rsidP="00C320E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320EE">
              <w:rPr>
                <w:sz w:val="22"/>
                <w:szCs w:val="22"/>
              </w:rPr>
              <w:t xml:space="preserve">Art. 255 pkt. 1 ustawy </w:t>
            </w:r>
            <w:proofErr w:type="spellStart"/>
            <w:r w:rsidRPr="00C320EE"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C320EE" w:rsidRPr="00C320EE" w:rsidRDefault="00C320EE" w:rsidP="00C320E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320E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C320EE" w:rsidRPr="00C320EE" w:rsidRDefault="00C320EE" w:rsidP="00C320EE">
      <w:pPr>
        <w:keepNext/>
        <w:spacing w:before="120" w:after="60" w:line="276" w:lineRule="auto"/>
        <w:jc w:val="both"/>
        <w:outlineLvl w:val="5"/>
        <w:rPr>
          <w:b/>
          <w:sz w:val="22"/>
          <w:szCs w:val="22"/>
        </w:rPr>
      </w:pPr>
      <w:r w:rsidRPr="00C320EE">
        <w:rPr>
          <w:b/>
          <w:sz w:val="22"/>
          <w:szCs w:val="22"/>
        </w:rPr>
        <w:t>Uzasadnienie faktyczne</w:t>
      </w:r>
      <w:r w:rsidRPr="00C320EE">
        <w:rPr>
          <w:bCs/>
          <w:sz w:val="22"/>
          <w:szCs w:val="22"/>
        </w:rPr>
        <w:t>: do upływu terminu na składanie ofert nie złożono żadnej oferty.</w:t>
      </w:r>
    </w:p>
    <w:p w:rsidR="00C320EE" w:rsidRPr="00C320EE" w:rsidRDefault="00C320EE" w:rsidP="00C320EE">
      <w:pPr>
        <w:spacing w:after="480" w:line="276" w:lineRule="auto"/>
        <w:jc w:val="both"/>
        <w:rPr>
          <w:sz w:val="22"/>
          <w:szCs w:val="22"/>
        </w:rPr>
      </w:pPr>
    </w:p>
    <w:p w:rsidR="008642B3" w:rsidRPr="00005838" w:rsidRDefault="008642B3" w:rsidP="00C320EE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32"/>
          <w:szCs w:val="32"/>
        </w:rPr>
      </w:pPr>
      <w:bookmarkStart w:id="1" w:name="_GoBack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22A" w:rsidRDefault="0094522A">
      <w:r>
        <w:separator/>
      </w:r>
    </w:p>
  </w:endnote>
  <w:endnote w:type="continuationSeparator" w:id="0">
    <w:p w:rsidR="0094522A" w:rsidRDefault="0094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22A" w:rsidRDefault="0094522A">
      <w:r>
        <w:separator/>
      </w:r>
    </w:p>
  </w:footnote>
  <w:footnote w:type="continuationSeparator" w:id="0">
    <w:p w:rsidR="0094522A" w:rsidRDefault="00945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22A"/>
    <w:rsid w:val="00005838"/>
    <w:rsid w:val="00022322"/>
    <w:rsid w:val="00042497"/>
    <w:rsid w:val="000C1E6F"/>
    <w:rsid w:val="000E4E56"/>
    <w:rsid w:val="001A1468"/>
    <w:rsid w:val="001B7815"/>
    <w:rsid w:val="00242F30"/>
    <w:rsid w:val="00243B8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522A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20EE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CB15FC-3ABC-4FCE-9BB0-57CB95A4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320EE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C320EE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2022-05-13T07:20:00Z</dcterms:created>
  <dcterms:modified xsi:type="dcterms:W3CDTF">2022-05-13T07:36:00Z</dcterms:modified>
</cp:coreProperties>
</file>