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7BB" w:rsidRDefault="005247BB" w:rsidP="005247BB">
      <w:pPr>
        <w:jc w:val="right"/>
        <w:rPr>
          <w:rFonts w:asciiTheme="minorHAnsi" w:eastAsiaTheme="minorHAnsi" w:hAnsiTheme="minorHAnsi"/>
          <w:sz w:val="28"/>
          <w:szCs w:val="28"/>
        </w:rPr>
      </w:pPr>
      <w:r>
        <w:rPr>
          <w:sz w:val="28"/>
          <w:szCs w:val="28"/>
        </w:rPr>
        <w:t>Załącznik nr 8 do SWZ</w:t>
      </w:r>
    </w:p>
    <w:p w:rsidR="005247BB" w:rsidRDefault="005247BB" w:rsidP="005247BB">
      <w:pPr>
        <w:tabs>
          <w:tab w:val="left" w:pos="340"/>
          <w:tab w:val="center" w:pos="4606"/>
        </w:tabs>
      </w:pPr>
      <w:r>
        <w:tab/>
      </w:r>
      <w:r>
        <w:tab/>
        <w:t>ISTOTNE POSTNOWIENIA UMOWY</w:t>
      </w:r>
    </w:p>
    <w:p w:rsidR="005247BB" w:rsidRDefault="005247BB" w:rsidP="005247BB">
      <w:pPr>
        <w:jc w:val="center"/>
        <w:rPr>
          <w:b/>
          <w:bCs/>
        </w:rPr>
      </w:pPr>
      <w:r>
        <w:rPr>
          <w:b/>
          <w:bCs/>
        </w:rPr>
        <w:t>UMOWA nr ………..</w:t>
      </w:r>
    </w:p>
    <w:p w:rsidR="005247BB" w:rsidRDefault="005247BB" w:rsidP="005247BB">
      <w:pPr>
        <w:spacing w:line="276" w:lineRule="auto"/>
        <w:jc w:val="both"/>
        <w:rPr>
          <w:color w:val="000000"/>
          <w:sz w:val="24"/>
        </w:rPr>
      </w:pPr>
      <w:r>
        <w:rPr>
          <w:sz w:val="24"/>
        </w:rPr>
        <w:t xml:space="preserve">zawarta dnia ............................... 2022 roku w Pokrzywnicy pomiędzy: </w:t>
      </w:r>
    </w:p>
    <w:p w:rsidR="005247BB" w:rsidRDefault="005247BB" w:rsidP="005247BB">
      <w:pPr>
        <w:spacing w:after="0" w:line="276" w:lineRule="auto"/>
        <w:jc w:val="both"/>
        <w:rPr>
          <w:b/>
          <w:bCs/>
          <w:sz w:val="24"/>
        </w:rPr>
      </w:pPr>
      <w:r>
        <w:rPr>
          <w:b/>
          <w:bCs/>
          <w:sz w:val="24"/>
        </w:rPr>
        <w:t xml:space="preserve">Gminą </w:t>
      </w:r>
      <w:bookmarkStart w:id="0" w:name="_Hlk63685038"/>
      <w:r>
        <w:rPr>
          <w:b/>
          <w:bCs/>
          <w:sz w:val="24"/>
        </w:rPr>
        <w:t xml:space="preserve">POKRZYWNICA  Adres: Aleja Jana Pawła II 1 06-121 Pokrzywnica </w:t>
      </w:r>
    </w:p>
    <w:p w:rsidR="005247BB" w:rsidRDefault="005247BB" w:rsidP="005247BB">
      <w:pPr>
        <w:spacing w:after="0" w:line="276" w:lineRule="auto"/>
        <w:jc w:val="both"/>
        <w:rPr>
          <w:sz w:val="24"/>
        </w:rPr>
      </w:pPr>
      <w:r>
        <w:rPr>
          <w:b/>
          <w:bCs/>
          <w:sz w:val="24"/>
        </w:rPr>
        <w:t xml:space="preserve">NIP: 5681524651;  REGON: 130378367 </w:t>
      </w:r>
    </w:p>
    <w:p w:rsidR="005247BB" w:rsidRDefault="005247BB" w:rsidP="005247BB">
      <w:pPr>
        <w:spacing w:line="276" w:lineRule="auto"/>
        <w:jc w:val="both"/>
        <w:rPr>
          <w:rFonts w:eastAsia="SimSun"/>
          <w:sz w:val="24"/>
        </w:rPr>
      </w:pPr>
      <w:bookmarkStart w:id="1" w:name="_Hlk35431590"/>
      <w:bookmarkEnd w:id="0"/>
      <w:r>
        <w:rPr>
          <w:sz w:val="24"/>
        </w:rPr>
        <w:t>którą reprezentuje:</w:t>
      </w:r>
    </w:p>
    <w:p w:rsidR="005247BB" w:rsidRDefault="005247BB" w:rsidP="005247BB">
      <w:pPr>
        <w:spacing w:line="276" w:lineRule="auto"/>
        <w:jc w:val="both"/>
        <w:rPr>
          <w:rFonts w:eastAsiaTheme="minorHAnsi"/>
          <w:sz w:val="24"/>
        </w:rPr>
      </w:pPr>
      <w:r>
        <w:rPr>
          <w:bCs/>
          <w:sz w:val="24"/>
        </w:rPr>
        <w:t xml:space="preserve">………………………………………………………….. – Wójt Gminy  </w:t>
      </w:r>
    </w:p>
    <w:bookmarkEnd w:id="1"/>
    <w:p w:rsidR="005247BB" w:rsidRDefault="005247BB" w:rsidP="005247BB">
      <w:pPr>
        <w:spacing w:line="276" w:lineRule="auto"/>
        <w:jc w:val="both"/>
        <w:rPr>
          <w:bCs/>
          <w:sz w:val="24"/>
        </w:rPr>
      </w:pPr>
      <w:r>
        <w:rPr>
          <w:bCs/>
          <w:sz w:val="24"/>
        </w:rPr>
        <w:t>przy kontrasygnacie:</w:t>
      </w:r>
    </w:p>
    <w:p w:rsidR="005247BB" w:rsidRDefault="005247BB" w:rsidP="005247BB">
      <w:pPr>
        <w:spacing w:after="0" w:line="276" w:lineRule="auto"/>
        <w:jc w:val="both"/>
        <w:rPr>
          <w:bCs/>
          <w:sz w:val="24"/>
        </w:rPr>
      </w:pPr>
      <w:r>
        <w:rPr>
          <w:bCs/>
          <w:sz w:val="24"/>
        </w:rPr>
        <w:t>Skarbnika Gminy  - ………………………………………………………….,</w:t>
      </w:r>
    </w:p>
    <w:p w:rsidR="005247BB" w:rsidRDefault="005247BB" w:rsidP="005247BB">
      <w:pPr>
        <w:rPr>
          <w:rFonts w:eastAsiaTheme="minorHAnsi" w:cstheme="minorBidi"/>
        </w:rPr>
      </w:pPr>
      <w:r>
        <w:t xml:space="preserve">zwanym dalej w treści umowy „Zamawiającym” </w:t>
      </w:r>
    </w:p>
    <w:p w:rsidR="005247BB" w:rsidRDefault="005247BB" w:rsidP="005247BB">
      <w:r>
        <w:t xml:space="preserve">a </w:t>
      </w:r>
    </w:p>
    <w:p w:rsidR="005247BB" w:rsidRDefault="005247BB" w:rsidP="005247BB">
      <w:r>
        <w:t xml:space="preserve">……………………………………………….. reprezentowanym przez: </w:t>
      </w:r>
    </w:p>
    <w:p w:rsidR="005247BB" w:rsidRDefault="005247BB" w:rsidP="005247BB">
      <w:r>
        <w:t>1.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zwanym w dalszej części Umowy „Wykonawcą”. </w:t>
      </w:r>
    </w:p>
    <w:p w:rsidR="00970F82" w:rsidRPr="00FD149E" w:rsidRDefault="00970F82" w:rsidP="00970F82">
      <w:pPr>
        <w:pStyle w:val="Default"/>
        <w:jc w:val="both"/>
        <w:rPr>
          <w:rFonts w:asciiTheme="minorHAnsi" w:hAnsiTheme="minorHAnsi" w:cstheme="minorHAnsi"/>
          <w:color w:val="auto"/>
        </w:rPr>
      </w:pPr>
      <w:r>
        <w:rPr>
          <w:rFonts w:asciiTheme="minorHAnsi" w:hAnsiTheme="minorHAnsi" w:cstheme="minorHAnsi"/>
          <w:color w:val="auto"/>
        </w:rPr>
        <w:t>z</w:t>
      </w:r>
      <w:r w:rsidRPr="00FD149E">
        <w:rPr>
          <w:rFonts w:asciiTheme="minorHAnsi" w:hAnsiTheme="minorHAnsi" w:cstheme="minorHAnsi"/>
          <w:color w:val="auto"/>
        </w:rPr>
        <w:t>awarta na podstawie dokonanego przez Zamawiającego wyboru oferty Wykonawcy wyłonionego w wyniku przeprowadzonego postępowania przetargowego w trybie podstawowym bez przeprowadzenia negocjacji, zgodnie z art. 275 pkt 1 ustawy z dnia 11 września 2019 r. Prawo zamówień publicznych (Dz. U. 20</w:t>
      </w:r>
      <w:r>
        <w:rPr>
          <w:rFonts w:asciiTheme="minorHAnsi" w:hAnsiTheme="minorHAnsi" w:cstheme="minorHAnsi"/>
          <w:color w:val="auto"/>
        </w:rPr>
        <w:t>21</w:t>
      </w:r>
      <w:r w:rsidRPr="00FD149E">
        <w:rPr>
          <w:rFonts w:asciiTheme="minorHAnsi" w:hAnsiTheme="minorHAnsi" w:cstheme="minorHAnsi"/>
          <w:color w:val="auto"/>
        </w:rPr>
        <w:t xml:space="preserve">, poz. </w:t>
      </w:r>
      <w:r>
        <w:rPr>
          <w:rFonts w:asciiTheme="minorHAnsi" w:hAnsiTheme="minorHAnsi" w:cstheme="minorHAnsi"/>
          <w:color w:val="auto"/>
        </w:rPr>
        <w:t>1129</w:t>
      </w:r>
      <w:r w:rsidRPr="00FD149E">
        <w:rPr>
          <w:rFonts w:asciiTheme="minorHAnsi" w:hAnsiTheme="minorHAnsi" w:cstheme="minorHAnsi"/>
          <w:color w:val="auto"/>
        </w:rPr>
        <w:t xml:space="preserve">) – dalej </w:t>
      </w:r>
      <w:proofErr w:type="spellStart"/>
      <w:r w:rsidRPr="00FD149E">
        <w:rPr>
          <w:rFonts w:asciiTheme="minorHAnsi" w:hAnsiTheme="minorHAnsi" w:cstheme="minorHAnsi"/>
          <w:color w:val="auto"/>
        </w:rPr>
        <w:t>Pzp</w:t>
      </w:r>
      <w:proofErr w:type="spellEnd"/>
      <w:r w:rsidRPr="00FD149E">
        <w:rPr>
          <w:rFonts w:asciiTheme="minorHAnsi" w:hAnsiTheme="minorHAnsi" w:cstheme="minorHAnsi"/>
          <w:color w:val="auto"/>
        </w:rPr>
        <w:t xml:space="preserve">.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Numer referencyjny postępowania: </w:t>
      </w:r>
      <w:r w:rsidR="005247BB">
        <w:rPr>
          <w:rFonts w:asciiTheme="minorHAnsi" w:hAnsiTheme="minorHAnsi" w:cstheme="minorHAnsi"/>
          <w:color w:val="auto"/>
        </w:rPr>
        <w:t>RI.271.1.</w:t>
      </w:r>
      <w:r w:rsidR="007854FA">
        <w:rPr>
          <w:rFonts w:asciiTheme="minorHAnsi" w:hAnsiTheme="minorHAnsi" w:cstheme="minorHAnsi"/>
          <w:color w:val="auto"/>
        </w:rPr>
        <w:t>5</w:t>
      </w:r>
      <w:bookmarkStart w:id="2" w:name="_GoBack"/>
      <w:bookmarkEnd w:id="2"/>
      <w:r w:rsidR="005247BB">
        <w:rPr>
          <w:rFonts w:asciiTheme="minorHAnsi" w:hAnsiTheme="minorHAnsi" w:cstheme="minorHAnsi"/>
          <w:color w:val="auto"/>
        </w:rPr>
        <w:t>.2022</w:t>
      </w:r>
      <w:r w:rsidRPr="00FD149E">
        <w:rPr>
          <w:rFonts w:asciiTheme="minorHAnsi" w:hAnsiTheme="minorHAnsi" w:cstheme="minorHAnsi"/>
          <w:b/>
          <w:bCs/>
          <w:color w:val="auto"/>
        </w:rPr>
        <w:t xml:space="preserve">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Przedmiot Umowy</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Na podstawie niniejszej umowy Wykonawca przyjmuje do wykonania przedmiot zamówienia w systemie „zaprojektuj i wybuduj” polegający na: opracowaniu dokumentacji projektowej i na jej podstawie realizację zadania pn.: </w:t>
      </w:r>
      <w:r w:rsidR="00910C8A" w:rsidRPr="00910C8A">
        <w:rPr>
          <w:rFonts w:asciiTheme="minorHAnsi" w:hAnsiTheme="minorHAnsi" w:cstheme="minorHAnsi"/>
          <w:b/>
          <w:bCs/>
          <w:color w:val="auto"/>
        </w:rPr>
        <w:t>Przebudowa infrastruktury drogowej na terenie Gminy Pokrzywnica</w:t>
      </w:r>
      <w:r>
        <w:rPr>
          <w:rFonts w:asciiTheme="minorHAnsi" w:hAnsiTheme="minorHAnsi" w:cstheme="minorHAnsi"/>
          <w:color w:val="auto"/>
        </w:rPr>
        <w:t>.</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Umowa niniejsza obejmuje: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Wykonanie kompletnej dokumentacji projektowej przy uwzględnieniu wytycznych programu </w:t>
      </w:r>
      <w:proofErr w:type="spellStart"/>
      <w:r w:rsidRPr="00FD149E">
        <w:rPr>
          <w:rFonts w:asciiTheme="minorHAnsi" w:hAnsiTheme="minorHAnsi" w:cstheme="minorHAnsi"/>
          <w:color w:val="auto"/>
        </w:rPr>
        <w:t>funkcjonalno</w:t>
      </w:r>
      <w:proofErr w:type="spellEnd"/>
      <w:r w:rsidRPr="00FD149E">
        <w:rPr>
          <w:rFonts w:asciiTheme="minorHAnsi" w:hAnsiTheme="minorHAnsi" w:cstheme="minorHAnsi"/>
          <w:color w:val="auto"/>
        </w:rPr>
        <w:t xml:space="preserve"> – użytkowego, na którą w szczególności składa się: </w:t>
      </w:r>
    </w:p>
    <w:p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opracowanie dokumentacji projektowej na poszczególne odcinki dróg oraz uzgodnienie dokumentacji z Zamawiającym, </w:t>
      </w:r>
    </w:p>
    <w:p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uzyskanie decyzji o środowiskowych uwarunkowaniach na drogi, na które zaistnieje taka konieczność,</w:t>
      </w:r>
    </w:p>
    <w:p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opracowanie i wprowadzenie stałej organizacji ruchu, </w:t>
      </w:r>
    </w:p>
    <w:p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złożenie i uzyskanie zgłoszeń robót budowlanych lub pozwoleń na budowę do organu architektoniczno-budowlanego, </w:t>
      </w:r>
    </w:p>
    <w:p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wykonanie robót budowlanych w pasach drogowych dróg gminnych na terenie gminy Pokrzywnica (między innymi: roboty pomiarowe, roboty przygotowawcze, roboty </w:t>
      </w:r>
      <w:r w:rsidRPr="00910C8A">
        <w:rPr>
          <w:rFonts w:asciiTheme="minorHAnsi" w:hAnsiTheme="minorHAnsi" w:cstheme="minorHAnsi"/>
        </w:rPr>
        <w:lastRenderedPageBreak/>
        <w:t xml:space="preserve">ziemne, profilowanie i zagęszczanie podłoża, podbudowy, nawierzchnie asfaltowe, pobocza, oznakowanie, lampy solarne), </w:t>
      </w:r>
    </w:p>
    <w:p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wykonanie dokumentacji powykonawczej, w tym inwentaryzacji powykonawczej geodezyjnej. </w:t>
      </w:r>
    </w:p>
    <w:p w:rsidR="00910C8A" w:rsidRPr="00910C8A" w:rsidRDefault="00910C8A" w:rsidP="00910C8A">
      <w:pPr>
        <w:pStyle w:val="Default"/>
        <w:rPr>
          <w:rFonts w:asciiTheme="minorHAnsi" w:hAnsiTheme="minorHAnsi" w:cstheme="minorHAnsi"/>
        </w:rPr>
      </w:pPr>
      <w:r w:rsidRPr="00910C8A">
        <w:rPr>
          <w:rFonts w:asciiTheme="minorHAnsi" w:hAnsiTheme="minorHAnsi" w:cstheme="minorHAnsi"/>
        </w:rPr>
        <w:t xml:space="preserve">Łącznie długość  dróg przewidzianych do realizacji wynosi ok. 15,30 km.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Wykonanie zadania inwestycyjnego polegającego na: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 </w:t>
      </w:r>
      <w:r>
        <w:rPr>
          <w:rFonts w:asciiTheme="minorHAnsi" w:hAnsiTheme="minorHAnsi" w:cstheme="minorHAnsi"/>
          <w:color w:val="auto"/>
        </w:rPr>
        <w:t xml:space="preserve">modernizacji dróg na terenie gminy </w:t>
      </w:r>
      <w:r w:rsidR="00910C8A">
        <w:rPr>
          <w:rFonts w:asciiTheme="minorHAnsi" w:hAnsiTheme="minorHAnsi" w:cstheme="minorHAnsi"/>
          <w:color w:val="auto"/>
        </w:rPr>
        <w:t>Pokrzywnica</w:t>
      </w:r>
      <w:r w:rsidRPr="00FD149E">
        <w:rPr>
          <w:rFonts w:asciiTheme="minorHAnsi" w:hAnsiTheme="minorHAnsi" w:cstheme="minorHAnsi"/>
          <w:color w:val="auto"/>
        </w:rPr>
        <w:t xml:space="preserve"> według wykonanej dokumentacji projektowej;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 prowadzenie dziennika budowy wszystkich robót i przedkładanie go Zamawiającemu celem dokonania wpisów i potwierdzeń.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w:t>
      </w:r>
      <w:r>
        <w:rPr>
          <w:rFonts w:asciiTheme="minorHAnsi" w:hAnsiTheme="minorHAnsi" w:cstheme="minorHAnsi"/>
          <w:color w:val="auto"/>
        </w:rPr>
        <w:t xml:space="preserve"> </w:t>
      </w:r>
      <w:r w:rsidRPr="00FD149E">
        <w:rPr>
          <w:rFonts w:asciiTheme="minorHAnsi" w:hAnsiTheme="minorHAnsi" w:cstheme="minorHAnsi"/>
          <w:color w:val="auto"/>
        </w:rPr>
        <w:t xml:space="preserve">zapewnienie nadzoru autorskiego w zakresie zgodności realizacji zadań z dokumentacją projektową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uzyskanie pozwolenia na użytkowanie lub zawiadomienia</w:t>
      </w:r>
      <w:r>
        <w:rPr>
          <w:rFonts w:asciiTheme="minorHAnsi" w:hAnsiTheme="minorHAnsi" w:cstheme="minorHAnsi"/>
          <w:color w:val="auto"/>
        </w:rPr>
        <w:t xml:space="preserve"> w przypadku decyzji pozwolenia na budowę</w:t>
      </w:r>
      <w:r w:rsidRPr="00FD149E">
        <w:rPr>
          <w:rFonts w:asciiTheme="minorHAnsi" w:hAnsiTheme="minorHAnsi" w:cstheme="minorHAnsi"/>
          <w:color w:val="auto"/>
        </w:rPr>
        <w:t xml:space="preserve">,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 przekazanie praw autorskich do sporządzonej dokumentacji projektowej. </w:t>
      </w:r>
    </w:p>
    <w:p w:rsidR="00970F82"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3. Szczegółowy opis przedmiotu zamówienia określa Program Funkcjonalno-Użytkowy oraz Specyfikacja Warunków Zamówienia (SWZ) stanowiące część składową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Zamawiający udzieli Wykonawcy, na jego pisemny wniosek, wszelkich pełnomocnictw niezbędnych do realizacji Zadania Inwestycyjnego. </w:t>
      </w:r>
    </w:p>
    <w:p w:rsidR="00970F82" w:rsidRPr="00FD149E" w:rsidRDefault="00970F82" w:rsidP="00970F82">
      <w:pPr>
        <w:pStyle w:val="Default"/>
        <w:jc w:val="center"/>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2</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Terminy realizacji</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Strony uzgadniają następujące terminy realizacji: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t>
      </w:r>
      <w:r w:rsidR="00C447D4">
        <w:rPr>
          <w:rFonts w:asciiTheme="minorHAnsi" w:hAnsiTheme="minorHAnsi" w:cstheme="minorHAnsi"/>
          <w:color w:val="auto"/>
        </w:rPr>
        <w:t>Wykonanie dokumentacji projektowej wraz z pozwoleniami lub zgłoszeniami budowy</w:t>
      </w:r>
      <w:r w:rsidRPr="00FD149E">
        <w:rPr>
          <w:rFonts w:asciiTheme="minorHAnsi" w:hAnsiTheme="minorHAnsi" w:cstheme="minorHAnsi"/>
          <w:color w:val="auto"/>
        </w:rPr>
        <w:t xml:space="preserve"> nie później niż </w:t>
      </w:r>
      <w:r>
        <w:rPr>
          <w:rFonts w:asciiTheme="minorHAnsi" w:hAnsiTheme="minorHAnsi" w:cstheme="minorHAnsi"/>
          <w:color w:val="auto"/>
        </w:rPr>
        <w:t>6 miesięcy</w:t>
      </w:r>
      <w:r w:rsidRPr="00FD149E">
        <w:rPr>
          <w:rFonts w:asciiTheme="minorHAnsi" w:hAnsiTheme="minorHAnsi" w:cstheme="minorHAnsi"/>
          <w:color w:val="auto"/>
        </w:rPr>
        <w:t xml:space="preserve"> od da</w:t>
      </w:r>
      <w:r>
        <w:rPr>
          <w:rFonts w:asciiTheme="minorHAnsi" w:hAnsiTheme="minorHAnsi" w:cstheme="minorHAnsi"/>
          <w:color w:val="auto"/>
        </w:rPr>
        <w:t>ty podpisania umowy z Wykonawcą.</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 Zakończenie całego przedmiotu zamówienia wraz z uzyskaniem</w:t>
      </w:r>
      <w:r>
        <w:rPr>
          <w:rFonts w:asciiTheme="minorHAnsi" w:hAnsiTheme="minorHAnsi" w:cstheme="minorHAnsi"/>
          <w:color w:val="auto"/>
        </w:rPr>
        <w:t xml:space="preserve"> ewentualnego</w:t>
      </w:r>
      <w:r w:rsidRPr="00FD149E">
        <w:rPr>
          <w:rFonts w:asciiTheme="minorHAnsi" w:hAnsiTheme="minorHAnsi" w:cstheme="minorHAnsi"/>
          <w:color w:val="auto"/>
        </w:rPr>
        <w:t xml:space="preserve"> pozwolenia na użytkowanie </w:t>
      </w:r>
      <w:r w:rsidR="00524A8D">
        <w:rPr>
          <w:rFonts w:asciiTheme="minorHAnsi" w:hAnsiTheme="minorHAnsi" w:cstheme="minorHAnsi"/>
          <w:color w:val="auto"/>
        </w:rPr>
        <w:t>–</w:t>
      </w:r>
      <w:r>
        <w:rPr>
          <w:rFonts w:asciiTheme="minorHAnsi" w:hAnsiTheme="minorHAnsi" w:cstheme="minorHAnsi"/>
          <w:color w:val="auto"/>
        </w:rPr>
        <w:t xml:space="preserve"> </w:t>
      </w:r>
      <w:r w:rsidR="00524A8D">
        <w:rPr>
          <w:rFonts w:asciiTheme="minorHAnsi" w:hAnsiTheme="minorHAnsi" w:cstheme="minorHAnsi"/>
          <w:color w:val="auto"/>
        </w:rPr>
        <w:t xml:space="preserve">15 miesięcy </w:t>
      </w:r>
      <w:r w:rsidR="00524A8D" w:rsidRPr="00FD149E">
        <w:rPr>
          <w:rFonts w:asciiTheme="minorHAnsi" w:hAnsiTheme="minorHAnsi" w:cstheme="minorHAnsi"/>
          <w:color w:val="auto"/>
        </w:rPr>
        <w:t>od da</w:t>
      </w:r>
      <w:r w:rsidR="00524A8D">
        <w:rPr>
          <w:rFonts w:asciiTheme="minorHAnsi" w:hAnsiTheme="minorHAnsi" w:cstheme="minorHAnsi"/>
          <w:color w:val="auto"/>
        </w:rPr>
        <w:t>ty podpisania umowy z Wykonawcą.</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3) Data rozpoczęcia realizacji zamówienia - dzień zawarcia umowy z Wykonawcą.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4) Datą wykonania przedmiotu umowy w zakresie wykonania do</w:t>
      </w:r>
      <w:r w:rsidR="00CC6384">
        <w:rPr>
          <w:rFonts w:asciiTheme="minorHAnsi" w:hAnsiTheme="minorHAnsi" w:cstheme="minorHAnsi"/>
          <w:color w:val="auto"/>
        </w:rPr>
        <w:t>kumentacji projektowej jest data</w:t>
      </w:r>
      <w:r w:rsidRPr="00FD149E">
        <w:rPr>
          <w:rFonts w:asciiTheme="minorHAnsi" w:hAnsiTheme="minorHAnsi" w:cstheme="minorHAnsi"/>
          <w:color w:val="auto"/>
        </w:rPr>
        <w:t xml:space="preserve"> przekazania do odbioru chyba, że w toku czynności odbiorowych stwierdzone zostanie, że zgłoszony do odbioru przedmiot umowy nie został w całości wykonany lub posiada wady. Wówczas datą wykonania dokumentacji będzie termin dokonania wszystkich uzupełnień lub usunięcia wad.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Datą przekazania praw autorskich jest potwierdzenie przez zamawiającego odbioru dokumentacji projektowej.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3</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Przedstawiciele stron na budowie</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Przedstawiciel Zamawiającego: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t>
      </w:r>
      <w:r w:rsidR="00CC6384">
        <w:rPr>
          <w:rFonts w:asciiTheme="minorHAnsi" w:hAnsiTheme="minorHAnsi" w:cstheme="minorHAnsi"/>
          <w:color w:val="auto"/>
        </w:rPr>
        <w:t>…………….</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2. Nadzór Inwestorski w imieniu i na rz</w:t>
      </w:r>
      <w:r w:rsidR="00CC6384">
        <w:rPr>
          <w:rFonts w:asciiTheme="minorHAnsi" w:hAnsiTheme="minorHAnsi" w:cstheme="minorHAnsi"/>
          <w:color w:val="auto"/>
        </w:rPr>
        <w:t>ecz Zamawiającego sprawować będzie</w:t>
      </w:r>
      <w:r w:rsidRPr="00FD149E">
        <w:rPr>
          <w:rFonts w:asciiTheme="minorHAnsi" w:hAnsiTheme="minorHAnsi" w:cstheme="minorHAnsi"/>
          <w:color w:val="auto"/>
        </w:rPr>
        <w:t>:</w:t>
      </w:r>
      <w:r w:rsidR="00CC6384">
        <w:rPr>
          <w:rFonts w:asciiTheme="minorHAnsi" w:hAnsiTheme="minorHAnsi" w:cstheme="minorHAnsi"/>
          <w:color w:val="auto"/>
        </w:rPr>
        <w:t xml:space="preserve"> …………….</w:t>
      </w:r>
      <w:r w:rsidRPr="00FD149E">
        <w:rPr>
          <w:rFonts w:asciiTheme="minorHAnsi" w:hAnsiTheme="minorHAnsi" w:cstheme="minorHAnsi"/>
          <w:color w:val="auto"/>
        </w:rPr>
        <w:t xml:space="preserve">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3. Przedstawiciele Wykonawcy: </w:t>
      </w:r>
    </w:p>
    <w:p w:rsidR="00970F82"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t>
      </w:r>
      <w:r w:rsidR="00CC6384">
        <w:rPr>
          <w:rFonts w:asciiTheme="minorHAnsi" w:hAnsiTheme="minorHAnsi" w:cstheme="minorHAnsi"/>
          <w:color w:val="auto"/>
        </w:rPr>
        <w:t>………………</w:t>
      </w:r>
      <w:r>
        <w:rPr>
          <w:rFonts w:asciiTheme="minorHAnsi" w:hAnsiTheme="minorHAnsi" w:cstheme="minorHAnsi"/>
          <w:color w:val="auto"/>
        </w:rPr>
        <w:t xml:space="preserve"> –</w:t>
      </w:r>
      <w:r w:rsidRPr="00FD149E">
        <w:rPr>
          <w:rFonts w:asciiTheme="minorHAnsi" w:hAnsiTheme="minorHAnsi" w:cstheme="minorHAnsi"/>
          <w:color w:val="auto"/>
        </w:rPr>
        <w:t xml:space="preserve"> </w:t>
      </w:r>
      <w:r w:rsidRPr="007F1EC4">
        <w:rPr>
          <w:rFonts w:asciiTheme="minorHAnsi" w:hAnsiTheme="minorHAnsi" w:cstheme="minorHAnsi"/>
          <w:bCs/>
          <w:color w:val="auto"/>
        </w:rPr>
        <w:t>Kierownik budowy</w:t>
      </w:r>
      <w:r w:rsidRPr="00FD149E">
        <w:rPr>
          <w:rFonts w:asciiTheme="minorHAnsi" w:hAnsiTheme="minorHAnsi" w:cstheme="minorHAnsi"/>
          <w:color w:val="auto"/>
        </w:rPr>
        <w:t xml:space="preserve"> </w:t>
      </w:r>
    </w:p>
    <w:p w:rsidR="00970F82" w:rsidRPr="00FD149E" w:rsidRDefault="00970F82" w:rsidP="00CC6384">
      <w:pPr>
        <w:pStyle w:val="Default"/>
        <w:jc w:val="both"/>
        <w:rPr>
          <w:rFonts w:asciiTheme="minorHAnsi" w:hAnsiTheme="minorHAnsi" w:cstheme="minorHAnsi"/>
          <w:color w:val="auto"/>
        </w:rPr>
      </w:pPr>
      <w:r w:rsidRPr="00FD149E">
        <w:rPr>
          <w:rFonts w:asciiTheme="minorHAnsi" w:hAnsiTheme="minorHAnsi" w:cstheme="minorHAnsi"/>
          <w:color w:val="auto"/>
        </w:rPr>
        <w:t xml:space="preserve">4. Zmiana osób, o których mowa w ust. 1, 2 i 3 wymaga zawiadomienia odpowiednio Wykonawcy lub Zamawiającego w formie pisemnej, nie powodując konieczności zmiany treści Umowy w formie aneksu.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5. Wykonawca ustanawia: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lastRenderedPageBreak/>
        <w:t xml:space="preserve">1) Kierownika budowy w osobie </w:t>
      </w:r>
      <w:r w:rsidR="00CC6384">
        <w:rPr>
          <w:rFonts w:asciiTheme="minorHAnsi" w:hAnsiTheme="minorHAnsi" w:cstheme="minorHAnsi"/>
          <w:b/>
          <w:bCs/>
          <w:color w:val="auto"/>
        </w:rPr>
        <w:t>…………………</w:t>
      </w:r>
    </w:p>
    <w:p w:rsidR="00970F82" w:rsidRPr="00FD149E" w:rsidRDefault="00CC6384" w:rsidP="00970F82">
      <w:pPr>
        <w:pStyle w:val="Default"/>
        <w:jc w:val="both"/>
        <w:rPr>
          <w:rFonts w:asciiTheme="minorHAnsi" w:hAnsiTheme="minorHAnsi" w:cstheme="minorHAnsi"/>
          <w:color w:val="auto"/>
        </w:rPr>
      </w:pPr>
      <w:r>
        <w:rPr>
          <w:rFonts w:asciiTheme="minorHAnsi" w:hAnsiTheme="minorHAnsi" w:cstheme="minorHAnsi"/>
          <w:color w:val="auto"/>
        </w:rPr>
        <w:t>6. Wykonawca oświadcza, że osoba sprawująca funkcję</w:t>
      </w:r>
      <w:r w:rsidR="00970F82" w:rsidRPr="00FD149E">
        <w:rPr>
          <w:rFonts w:asciiTheme="minorHAnsi" w:hAnsiTheme="minorHAnsi" w:cstheme="minorHAnsi"/>
          <w:color w:val="auto"/>
        </w:rPr>
        <w:t xml:space="preserve"> Kierownika budowy </w:t>
      </w:r>
      <w:r>
        <w:rPr>
          <w:rFonts w:asciiTheme="minorHAnsi" w:hAnsiTheme="minorHAnsi" w:cstheme="minorHAnsi"/>
          <w:color w:val="auto"/>
        </w:rPr>
        <w:t>posiada</w:t>
      </w:r>
      <w:r w:rsidR="00970F82" w:rsidRPr="00FD149E">
        <w:rPr>
          <w:rFonts w:asciiTheme="minorHAnsi" w:hAnsiTheme="minorHAnsi" w:cstheme="minorHAnsi"/>
          <w:color w:val="auto"/>
        </w:rPr>
        <w:t xml:space="preserve"> wymagane prawem budowlanym uprawnienia budowlane do kierowania robotami bez ograniczeń w </w:t>
      </w:r>
      <w:r>
        <w:rPr>
          <w:rFonts w:asciiTheme="minorHAnsi" w:hAnsiTheme="minorHAnsi" w:cstheme="minorHAnsi"/>
          <w:color w:val="auto"/>
        </w:rPr>
        <w:t xml:space="preserve">specjalności drogowej lub </w:t>
      </w:r>
      <w:r w:rsidR="00970F82" w:rsidRPr="00FD149E">
        <w:rPr>
          <w:rFonts w:asciiTheme="minorHAnsi" w:hAnsiTheme="minorHAnsi" w:cstheme="minorHAnsi"/>
          <w:color w:val="auto"/>
        </w:rPr>
        <w:t xml:space="preserve"> konstrukcyjno-budowlanej, </w:t>
      </w:r>
      <w:r>
        <w:rPr>
          <w:rFonts w:asciiTheme="minorHAnsi" w:hAnsiTheme="minorHAnsi" w:cstheme="minorHAnsi"/>
          <w:color w:val="auto"/>
        </w:rPr>
        <w:t>i jest czynnym</w:t>
      </w:r>
      <w:r w:rsidR="00970F82" w:rsidRPr="00FD149E">
        <w:rPr>
          <w:rFonts w:asciiTheme="minorHAnsi" w:hAnsiTheme="minorHAnsi" w:cstheme="minorHAnsi"/>
          <w:color w:val="auto"/>
        </w:rPr>
        <w:t xml:space="preserve"> członk</w:t>
      </w:r>
      <w:r>
        <w:rPr>
          <w:rFonts w:asciiTheme="minorHAnsi" w:hAnsiTheme="minorHAnsi" w:cstheme="minorHAnsi"/>
          <w:color w:val="auto"/>
        </w:rPr>
        <w:t xml:space="preserve">iem </w:t>
      </w:r>
      <w:r w:rsidR="00970F82" w:rsidRPr="00FD149E">
        <w:rPr>
          <w:rFonts w:asciiTheme="minorHAnsi" w:hAnsiTheme="minorHAnsi" w:cstheme="minorHAnsi"/>
          <w:color w:val="auto"/>
        </w:rPr>
        <w:t>odpowiedniej izby samorządu zawodowego</w:t>
      </w:r>
      <w:r>
        <w:rPr>
          <w:rFonts w:asciiTheme="minorHAnsi" w:hAnsiTheme="minorHAnsi" w:cstheme="minorHAnsi"/>
          <w:color w:val="auto"/>
        </w:rPr>
        <w:t>,</w:t>
      </w:r>
      <w:r w:rsidR="00970F82" w:rsidRPr="00FD149E">
        <w:rPr>
          <w:rFonts w:asciiTheme="minorHAnsi" w:hAnsiTheme="minorHAnsi" w:cstheme="minorHAnsi"/>
          <w:color w:val="auto"/>
        </w:rPr>
        <w:t xml:space="preserve"> posiada minimalny staż pracy na stanowisku kierownika budowy w przypadku kierownika budowy, o którym mowa w ust. 5 pkt 1</w:t>
      </w:r>
      <w:r>
        <w:rPr>
          <w:rFonts w:asciiTheme="minorHAnsi" w:hAnsiTheme="minorHAnsi" w:cstheme="minorHAnsi"/>
          <w:color w:val="auto"/>
        </w:rPr>
        <w:t xml:space="preserve"> </w:t>
      </w:r>
      <w:r w:rsidR="00970F82" w:rsidRPr="00FD149E">
        <w:rPr>
          <w:rFonts w:asciiTheme="minorHAnsi" w:hAnsiTheme="minorHAnsi" w:cstheme="minorHAnsi"/>
          <w:color w:val="auto"/>
        </w:rPr>
        <w:t xml:space="preserve">określony na etapie postępowania przetargowego.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7. Osob</w:t>
      </w:r>
      <w:r w:rsidR="00CC6384">
        <w:rPr>
          <w:rFonts w:asciiTheme="minorHAnsi" w:hAnsiTheme="minorHAnsi" w:cstheme="minorHAnsi"/>
          <w:color w:val="auto"/>
        </w:rPr>
        <w:t>a sprawująca funkcję</w:t>
      </w:r>
      <w:r w:rsidRPr="00FD149E">
        <w:rPr>
          <w:rFonts w:asciiTheme="minorHAnsi" w:hAnsiTheme="minorHAnsi" w:cstheme="minorHAnsi"/>
          <w:color w:val="auto"/>
        </w:rPr>
        <w:t xml:space="preserve"> kierownika budowy </w:t>
      </w:r>
      <w:r w:rsidR="00CC6384">
        <w:rPr>
          <w:rFonts w:asciiTheme="minorHAnsi" w:hAnsiTheme="minorHAnsi" w:cstheme="minorHAnsi"/>
          <w:color w:val="auto"/>
        </w:rPr>
        <w:t>powinna</w:t>
      </w:r>
      <w:r w:rsidRPr="00FD149E">
        <w:rPr>
          <w:rFonts w:asciiTheme="minorHAnsi" w:hAnsiTheme="minorHAnsi" w:cstheme="minorHAnsi"/>
          <w:color w:val="auto"/>
        </w:rPr>
        <w:t xml:space="preserve"> pełnić stały nadzór nad prowadzonymi robotami i przebywać na terenie budowy podczas wykonywania prac objętych zakresem ich specjalności, a także czynnie uczestniczyć w spotkaniach koordynacyjnych z</w:t>
      </w:r>
      <w:r w:rsidR="00CC6384">
        <w:rPr>
          <w:rFonts w:asciiTheme="minorHAnsi" w:hAnsiTheme="minorHAnsi" w:cstheme="minorHAnsi"/>
          <w:color w:val="auto"/>
        </w:rPr>
        <w:t> </w:t>
      </w:r>
      <w:r w:rsidRPr="00FD149E">
        <w:rPr>
          <w:rFonts w:asciiTheme="minorHAnsi" w:hAnsiTheme="minorHAnsi" w:cstheme="minorHAnsi"/>
          <w:color w:val="auto"/>
        </w:rPr>
        <w:t xml:space="preserve">udziałem Zamawiającego oraz Nadzoru Inwestorskiego.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W przypadku konieczności dokonania zmiany osoby, o której mowa w ust. 5 w trakcie realizacji Umowy, Wykonawca wystąpi do Zamawiającego z wnioskiem o zaakceptowanie nowej osoby. Zmiana ta nie będzie wymagała zmiany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9. Nowa osoba będzie posiadała co najmniej równoważne uprawnienia oraz doświadczenie wymagane od danej osoby na etapie postępowania przetargowego.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Ustala się następujące adresy i dane do doręczeń między Stronami: </w:t>
      </w:r>
    </w:p>
    <w:p w:rsidR="00970F82"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Zamawiający: adres pocztowy jak w komparycji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 Wykonawca: adres pocztowy jak w komparycji Umowy</w:t>
      </w:r>
      <w:r>
        <w:rPr>
          <w:rFonts w:asciiTheme="minorHAnsi" w:hAnsiTheme="minorHAnsi" w:cstheme="minorHAnsi"/>
          <w:color w:val="auto"/>
        </w:rPr>
        <w:t>.</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11. Jeżeli Wykonawca w okresie realizacji Zadania Inwestycyjnego lub w okresie obowiązywania rękojmi lub gwarancji zmieni adres pocztowy lub email podany w ust. 4, powinien o tej zmianie powiadomić Zamawiającego, pod rygorem uznania doręczenia na ostatni wskazany adres do doręczeń za skuteczne.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4</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Podwykonawcy</w:t>
      </w:r>
    </w:p>
    <w:p w:rsidR="00970F82" w:rsidRPr="00FD149E" w:rsidRDefault="00970F82" w:rsidP="00970F82">
      <w:pPr>
        <w:pStyle w:val="Default"/>
        <w:spacing w:after="56"/>
        <w:rPr>
          <w:rFonts w:asciiTheme="minorHAnsi" w:hAnsiTheme="minorHAnsi" w:cstheme="minorHAnsi"/>
          <w:color w:val="auto"/>
        </w:rPr>
      </w:pPr>
      <w:r w:rsidRPr="00FD149E">
        <w:rPr>
          <w:rFonts w:asciiTheme="minorHAnsi" w:hAnsiTheme="minorHAnsi" w:cstheme="minorHAnsi"/>
          <w:color w:val="auto"/>
        </w:rPr>
        <w:t>1. Zakres prac związany z realizacją Przedmiotu Umowy Wy</w:t>
      </w:r>
      <w:r w:rsidR="00CC6384">
        <w:rPr>
          <w:rFonts w:asciiTheme="minorHAnsi" w:hAnsiTheme="minorHAnsi" w:cstheme="minorHAnsi"/>
          <w:color w:val="auto"/>
        </w:rPr>
        <w:t>konawca wykona ……………..</w:t>
      </w:r>
    </w:p>
    <w:p w:rsidR="00970F82" w:rsidRPr="00FD149E" w:rsidRDefault="00970F82" w:rsidP="00970F82">
      <w:pPr>
        <w:pStyle w:val="Default"/>
        <w:spacing w:after="56"/>
        <w:rPr>
          <w:rFonts w:asciiTheme="minorHAnsi" w:hAnsiTheme="minorHAnsi" w:cstheme="minorHAnsi"/>
          <w:color w:val="auto"/>
        </w:rPr>
      </w:pPr>
      <w:r w:rsidRPr="00FD149E">
        <w:rPr>
          <w:rFonts w:asciiTheme="minorHAnsi" w:hAnsiTheme="minorHAnsi" w:cstheme="minorHAnsi"/>
          <w:color w:val="auto"/>
        </w:rPr>
        <w:t xml:space="preserve">2. Wykonawca może powierzyć wykonanie części robót lub usług Podwykonawcom pod warunkiem, że posiadają oni kwalifikacje do ich wykonania.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Zmiana Podwykonawcy w zakresie wykonania robót budowlanych stanowiących Przedmiot Umowy nie wymaga zmiany Umowy w formie pisemnego aneksu. Wymagane jest jednak pisemne zgłoszenie przez Wykonawcę Podwykonawcy wraz z określeniem zakresu robót, które Podwykonawca będzie wykonywał i uzyskanie zgody Zamawiającego na zmianę Podwykonawcy lub zaangażowanie nowego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Podwykonawcy. </w:t>
      </w:r>
    </w:p>
    <w:p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4. Zabrania się Podwykonawcom angażowania dalszych Podwykonawców. </w:t>
      </w:r>
    </w:p>
    <w:p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5. Jeżeli zmiana albo rezygnacja z wykonania robót przez Podwykonawcę dotyczy podmiotu, na którego zasoby Wykonawca powoływał się w celu i na zasadach określonych w art. 118 PZP, Wykonawca zobowiązany jest podczas zgłaszania Zamawiającemu nowego Podwykonawcy wykazać, że proponowany nowy Podwykonawca lub Wykonawca samodzielnie posiada wymagane zasoby na poziomie nie mniejszym niż Podwykonawca, na którego zasoby Wykonawca powoływał się w trakcie postępowania o udzielenie zamówienia. W innych przypadkach wymagane jest złożenie przez Wykonawcę oświadczenia lub dokumentów potwierdzających brak podstaw odrzucenia przez Zamawiającego nowego Podwykonawcy. </w:t>
      </w:r>
    </w:p>
    <w:p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6. Obowiązkiem Wykonawcy jest przedkładanie Zamawiającemu projektu umowy o podwykonawstwo, której przedmiotem są roboty budowlane, a także projektu jej zmiany oraz </w:t>
      </w:r>
      <w:r w:rsidRPr="00FD149E">
        <w:rPr>
          <w:rFonts w:asciiTheme="minorHAnsi" w:hAnsiTheme="minorHAnsi" w:cstheme="minorHAnsi"/>
          <w:color w:val="auto"/>
        </w:rPr>
        <w:lastRenderedPageBreak/>
        <w:t xml:space="preserve">poświadczonej za zgodność z oryginałem kopii zawartej umowy o podwykonawstwo, której przedmiotem są roboty budowlane oraz kopii zmian tej umowy. </w:t>
      </w:r>
    </w:p>
    <w:p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7. Przedstawiane Zamawiającemu do akceptacji projekty umów Wykonawcy z</w:t>
      </w:r>
      <w:r>
        <w:rPr>
          <w:rFonts w:asciiTheme="minorHAnsi" w:hAnsiTheme="minorHAnsi" w:cstheme="minorHAnsi"/>
          <w:color w:val="auto"/>
        </w:rPr>
        <w:t> </w:t>
      </w:r>
      <w:r w:rsidRPr="00FD149E">
        <w:rPr>
          <w:rFonts w:asciiTheme="minorHAnsi" w:hAnsiTheme="minorHAnsi" w:cstheme="minorHAnsi"/>
          <w:color w:val="auto"/>
        </w:rPr>
        <w:t xml:space="preserve"> Podwykonawcami muszą zawierać w szczególności: </w:t>
      </w:r>
    </w:p>
    <w:p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1) oznaczenie stron umowy o podwykonawstwo, </w:t>
      </w:r>
    </w:p>
    <w:p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2) oznaczenie zakresu robót objętych umową o podwykonawstwo i termin ich realizacji, </w:t>
      </w:r>
    </w:p>
    <w:p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3) wysokość wynagrodzenia Podwykonawcy, z tym że odpowiedzialność Zamawiającego jest zgodna z  zapisami art. 6471 Kodeksu Cywilnego, </w:t>
      </w:r>
    </w:p>
    <w:p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4) termin zapłaty wynagrodzenia z zastrzeżeniem, że nie może być on dłuższy niż 21 dni od daty doręczenia faktury potwierdzającej wykonanie zleconej Podwykonawcy dostawy, usługi lub roboty budowlanej, </w:t>
      </w:r>
    </w:p>
    <w:p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5) postanowienia zakazujące Podwykonawcy dokonywania cesji wierzytelności bez zgody Wykonawcy i Zamawiającego, </w:t>
      </w:r>
    </w:p>
    <w:p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6) postanowienia umożliwiające przejęcie przez Zamawiającego, na jego żądanie praw wobec Podwykonawcy włącznie z prawami z gwarancji i rękojmi (w tym domagania się usunięcia wad istotnych lub wad nieistotnych).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8. Zamawiający w terminie 14 dni od dnia otrzymania umowy o podwykonawstwo, zgłosi: </w:t>
      </w:r>
    </w:p>
    <w:p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1) zastrzeżenia do projektu umowy o podwykonawstwo, lub do projektu jej zmiany, której przedmiotem są roboty budowlane, lub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sprzeciw do umowy o podwykonawstwo, lub do projektu jej zmiany, której przedmiotem są roboty budowlane.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Zgłoszenie zastrzeżeń do projektu umowy lub sprzeciwu do umowy oznacza odpowiednio brak akceptacji projektu umowy lub brak zgody Zamawiającego na zawarcie umowy z</w:t>
      </w:r>
      <w:r>
        <w:rPr>
          <w:rFonts w:asciiTheme="minorHAnsi" w:hAnsiTheme="minorHAnsi" w:cstheme="minorHAnsi"/>
          <w:color w:val="auto"/>
        </w:rPr>
        <w:t> </w:t>
      </w:r>
      <w:r w:rsidRPr="00FD149E">
        <w:rPr>
          <w:rFonts w:asciiTheme="minorHAnsi" w:hAnsiTheme="minorHAnsi" w:cstheme="minorHAnsi"/>
          <w:color w:val="auto"/>
        </w:rPr>
        <w:t xml:space="preserve"> podwykonawcą. </w:t>
      </w:r>
    </w:p>
    <w:p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9. Wykonawca w terminie 7 dni dostarczy Zamawiającemu poświadczoną za zgodność z</w:t>
      </w:r>
      <w:r>
        <w:rPr>
          <w:rFonts w:asciiTheme="minorHAnsi" w:hAnsiTheme="minorHAnsi" w:cstheme="minorHAnsi"/>
          <w:color w:val="auto"/>
        </w:rPr>
        <w:t> </w:t>
      </w:r>
      <w:r w:rsidRPr="00FD149E">
        <w:rPr>
          <w:rFonts w:asciiTheme="minorHAnsi" w:hAnsiTheme="minorHAnsi" w:cstheme="minorHAnsi"/>
          <w:color w:val="auto"/>
        </w:rPr>
        <w:t xml:space="preserve"> oryginałem kopię zawartej umowy o podwykonawstwo, lub jej zmiany, której przedmiotem są roboty budowlane. </w:t>
      </w:r>
    </w:p>
    <w:p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10. Wykonawca w terminie 7 dni dostarczy Zamawiającemu poświadczoną za zgodność z</w:t>
      </w:r>
      <w:r>
        <w:rPr>
          <w:rFonts w:asciiTheme="minorHAnsi" w:hAnsiTheme="minorHAnsi" w:cstheme="minorHAnsi"/>
          <w:color w:val="auto"/>
        </w:rPr>
        <w:t> </w:t>
      </w:r>
      <w:r w:rsidRPr="00FD149E">
        <w:rPr>
          <w:rFonts w:asciiTheme="minorHAnsi" w:hAnsiTheme="minorHAnsi" w:cstheme="minorHAnsi"/>
          <w:color w:val="auto"/>
        </w:rPr>
        <w:t xml:space="preserve"> oryginałem kopię zawartej umowy o podwykonawstwo, lub jej zmiany, której przedmiotem są dostawy lub usługi, w przypadku umów o wartości większej niż 50 000,- zł. </w:t>
      </w:r>
    </w:p>
    <w:p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11. Zapłata wynagrodzenia Wykonawcy będzie następować w ciągu 30 dni od daty dostarczenia faktury do siedziby Zamawiającego wraz z dowodami zapłaty potwierdzającymi terminową zapłatę wymagalnego wynagrodzenia Podwykonawcom.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12. Termin zapłaty wynagrodzenia Podwykonawcy przez Wykonawcę nie może być dłuższy niż 21 dni od daty dostarczenia Wykonawcy faktury przez Podwykonawcę.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13. Wykonawca zapłaci Zamawiającemu kary umowne z tytułu: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braku zapłaty lub zwłoki w zapłacie wynagrodzenia należnego Podwykonawcy w wysokości </w:t>
      </w:r>
      <w:r w:rsidRPr="00FD149E">
        <w:rPr>
          <w:rFonts w:asciiTheme="minorHAnsi" w:hAnsiTheme="minorHAnsi" w:cstheme="minorHAnsi"/>
          <w:b/>
          <w:bCs/>
          <w:color w:val="auto"/>
        </w:rPr>
        <w:t xml:space="preserve">2000,- </w:t>
      </w:r>
      <w:r w:rsidRPr="00FD149E">
        <w:rPr>
          <w:rFonts w:asciiTheme="minorHAnsi" w:hAnsiTheme="minorHAnsi" w:cstheme="minorHAnsi"/>
          <w:color w:val="auto"/>
        </w:rPr>
        <w:t>zł za każdy dzień zwłoki w stosunku do terminu określonego w umowie o</w:t>
      </w:r>
      <w:r>
        <w:rPr>
          <w:rFonts w:asciiTheme="minorHAnsi" w:hAnsiTheme="minorHAnsi" w:cstheme="minorHAnsi"/>
          <w:color w:val="auto"/>
        </w:rPr>
        <w:t> </w:t>
      </w:r>
      <w:r w:rsidRPr="00FD149E">
        <w:rPr>
          <w:rFonts w:asciiTheme="minorHAnsi" w:hAnsiTheme="minorHAnsi" w:cstheme="minorHAnsi"/>
          <w:color w:val="auto"/>
        </w:rPr>
        <w:t xml:space="preserve"> podwykonawstwo,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nieprzedłożenia do zaakceptowania projektu umowy o podwykonawstwo, której przedmiotem są roboty budowlane, lub projektu jej zmiany, w wysokości </w:t>
      </w:r>
      <w:r w:rsidRPr="00FD149E">
        <w:rPr>
          <w:rFonts w:asciiTheme="minorHAnsi" w:hAnsiTheme="minorHAnsi" w:cstheme="minorHAnsi"/>
          <w:b/>
          <w:bCs/>
          <w:color w:val="auto"/>
        </w:rPr>
        <w:t xml:space="preserve">0,5% </w:t>
      </w:r>
      <w:r w:rsidRPr="00FD149E">
        <w:rPr>
          <w:rFonts w:asciiTheme="minorHAnsi" w:hAnsiTheme="minorHAnsi" w:cstheme="minorHAnsi"/>
          <w:color w:val="auto"/>
        </w:rPr>
        <w:t xml:space="preserve">wartości brutto Przedmiotu Umowy ustalonej w § 7 ust. 1 niniejszej Umowy, </w:t>
      </w:r>
    </w:p>
    <w:p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3) nieprzedłożenia poświadczonej za zgodność z oryginałem kopii umowy o podwykonawstwo lub jej zmiany w wysokości </w:t>
      </w:r>
      <w:r w:rsidRPr="00FD149E">
        <w:rPr>
          <w:rFonts w:asciiTheme="minorHAnsi" w:hAnsiTheme="minorHAnsi" w:cstheme="minorHAnsi"/>
          <w:b/>
          <w:bCs/>
          <w:color w:val="auto"/>
        </w:rPr>
        <w:t xml:space="preserve">0,5% </w:t>
      </w:r>
      <w:r w:rsidRPr="00FD149E">
        <w:rPr>
          <w:rFonts w:asciiTheme="minorHAnsi" w:hAnsiTheme="minorHAnsi" w:cstheme="minorHAnsi"/>
          <w:color w:val="auto"/>
        </w:rPr>
        <w:t xml:space="preserve">wartości brutto Przedmiotu Umowy ustalonej w § 7 ust. 1 niniejszej Umowy, </w:t>
      </w:r>
    </w:p>
    <w:p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lastRenderedPageBreak/>
        <w:t xml:space="preserve">4) braku zmiany umowy o podwykonawstwo w zakresie terminu zapłaty, pomimo zastrzeżeń Zamawiającego, w wysokości </w:t>
      </w:r>
      <w:r w:rsidRPr="00FD149E">
        <w:rPr>
          <w:rFonts w:asciiTheme="minorHAnsi" w:hAnsiTheme="minorHAnsi" w:cstheme="minorHAnsi"/>
          <w:b/>
          <w:bCs/>
          <w:color w:val="auto"/>
        </w:rPr>
        <w:t xml:space="preserve">0,5% </w:t>
      </w:r>
      <w:r w:rsidRPr="00FD149E">
        <w:rPr>
          <w:rFonts w:asciiTheme="minorHAnsi" w:hAnsiTheme="minorHAnsi" w:cstheme="minorHAnsi"/>
          <w:color w:val="auto"/>
        </w:rPr>
        <w:t xml:space="preserve">wartości brutto Przedmiotu Umowy ustalonej w § 7 ust. 1 niniejszej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za realizację Umowy przy udziale nieujawnionych Podwykonawców w wysokości </w:t>
      </w:r>
      <w:r w:rsidRPr="00FD149E">
        <w:rPr>
          <w:rFonts w:asciiTheme="minorHAnsi" w:hAnsiTheme="minorHAnsi" w:cstheme="minorHAnsi"/>
          <w:b/>
          <w:bCs/>
          <w:color w:val="auto"/>
        </w:rPr>
        <w:t xml:space="preserve">15 000,- </w:t>
      </w:r>
      <w:r w:rsidRPr="00FD149E">
        <w:rPr>
          <w:rFonts w:asciiTheme="minorHAnsi" w:hAnsiTheme="minorHAnsi" w:cstheme="minorHAnsi"/>
          <w:color w:val="auto"/>
        </w:rPr>
        <w:t xml:space="preserve">zł za każdorazowy fakt nieujawnienia Podwykonawcy. </w:t>
      </w:r>
    </w:p>
    <w:p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14. Wykonawca ponosi pełną odpowiedzialność za właściwe i terminowe wykonanie całego Przedmiotu Umowy, w tym także odpowiedzialność za jakość, terminowość oraz bezpieczeństwo realizowanych zobowiązań wynikających z umów o podwykonawstwo.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15. Wykonawca odpowiada za działania Podwykonawców i ich pracowników jak za działania własne.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5</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Oświadczenia, odpowiedzialność i obowiązki Wykonawcy</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będzie odpowiedzialny i poniesie wszystkie koszty związane z uzyskaniem wszelkich niezbędnych uzgodnień i decyzji, dokonania zawiadomień i zgłoszeń związanych z organizacją i realizacją robót, dostawą materiałów, urządzeń, sprzętu i siły roboczej niezbędnej dla zrealizowania całości zakresu przedmiotowego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Wykonawca oświadcza, że na podstawie otrzymanych od Zamawiającego dokumentów oraz po zapoznaniu się na miejscu z terenem budowy, posiadł znajomość ogólnych i szczególnych warunków związanych z placem budowy i jego sąsiedztwem, sposobami realizacji, trudnościami mogącymi wyniknąć, ryzykiem i zakresem odpowiedzialności ściśle związanej z pracami będącymi Przedmiotem Umowy, również w zakresie bezpieczeństwa pracy.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oświadcza, że szczegółowo zapoznał się ze wszystkimi wymaganiami Zamawiającego, które uwzględnił w swojej ofercie i dokonał wyceny wszelkich niezbędnych kosztów projektów, robót, dostaw, zgodnie z obowiązującymi przepisami i postanowieniami niniejszej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Wykonawca oświadcza, że rozważył wyszczególnione w niniejszej Umowie warunki realizacji robót i  wynikające z nich koszty oraz inne okoliczności niezbędne dla zrealizowania powierzonego zadania inwestycyjnego.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Ponadto Wykonawca oświadcza, że dysponuje środkami technicznymi, finansowymi i organizacyjnymi umożliwiającymi należyte, terminowe i zgodne z Umową wykonanie całości zobowiązań opisanych w niniejszej Umowie.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6. W zakresie realizacji Przedmiotu Umowy Wykonawca zobowiązany jest m.in. do: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Sporządzenia w porozumieniu z Zamawiającym harmonogramu rzeczowo – finansowego robót, stanowiącego szczegółowy harmonogram realizacji poszczególnych robót z terminami ich rozpoczęcia, zakończenia oraz ich wartościami. Wykonawca przekaże Zamawiającemu harmonogram rzeczowo – finansowy w ciągu </w:t>
      </w:r>
      <w:r w:rsidR="00633076">
        <w:rPr>
          <w:rFonts w:asciiTheme="minorHAnsi" w:hAnsiTheme="minorHAnsi" w:cstheme="minorHAnsi"/>
          <w:color w:val="auto"/>
        </w:rPr>
        <w:t>30</w:t>
      </w:r>
      <w:r w:rsidRPr="00FD149E">
        <w:rPr>
          <w:rFonts w:asciiTheme="minorHAnsi" w:hAnsiTheme="minorHAnsi" w:cstheme="minorHAnsi"/>
          <w:color w:val="auto"/>
        </w:rPr>
        <w:t xml:space="preserve"> dni od podpisania Umowy. Harmonogram rzeczowo-finansowy powinien być zgodny z </w:t>
      </w:r>
      <w:r w:rsidR="00633076">
        <w:rPr>
          <w:rFonts w:asciiTheme="minorHAnsi" w:hAnsiTheme="minorHAnsi" w:cstheme="minorHAnsi"/>
          <w:color w:val="auto"/>
        </w:rPr>
        <w:t>ofertą</w:t>
      </w:r>
      <w:r w:rsidRPr="00FD149E">
        <w:rPr>
          <w:rFonts w:asciiTheme="minorHAnsi" w:hAnsiTheme="minorHAnsi" w:cstheme="minorHAnsi"/>
          <w:color w:val="auto"/>
        </w:rPr>
        <w:t>, m.in. w zakresie wartości w ni</w:t>
      </w:r>
      <w:r w:rsidR="00633076">
        <w:rPr>
          <w:rFonts w:asciiTheme="minorHAnsi" w:hAnsiTheme="minorHAnsi" w:cstheme="minorHAnsi"/>
          <w:color w:val="auto"/>
        </w:rPr>
        <w:t>ej</w:t>
      </w:r>
      <w:r w:rsidRPr="00FD149E">
        <w:rPr>
          <w:rFonts w:asciiTheme="minorHAnsi" w:hAnsiTheme="minorHAnsi" w:cstheme="minorHAnsi"/>
          <w:color w:val="auto"/>
        </w:rPr>
        <w:t xml:space="preserve"> zawartych. Harmonogram rzeczowo-finansowy podlega zatwierdzeniu przez Zamawiającego. W przypadku wniesienia przez Zamawiającego zastrzeżeń do harmonogramu rzeczowo – finansowego, Wykonawca przedstawi Zamawiającemu poprawiony Harmonogram, każdorazowo w terminie 7 dni od dnia otrzymania tych zastrzeżeń. Harmonogram rzeczowo – finansowy zostanie sporządzony przez Wykonawcę w zakresie prac przygotowawczych, robót budowlanych, dostaw i usług stanowiących Przedmiot Umowy, z uwzględnieniem warunków zawartych w Umowie oraz w Specyfikacji Warunków Zamówienia. Harmonogram rzeczowo – finansowy nie może być sprzeczny z aktualnymi zamierzeniami inwestycyjnymi Zamawiającego. Wykonawca niezwłocznie uzgodni z Zamawiającym oraz przedłoży Zamawiającemu uaktualniony Harmonogram rzeczowo – finansowy, jeżeli dokument ten nie będzie zgadzał się lub nie będzie spójny z faktycznym postępem pracy Wykonawcy. Harmonogram rzeczowo-finansowy należy sporządzić w cyklach tygodniowych.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Prawidłowego wykonania Przedmiotu Umowy zgodnie z przedstawioną ofertą, dokumentacją projektową, Specyfikacjami Technicznymi Wykonania i Odbioru Robót, przepisami prawa, aktualnie obowiązującymi Polskimi Normami i zasadami wiedzy technicznej.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Załatwiania w imieniu i na rzecz Zamawiającego wszelkich spraw związanych z realizacją Przedmiotu Zamówienia w ramach udzielonych pełnomocnictw, w tym do uzyskania wszelkich wymaganych prawem uzgodnień, opinii, pozwoleń i decyzji oraz ponoszenia wszelkich kosztów związanych z  uzyskaniem powyższych dokumentów w ramach zaproponowanej ceny ofertowej; uczestnictwa na żądanie Zamawiającego w czynnościach podejmowanych w toku postępowania związanego ze złożeniem skutecznego prawnie zawiadomienia o zakończeniu robót oraz w czynnościach z tym związanych.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4) Opracowania projektów niezbędnych do realizacji Przedmiotu Zamówienia.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 przypadku stwierdzenia przez Wykonawcę wad dokumentacji projektowej oraz w innych dokumentach opisujących Przedmiot Umowy, zawiadomienia o tym fakcie Zamawiającego w terminie 3 dni roboczych od daty ich ujawnienia. W przypadku zaniechania zawiadomienia, Wykonawca ponosi odpowiedzialność za szkody wynikłe wskutek niezawiadomienia o tych wadach.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Prawidłowego zawiadomienia o rozpoczęciu robót i zawiadomienia o zakończeniu budowy odpowiedniemu organowi nadzoru budowlanego.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7) Zapoznania z: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a) terenem robót i jego specyfiką,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b) innymi terenami, które w jakikolwiek sposób mogą wpłynąć na należyte wykonanie robót,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c) infrastrukturą techniczną i sposobem zagospodarowania terenów, o których mowa powyżej,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d) dokumentami związanymi z realizację Przedmiotu Umowy.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Zamawiający nie ma obowiązku weryfikowania czy Wykonawca wykonał wskazane powyżej obowiązki. W przypadku, gdy Wykonawca nie wykona ich lub wykona je nienależycie, będzie ponosił wszelkie wynikające z tego konsekwencje.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Umożliwienia Zamawiającemu i osobom go reprezentującym zapoznania się w każdym czasie z wszelkimi dokumentami, które będą odzwierciedlały przebieg robót, umożliwienia im wstępu na teren budowy, a także bieżącego informowania Zamawiającego o wszystkich sprawach dotyczących realizacji Przedmiotu Umowy, szczególnie mogących mieć wpływ na jego terminową realizację.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9) Bieżącego informowania Zamawiającego pisemnym raportem o przebiegu i stopniu zaawansowania prac wraz z dokumentacją fotograficzną budowy, w ciągu 10 dni od zakończenia danego miesiąca.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Stosowania się do pisemnych zaleceń Zamawiającego oraz Nadzoru Inwestorskiego przekazywanych w trakcie wykonywania Przedmiotu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11) W przypadku możliwości wykonania zmian w projekcie, korzystnych dla Zamawiającego lub Użytkownika z punktu widzenia przyszłej eksploatacji, wnioskowania do Zamawiającego o wprowadzenie zmian w projekcie wykonawczym i w przypadku ich zaakceptowania przez Zamawiającego, wprowadzania ich w uzgodnieniu z Projektantem.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2</w:t>
      </w:r>
      <w:r w:rsidRPr="00FD149E">
        <w:rPr>
          <w:rFonts w:asciiTheme="minorHAnsi" w:hAnsiTheme="minorHAnsi" w:cstheme="minorHAnsi"/>
          <w:color w:val="auto"/>
        </w:rPr>
        <w:t xml:space="preserve">) Wykonania lub zlecenia wykonania na swój koszt wszelkich dodatkowych ekspertyz, badań lub innych opracowań niezbędnych do realizacji Przedmiotu Umowy (np. analizy, opinie itp.), również tych wskazanych przez Zamawiającego.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3</w:t>
      </w:r>
      <w:r w:rsidRPr="00FD149E">
        <w:rPr>
          <w:rFonts w:asciiTheme="minorHAnsi" w:hAnsiTheme="minorHAnsi" w:cstheme="minorHAnsi"/>
          <w:color w:val="auto"/>
        </w:rPr>
        <w:t xml:space="preserve">) Urządzenia terenu budowy i gospodarowania nim od czasu jego przejęcia od Zamawiającego do czasu wykonania i odbioru Przedmiotu Umowy, tj. do dnia podpisania końcowego protokołu odbioru inwestycji przez Zamawiającego oraz ponoszenie odpowiedzialności za szkody powstałe na tym terenie.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4</w:t>
      </w:r>
      <w:r w:rsidRPr="00FD149E">
        <w:rPr>
          <w:rFonts w:asciiTheme="minorHAnsi" w:hAnsiTheme="minorHAnsi" w:cstheme="minorHAnsi"/>
          <w:color w:val="auto"/>
        </w:rPr>
        <w:t xml:space="preserve">) Organizowania co najmniej raz w tygodniu spotkań koordynacyjnych z udziałem Nadzoru Inwestorskiego oraz Zamawiającego. </w:t>
      </w:r>
    </w:p>
    <w:p w:rsidR="00633076"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5</w:t>
      </w:r>
      <w:r w:rsidRPr="00FD149E">
        <w:rPr>
          <w:rFonts w:asciiTheme="minorHAnsi" w:hAnsiTheme="minorHAnsi" w:cstheme="minorHAnsi"/>
          <w:color w:val="auto"/>
        </w:rPr>
        <w:t xml:space="preserve">) Zapewnienia stałego, codziennego nadzoru kierownika budowy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6</w:t>
      </w:r>
      <w:r w:rsidRPr="00FD149E">
        <w:rPr>
          <w:rFonts w:asciiTheme="minorHAnsi" w:hAnsiTheme="minorHAnsi" w:cstheme="minorHAnsi"/>
          <w:color w:val="auto"/>
        </w:rPr>
        <w:t xml:space="preserve">) Opracowania planu BIOZ, projektu organizacji budowy i projektu zagospodarowania placu budowy.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7</w:t>
      </w:r>
      <w:r w:rsidRPr="00FD149E">
        <w:rPr>
          <w:rFonts w:asciiTheme="minorHAnsi" w:hAnsiTheme="minorHAnsi" w:cstheme="minorHAnsi"/>
          <w:color w:val="auto"/>
        </w:rPr>
        <w:t xml:space="preserve">) Zapewnienia na swój koszt dostaw mediów, w tym wody i energii elektrycznej. </w:t>
      </w:r>
    </w:p>
    <w:p w:rsidR="00970F82" w:rsidRPr="00FD149E" w:rsidRDefault="00633076" w:rsidP="00633076">
      <w:pPr>
        <w:pStyle w:val="Default"/>
        <w:jc w:val="both"/>
        <w:rPr>
          <w:rFonts w:asciiTheme="minorHAnsi" w:hAnsiTheme="minorHAnsi" w:cstheme="minorHAnsi"/>
          <w:color w:val="auto"/>
        </w:rPr>
      </w:pPr>
      <w:r>
        <w:rPr>
          <w:rFonts w:asciiTheme="minorHAnsi" w:hAnsiTheme="minorHAnsi" w:cstheme="minorHAnsi"/>
          <w:color w:val="auto"/>
        </w:rPr>
        <w:t>18</w:t>
      </w:r>
      <w:r w:rsidR="00970F82" w:rsidRPr="00FD149E">
        <w:rPr>
          <w:rFonts w:asciiTheme="minorHAnsi" w:hAnsiTheme="minorHAnsi" w:cstheme="minorHAnsi"/>
          <w:color w:val="auto"/>
        </w:rPr>
        <w:t xml:space="preserve">) Przygotowania dokumentów związanych z podjęciem obowiązków przez kierownika budowy. </w:t>
      </w:r>
    </w:p>
    <w:p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19</w:t>
      </w:r>
      <w:r w:rsidR="00970F82" w:rsidRPr="00FD149E">
        <w:rPr>
          <w:rFonts w:asciiTheme="minorHAnsi" w:hAnsiTheme="minorHAnsi" w:cstheme="minorHAnsi"/>
          <w:color w:val="auto"/>
        </w:rPr>
        <w:t xml:space="preserve">) Pokrycia kosztów przełożenia kolidujących lub naprawy uszkodzonych w trakcie wykonywania robót sieci uzbrojenia, urządzeń nadziemnych i podziemnych oraz pokrycia kosztów nadzoru i odbioru ich wykonania. Prace te powinny być wykonane w porozumieniu z właścicielem lub zarządcą przekładanych lub naprawianych obiektów a użyte materiały powinny mieć parametry nie gorsze niż te, które były wcześniej użyte.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0</w:t>
      </w:r>
      <w:r w:rsidRPr="00FD149E">
        <w:rPr>
          <w:rFonts w:asciiTheme="minorHAnsi" w:hAnsiTheme="minorHAnsi" w:cstheme="minorHAnsi"/>
          <w:color w:val="auto"/>
        </w:rPr>
        <w:t xml:space="preserve">) Prowadzenia robót w sposób nie powodujący szkód, w tym zagrożenia bezpieczeństwa ludzi i  mienia oraz zapewniający ochronę uzasadnionych interesów osób trzecich, pod rygorem odpowiedzialności cywilnej za powstałe szkody. </w:t>
      </w:r>
    </w:p>
    <w:p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21</w:t>
      </w:r>
      <w:r w:rsidR="00970F82" w:rsidRPr="00FD149E">
        <w:rPr>
          <w:rFonts w:asciiTheme="minorHAnsi" w:hAnsiTheme="minorHAnsi" w:cstheme="minorHAnsi"/>
          <w:color w:val="auto"/>
        </w:rPr>
        <w:t>) Oznakowania obiektu budowlanego</w:t>
      </w:r>
      <w:r>
        <w:rPr>
          <w:rFonts w:asciiTheme="minorHAnsi" w:hAnsiTheme="minorHAnsi" w:cstheme="minorHAnsi"/>
          <w:color w:val="auto"/>
        </w:rPr>
        <w:t xml:space="preserve">. </w:t>
      </w:r>
      <w:r w:rsidR="00970F82" w:rsidRPr="00FD149E">
        <w:rPr>
          <w:rFonts w:asciiTheme="minorHAnsi" w:hAnsiTheme="minorHAnsi" w:cstheme="minorHAnsi"/>
          <w:color w:val="auto"/>
        </w:rPr>
        <w:t xml:space="preserve">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2</w:t>
      </w:r>
      <w:r w:rsidRPr="00FD149E">
        <w:rPr>
          <w:rFonts w:asciiTheme="minorHAnsi" w:hAnsiTheme="minorHAnsi" w:cstheme="minorHAnsi"/>
          <w:color w:val="auto"/>
        </w:rPr>
        <w:t xml:space="preserve">) Systematycznego prowadzenia dokumentacji budowy.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3</w:t>
      </w:r>
      <w:r w:rsidRPr="00FD149E">
        <w:rPr>
          <w:rFonts w:asciiTheme="minorHAnsi" w:hAnsiTheme="minorHAnsi" w:cstheme="minorHAnsi"/>
          <w:color w:val="auto"/>
        </w:rPr>
        <w:t xml:space="preserve">) Umożliwienia wstępu na teren budowy pracownikom organów nadzoru budowlanego, inspekcji pracy, ochrony środowiska i innym, do których należy wykonywanie zadań określonych ustawą Prawo Budowlane i innymi ustawami oraz do udostępnienia im danych i informacji wymaganych ustawą.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4</w:t>
      </w:r>
      <w:r w:rsidRPr="00FD149E">
        <w:rPr>
          <w:rFonts w:asciiTheme="minorHAnsi" w:hAnsiTheme="minorHAnsi" w:cstheme="minorHAnsi"/>
          <w:color w:val="auto"/>
        </w:rPr>
        <w:t xml:space="preserve">) Umożliwienia wstępu na teren budowy przedstawicielom Zamawiającego, Nadzoru Inwestorskiego, nadzoru autorskiego oraz udostępnienia im wymaganych dokumentów.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5</w:t>
      </w:r>
      <w:r w:rsidRPr="00FD149E">
        <w:rPr>
          <w:rFonts w:asciiTheme="minorHAnsi" w:hAnsiTheme="minorHAnsi" w:cstheme="minorHAnsi"/>
          <w:color w:val="auto"/>
        </w:rPr>
        <w:t xml:space="preserve">) Wstrzymania robót budowlanych w przypadku stwierdzenia możliwości powstania zagrożenia oraz bezzwłocznego zawiadomienia o tym właściwych organów, Nadzoru Inwestorskiego, Projektanta i  Zamawiającego. </w:t>
      </w:r>
    </w:p>
    <w:p w:rsidR="00970F82" w:rsidRPr="00FD149E" w:rsidRDefault="00633076" w:rsidP="00970F82">
      <w:pPr>
        <w:pStyle w:val="Default"/>
        <w:rPr>
          <w:rFonts w:asciiTheme="minorHAnsi" w:hAnsiTheme="minorHAnsi" w:cstheme="minorHAnsi"/>
          <w:color w:val="auto"/>
        </w:rPr>
      </w:pPr>
      <w:r>
        <w:rPr>
          <w:rFonts w:asciiTheme="minorHAnsi" w:hAnsiTheme="minorHAnsi" w:cstheme="minorHAnsi"/>
          <w:color w:val="auto"/>
        </w:rPr>
        <w:t>26</w:t>
      </w:r>
      <w:r w:rsidR="00970F82" w:rsidRPr="00FD149E">
        <w:rPr>
          <w:rFonts w:asciiTheme="minorHAnsi" w:hAnsiTheme="minorHAnsi" w:cstheme="minorHAnsi"/>
          <w:color w:val="auto"/>
        </w:rPr>
        <w:t xml:space="preserve">) Pokrycia kosztów urządzenia i utrzymania placu budowy. </w:t>
      </w:r>
    </w:p>
    <w:p w:rsidR="00970F82" w:rsidRPr="00FD149E" w:rsidRDefault="00633076" w:rsidP="00970F82">
      <w:pPr>
        <w:pStyle w:val="Default"/>
        <w:rPr>
          <w:rFonts w:asciiTheme="minorHAnsi" w:hAnsiTheme="minorHAnsi" w:cstheme="minorHAnsi"/>
          <w:color w:val="auto"/>
        </w:rPr>
      </w:pPr>
      <w:r>
        <w:rPr>
          <w:rFonts w:asciiTheme="minorHAnsi" w:hAnsiTheme="minorHAnsi" w:cstheme="minorHAnsi"/>
          <w:color w:val="auto"/>
        </w:rPr>
        <w:t>27</w:t>
      </w:r>
      <w:r w:rsidR="00970F82" w:rsidRPr="00FD149E">
        <w:rPr>
          <w:rFonts w:asciiTheme="minorHAnsi" w:hAnsiTheme="minorHAnsi" w:cstheme="minorHAnsi"/>
          <w:color w:val="auto"/>
        </w:rPr>
        <w:t xml:space="preserve">) Ubezpieczenia od odpowiedzialności cywilnej placu budowy. </w:t>
      </w:r>
    </w:p>
    <w:p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28</w:t>
      </w:r>
      <w:r w:rsidR="00970F82" w:rsidRPr="00FD149E">
        <w:rPr>
          <w:rFonts w:asciiTheme="minorHAnsi" w:hAnsiTheme="minorHAnsi" w:cstheme="minorHAnsi"/>
          <w:color w:val="auto"/>
        </w:rPr>
        <w:t xml:space="preserve">) Składowania i wywozu na swój koszt wszystkich zbędnych materiałów i odpadów oraz ich utylizacji. Zamawiający nie wskazuje miejsca wywozu. </w:t>
      </w:r>
    </w:p>
    <w:p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29</w:t>
      </w:r>
      <w:r w:rsidR="00970F82" w:rsidRPr="00FD149E">
        <w:rPr>
          <w:rFonts w:asciiTheme="minorHAnsi" w:hAnsiTheme="minorHAnsi" w:cstheme="minorHAnsi"/>
          <w:color w:val="auto"/>
        </w:rPr>
        <w:t xml:space="preserve">) Uporządkowania terenu po zakończeniu budowy, odtworzenie dróg, chodników, ogrodzeń, terenów zielonych itp. </w:t>
      </w:r>
    </w:p>
    <w:p w:rsidR="00970F82" w:rsidRPr="00FD149E" w:rsidRDefault="00633076" w:rsidP="00970F82">
      <w:pPr>
        <w:pStyle w:val="Default"/>
        <w:rPr>
          <w:rFonts w:asciiTheme="minorHAnsi" w:hAnsiTheme="minorHAnsi" w:cstheme="minorHAnsi"/>
          <w:color w:val="auto"/>
        </w:rPr>
      </w:pPr>
      <w:r>
        <w:rPr>
          <w:rFonts w:asciiTheme="minorHAnsi" w:hAnsiTheme="minorHAnsi" w:cstheme="minorHAnsi"/>
          <w:color w:val="auto"/>
        </w:rPr>
        <w:t>30</w:t>
      </w:r>
      <w:r w:rsidR="00970F82" w:rsidRPr="00FD149E">
        <w:rPr>
          <w:rFonts w:asciiTheme="minorHAnsi" w:hAnsiTheme="minorHAnsi" w:cstheme="minorHAnsi"/>
          <w:color w:val="auto"/>
        </w:rPr>
        <w:t xml:space="preserve">) Kompleksowej obsługi geodezyjnej inwestycji. </w:t>
      </w:r>
    </w:p>
    <w:p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31</w:t>
      </w:r>
      <w:r w:rsidR="00970F82" w:rsidRPr="00FD149E">
        <w:rPr>
          <w:rFonts w:asciiTheme="minorHAnsi" w:hAnsiTheme="minorHAnsi" w:cstheme="minorHAnsi"/>
          <w:color w:val="auto"/>
        </w:rPr>
        <w:t xml:space="preserve">) Zgłaszania Nadzorowi Inwestorskiemu do odbioru wykonanych robót ulegających zakryciu bądź zanikających. </w:t>
      </w:r>
    </w:p>
    <w:p w:rsidR="0090425C"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32</w:t>
      </w:r>
      <w:r w:rsidR="00970F82" w:rsidRPr="00FD149E">
        <w:rPr>
          <w:rFonts w:asciiTheme="minorHAnsi" w:hAnsiTheme="minorHAnsi" w:cstheme="minorHAnsi"/>
          <w:color w:val="auto"/>
        </w:rPr>
        <w:t>) Przygotowania i przekazania Zamawiającemu przed zgłoszeniem Przedmiotu Umowy do odbioru końcowego dokumentacji powykonawczej obiektu budowlanego wraz z oświadczeniem kierownika budowy, wszystkich deklaracji zgodności, certyfikatów, atestów,  inwentaryzacji geodezyjnej powykonawczej. Dokumentacja powinna być przekazana w formie wydruku (2 egzemplarze) i w wersji elektronicznej w formie zeskanowanych wydruków na nośniku pamięci USB (2 egzemplarze, pliki w formacie .pdf). Dokumentacja w formie wydruku jak i w formie elektronicznej powinna być opisana w sposób czytelny i posiadać spisy treści. Wszystkie deklaracje zgodności, atesty i certyfikaty powinny być podpisane przez kierownika budowy i mieć adnotację, że zostały wbudowane w obiekt</w:t>
      </w:r>
      <w:r w:rsidR="0090425C">
        <w:rPr>
          <w:rFonts w:asciiTheme="minorHAnsi" w:hAnsiTheme="minorHAnsi" w:cstheme="minorHAnsi"/>
          <w:color w:val="auto"/>
        </w:rPr>
        <w:t>.</w:t>
      </w:r>
      <w:r w:rsidR="00970F82" w:rsidRPr="00FD149E">
        <w:rPr>
          <w:rFonts w:asciiTheme="minorHAnsi" w:hAnsiTheme="minorHAnsi" w:cstheme="minorHAnsi"/>
          <w:color w:val="auto"/>
        </w:rPr>
        <w:t xml:space="preserve"> </w:t>
      </w:r>
    </w:p>
    <w:p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33</w:t>
      </w:r>
      <w:r w:rsidR="00970F82" w:rsidRPr="00FD149E">
        <w:rPr>
          <w:rFonts w:asciiTheme="minorHAnsi" w:hAnsiTheme="minorHAnsi" w:cstheme="minorHAnsi"/>
          <w:color w:val="auto"/>
        </w:rPr>
        <w:t xml:space="preserve">) Posiadania ubezpieczenia od odpowiedzialności cywilnej w ramach prowadzonej działalności gospodarczej w zakresie związanym z przedmiotem zamówienia przez okres nie krótszy niż od daty zawarcia niniejszej Umowy do daty odbioru końcowego Przedmiotu Umowy. Na każde żądanie Zamawiającego, Wykonawca jest obowiązany okazać aktualną i opłaconą polisę ubezpieczeniową lub inny dokument potwierdzający posiadanie aktualnego ubezpieczenia. </w:t>
      </w:r>
    </w:p>
    <w:p w:rsidR="00970F82" w:rsidRPr="00FD149E" w:rsidRDefault="0090425C" w:rsidP="00970F82">
      <w:pPr>
        <w:pStyle w:val="Default"/>
        <w:rPr>
          <w:rFonts w:asciiTheme="minorHAnsi" w:hAnsiTheme="minorHAnsi" w:cstheme="minorHAnsi"/>
          <w:color w:val="auto"/>
        </w:rPr>
      </w:pPr>
      <w:r>
        <w:rPr>
          <w:rFonts w:asciiTheme="minorHAnsi" w:hAnsiTheme="minorHAnsi" w:cstheme="minorHAnsi"/>
          <w:color w:val="auto"/>
        </w:rPr>
        <w:t>34</w:t>
      </w:r>
      <w:r w:rsidR="00970F82" w:rsidRPr="00FD149E">
        <w:rPr>
          <w:rFonts w:asciiTheme="minorHAnsi" w:hAnsiTheme="minorHAnsi" w:cstheme="minorHAnsi"/>
          <w:color w:val="auto"/>
        </w:rPr>
        <w:t xml:space="preserve">) Przestrzegania przepisów ppoż., bhp i innych przepisów prawa związanych z realizacją inwestycji budowlanej. </w:t>
      </w:r>
    </w:p>
    <w:p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35</w:t>
      </w:r>
      <w:r w:rsidR="00970F82" w:rsidRPr="00FD149E">
        <w:rPr>
          <w:rFonts w:asciiTheme="minorHAnsi" w:hAnsiTheme="minorHAnsi" w:cstheme="minorHAnsi"/>
          <w:color w:val="auto"/>
        </w:rPr>
        <w:t xml:space="preserve">) Powiadamiania Zamawiającego i Nadzoru Inwestorskiego o każdej nieprzewidzianej wcześniej okoliczności mającej lub mogącej mieć wpływ na prawidłową i terminową realizację inwestycji, niezwłocznie po zaistnieniu takiej okoliczności. </w:t>
      </w:r>
    </w:p>
    <w:p w:rsidR="00970F82" w:rsidRPr="00FD149E" w:rsidRDefault="0090425C" w:rsidP="00970F82">
      <w:pPr>
        <w:pStyle w:val="Default"/>
        <w:rPr>
          <w:rFonts w:asciiTheme="minorHAnsi" w:hAnsiTheme="minorHAnsi" w:cstheme="minorHAnsi"/>
          <w:color w:val="auto"/>
        </w:rPr>
      </w:pPr>
      <w:r>
        <w:rPr>
          <w:rFonts w:asciiTheme="minorHAnsi" w:hAnsiTheme="minorHAnsi" w:cstheme="minorHAnsi"/>
          <w:color w:val="auto"/>
        </w:rPr>
        <w:t>36</w:t>
      </w:r>
      <w:r w:rsidR="00970F82" w:rsidRPr="00FD149E">
        <w:rPr>
          <w:rFonts w:asciiTheme="minorHAnsi" w:hAnsiTheme="minorHAnsi" w:cstheme="minorHAnsi"/>
          <w:color w:val="auto"/>
        </w:rPr>
        <w:t xml:space="preserve">) Wykonania, opracowania i wdrożenia: </w:t>
      </w:r>
    </w:p>
    <w:p w:rsidR="00970F82" w:rsidRPr="00FD149E" w:rsidRDefault="00970F82" w:rsidP="0090425C">
      <w:pPr>
        <w:pStyle w:val="Default"/>
        <w:jc w:val="both"/>
        <w:rPr>
          <w:rFonts w:asciiTheme="minorHAnsi" w:hAnsiTheme="minorHAnsi" w:cstheme="minorHAnsi"/>
          <w:color w:val="auto"/>
        </w:rPr>
      </w:pPr>
      <w:r w:rsidRPr="00FD149E">
        <w:rPr>
          <w:rFonts w:asciiTheme="minorHAnsi" w:hAnsiTheme="minorHAnsi" w:cstheme="minorHAnsi"/>
          <w:color w:val="auto"/>
        </w:rPr>
        <w:t xml:space="preserve">a) projektów stałej i tymczasowej organizacji ruchu na czas realizacji wjazdów na teren inwestycji,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b) planów BIOZ, </w:t>
      </w:r>
    </w:p>
    <w:p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37</w:t>
      </w:r>
      <w:r w:rsidR="00970F82" w:rsidRPr="00FD149E">
        <w:rPr>
          <w:rFonts w:asciiTheme="minorHAnsi" w:hAnsiTheme="minorHAnsi" w:cstheme="minorHAnsi"/>
          <w:color w:val="auto"/>
        </w:rPr>
        <w:t xml:space="preserve">) Archiwizacji wizualnej postępów wykonywanych robót budowlanych poprzez sporządzanie dokumentacji fotograficznej na wszystkich etapach prac budowalnych, którą udostępniać będzie Zamawiającemu co najmniej raz w miesiącu. Wykonawca przekaże Zamawiającemu kompletną dokumentację zdjęciową w formacie .jpg po zakończeniu realizacji Umowy na nośniku pamięci USB. Każde zdjęcie powinno być opatrzone datą wykonania. </w:t>
      </w:r>
    </w:p>
    <w:p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38</w:t>
      </w:r>
      <w:r w:rsidR="00970F82" w:rsidRPr="00FD149E">
        <w:rPr>
          <w:rFonts w:asciiTheme="minorHAnsi" w:hAnsiTheme="minorHAnsi" w:cstheme="minorHAnsi"/>
          <w:color w:val="auto"/>
        </w:rPr>
        <w:t xml:space="preserve">) Ochrony środowiska na terenie robót i w bezpośrednim otoczeniu. Podczas robót należy ograniczyć do minimum zniszczenie powierzchni biologicznie czynnej a drzewa i krzewy na czas realizacji inwestycji zabezpieczyć w części podziemnej i nadziemnej, zgodnie ze sztuką ogrodniczą i pod nadzorem osób o odpowiednich, udokumentowanych kwalifikacjach w zakresie ogrodnictwa. </w:t>
      </w:r>
    </w:p>
    <w:p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39</w:t>
      </w:r>
      <w:r w:rsidR="00970F82" w:rsidRPr="00FD149E">
        <w:rPr>
          <w:rFonts w:asciiTheme="minorHAnsi" w:hAnsiTheme="minorHAnsi" w:cstheme="minorHAnsi"/>
          <w:color w:val="auto"/>
        </w:rPr>
        <w:t xml:space="preserve">) Uporządkowania całego terenu zajętego na prowadzenie robót związanych z robotami budowlanymi – odtworzenia i przywrócenia do stanu pierwotnego utwardzeń terenu i powierzchni biologicznie czynnych. </w:t>
      </w:r>
    </w:p>
    <w:p w:rsidR="00970F82" w:rsidRPr="00FD149E" w:rsidRDefault="0090425C" w:rsidP="00970F82">
      <w:pPr>
        <w:pStyle w:val="Default"/>
        <w:rPr>
          <w:rFonts w:asciiTheme="minorHAnsi" w:hAnsiTheme="minorHAnsi" w:cstheme="minorHAnsi"/>
          <w:color w:val="auto"/>
        </w:rPr>
      </w:pPr>
      <w:r>
        <w:rPr>
          <w:rFonts w:asciiTheme="minorHAnsi" w:hAnsiTheme="minorHAnsi" w:cstheme="minorHAnsi"/>
          <w:color w:val="auto"/>
        </w:rPr>
        <w:t>40)</w:t>
      </w:r>
      <w:r w:rsidR="00970F82" w:rsidRPr="00FD149E">
        <w:rPr>
          <w:rFonts w:asciiTheme="minorHAnsi" w:hAnsiTheme="minorHAnsi" w:cstheme="minorHAnsi"/>
          <w:color w:val="auto"/>
        </w:rPr>
        <w:t xml:space="preserve"> Usunięcia wad i usterek stwierdzonych przy odbiorze oraz w czasie trwania udzielonej gwarancji i rękojmi. </w:t>
      </w:r>
    </w:p>
    <w:p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41</w:t>
      </w:r>
      <w:r w:rsidR="00970F82" w:rsidRPr="00FD149E">
        <w:rPr>
          <w:rFonts w:asciiTheme="minorHAnsi" w:hAnsiTheme="minorHAnsi" w:cstheme="minorHAnsi"/>
          <w:color w:val="auto"/>
        </w:rPr>
        <w:t xml:space="preserve">) Sporządzenia i przedłożenia nie później niż w dacie podpisania Umowy kosztorysu ofertowego (opisującego wszystkie parametry cenotwórcze, tj. Robociznę, Materiały, Sprzęt, Koszty pośrednie, Koszt zakupu materiałów, Zysk).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Do momentu końcowego odbioru robót protokołem bezusterkowego odbioru końcowego robót, ryzyko utraty lub pogorszenia się stanu robót ponosi Wykonawca.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6</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Obowiązki Zamawiającego</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Udzielenie na pisemne wezwanie Wykonawcy pełnomocnictwa do działania w imieniu Zamawiającego, do załatwienia wszelkich spraw związanych z Przedmiotem Umowy, w tym uzyskania wszelkich wymaganych prawem uzgodnień, opinii, pozwoleń i decyzji.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Udział w przekazaniu terenu budowy, z zastrzeżeniem, że Zamawiający nie wskazuje terenu pod zaplecze budowy.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Odbiór końcowy Przedmiotu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Terminowe regulowanie należności wynikających ze sprawdzonych, prawidłowo wystawionych i  dostarczonych przez Wykonawcę faktur.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Zamawiający nie ponosi odpowiedzialności za składniki majątkowe Wykonawcy znajdujące się na placu budowy w trakcie realizacji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Zamawiający ma prawo w czasie realizacji Umowy – po pisemnym poinformowaniu Wykonawcy – wprowadzić inny podmiot na teren budowy, na której będzie wykonywany Przedmiot Umowy, w celu zrealizowania prac lub robót budowlanych, które nie wchodzą w zakres Przedmiotu Umowy. </w:t>
      </w:r>
    </w:p>
    <w:p w:rsidR="00970F82"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7</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Wynagrodzenie</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Strony zgodnie ustalają, że za wykonanie Przedmiotu Umowy w zakresie określonym w § 1 Umowy, wynagrodzenie ryczałtowe Wykonawcy wynosi brutto </w:t>
      </w:r>
      <w:r w:rsidR="0090425C">
        <w:rPr>
          <w:rFonts w:asciiTheme="minorHAnsi" w:hAnsiTheme="minorHAnsi" w:cstheme="minorHAnsi"/>
          <w:b/>
          <w:bCs/>
          <w:color w:val="auto"/>
        </w:rPr>
        <w:t>…………</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(słownie: </w:t>
      </w:r>
      <w:r w:rsidR="0090425C">
        <w:rPr>
          <w:rFonts w:asciiTheme="minorHAnsi" w:hAnsiTheme="minorHAnsi" w:cstheme="minorHAnsi"/>
          <w:bCs/>
          <w:color w:val="auto"/>
        </w:rPr>
        <w:t>………………….</w:t>
      </w:r>
      <w:r w:rsidRPr="00FD149E">
        <w:rPr>
          <w:rFonts w:asciiTheme="minorHAnsi" w:hAnsiTheme="minorHAnsi" w:cstheme="minorHAnsi"/>
          <w:color w:val="auto"/>
        </w:rPr>
        <w:t xml:space="preserve">), w tym wartość netto </w:t>
      </w:r>
      <w:r w:rsidR="0090425C">
        <w:rPr>
          <w:rFonts w:asciiTheme="minorHAnsi" w:hAnsiTheme="minorHAnsi" w:cstheme="minorHAnsi"/>
          <w:b/>
          <w:bCs/>
          <w:color w:val="auto"/>
        </w:rPr>
        <w:t>………………</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(słownie: </w:t>
      </w:r>
      <w:r w:rsidR="0090425C">
        <w:rPr>
          <w:rFonts w:asciiTheme="minorHAnsi" w:hAnsiTheme="minorHAnsi" w:cstheme="minorHAnsi"/>
          <w:bCs/>
          <w:color w:val="auto"/>
        </w:rPr>
        <w:t>…………….</w:t>
      </w:r>
      <w:r w:rsidRPr="00FD149E">
        <w:rPr>
          <w:rFonts w:asciiTheme="minorHAnsi" w:hAnsiTheme="minorHAnsi" w:cstheme="minorHAnsi"/>
          <w:color w:val="auto"/>
        </w:rPr>
        <w:t xml:space="preserve">), stawka podatku VAT </w:t>
      </w:r>
      <w:r w:rsidR="0090425C">
        <w:rPr>
          <w:rFonts w:asciiTheme="minorHAnsi" w:hAnsiTheme="minorHAnsi" w:cstheme="minorHAnsi"/>
          <w:color w:val="auto"/>
        </w:rPr>
        <w:t>…….</w:t>
      </w:r>
      <w:r w:rsidRPr="00FD149E">
        <w:rPr>
          <w:rFonts w:asciiTheme="minorHAnsi" w:hAnsiTheme="minorHAnsi" w:cstheme="minorHAnsi"/>
          <w:color w:val="auto"/>
        </w:rPr>
        <w:t xml:space="preserve">%, wartość podatku VAT </w:t>
      </w:r>
      <w:r w:rsidR="003437BF">
        <w:rPr>
          <w:rFonts w:asciiTheme="minorHAnsi" w:hAnsiTheme="minorHAnsi" w:cstheme="minorHAnsi"/>
          <w:bCs/>
          <w:color w:val="auto"/>
        </w:rPr>
        <w:t>……………….</w:t>
      </w:r>
      <w:r w:rsidRPr="00FD149E">
        <w:rPr>
          <w:rFonts w:asciiTheme="minorHAnsi" w:hAnsiTheme="minorHAnsi" w:cstheme="minorHAnsi"/>
          <w:bCs/>
          <w:color w:val="auto"/>
        </w:rPr>
        <w:t xml:space="preserve"> </w:t>
      </w:r>
      <w:r w:rsidRPr="00FD149E">
        <w:rPr>
          <w:rFonts w:asciiTheme="minorHAnsi" w:hAnsiTheme="minorHAnsi" w:cstheme="minorHAnsi"/>
          <w:color w:val="auto"/>
        </w:rPr>
        <w:t xml:space="preserve">(słownie: </w:t>
      </w:r>
      <w:r w:rsidR="003437BF">
        <w:rPr>
          <w:rFonts w:asciiTheme="minorHAnsi" w:hAnsiTheme="minorHAnsi" w:cstheme="minorHAnsi"/>
          <w:bCs/>
          <w:color w:val="auto"/>
        </w:rPr>
        <w:t>………………..</w:t>
      </w:r>
      <w:r w:rsidRPr="00FD149E">
        <w:rPr>
          <w:rFonts w:asciiTheme="minorHAnsi" w:hAnsiTheme="minorHAnsi" w:cstheme="minorHAnsi"/>
          <w:bCs/>
          <w:color w:val="auto"/>
        </w:rPr>
        <w:t>złotych</w:t>
      </w:r>
      <w:r w:rsidRPr="00FD149E">
        <w:rPr>
          <w:rFonts w:asciiTheme="minorHAnsi" w:hAnsiTheme="minorHAnsi" w:cstheme="minorHAnsi"/>
          <w:color w:val="auto"/>
        </w:rPr>
        <w:t xml:space="preserve">), zgodnie z wybraną w trybie podstawowym ofertą Wykonawcy.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Wynagrodzenie ryczałtowe Wykonawcy, o którym mowa w ust. 1 obejmuje wykonanie Przedmiotu Umowy na podstawie kosztorysu ofertowego. Cena ryczałtowa zawiera również m.in. koszty: wszelkich badań i pomiarów koniecznych do przekazania Przedmiotu Umowy do użytkowania, koszty dokumentacji powykonawczej i inwentaryzacyjnej oraz koszty wszelkich prac towarzyszących, niezbędnych z punktu widzenia celu, któremu Przedmiot Umowy ma służyć w zakresie objętym Umową, jak również uznane przez Wykonawcę w trakcie wizji terenu budowy za konieczne do wykonania. Niedoszacowanie, pominięcie oraz brak rozpoznania zakresu Przedmiotu Umowy nie może być podstawą do żądania zmiany wynagrodzenia ryczałtowego określonego w ust. 1.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Wynagrodzenie za wykonanie Przedmiotu Umowy jest wynagrodzeniem ryczałtowym i obejmuje wszystkie koszty związane z jego wykonaniem i odbiorem, a w szczególności: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wykonanie dokumentacji projektowej i uzyskanie pozwoleń lub zgłoszeń, umożliwiających rozpoczęcie prac, </w:t>
      </w:r>
    </w:p>
    <w:p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2) roboty określone projektem budowlanym oraz przepisami obowiązującymi w tym zakresie, </w:t>
      </w:r>
    </w:p>
    <w:p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3) koszty wykonania projektów warsztatowych, niezbędnych do prawidłowej realizacji inwestycji,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4) roboty nie objęte powyższą dokumentacją, a konieczne do wykonania Przedmiotu Umowy z uwagi na zastosowane technologie, normy, przepisy techniczne itp.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5) koszt sporządzenia planu BIOZ, </w:t>
      </w:r>
    </w:p>
    <w:p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6) koszty robót przygotowawczych (m.in. zagospodarowania placu budowy i utrzymania zaplecza, oznakowania budowy), </w:t>
      </w:r>
    </w:p>
    <w:p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7) koszty uzgodnień, odbiorów, włączeń i </w:t>
      </w:r>
      <w:proofErr w:type="spellStart"/>
      <w:r w:rsidRPr="00FD149E">
        <w:rPr>
          <w:rFonts w:asciiTheme="minorHAnsi" w:hAnsiTheme="minorHAnsi" w:cstheme="minorHAnsi"/>
          <w:color w:val="auto"/>
        </w:rPr>
        <w:t>wyłączeń</w:t>
      </w:r>
      <w:proofErr w:type="spellEnd"/>
      <w:r w:rsidRPr="00FD149E">
        <w:rPr>
          <w:rFonts w:asciiTheme="minorHAnsi" w:hAnsiTheme="minorHAnsi" w:cstheme="minorHAnsi"/>
          <w:color w:val="auto"/>
        </w:rPr>
        <w:t xml:space="preserve"> sieci w celu wykonania robót budowlanych,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8) koszty związane z obsługą geodezyjną i inwentaryzacją powykonawczą, </w:t>
      </w:r>
    </w:p>
    <w:p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9) koszty niezbędnych pomiarów i badań, koszty związane z zajęciem pasa drogowego i </w:t>
      </w:r>
      <w:r w:rsidR="003437BF">
        <w:rPr>
          <w:rFonts w:asciiTheme="minorHAnsi" w:hAnsiTheme="minorHAnsi" w:cstheme="minorHAnsi"/>
          <w:color w:val="auto"/>
        </w:rPr>
        <w:t>i</w:t>
      </w:r>
      <w:r w:rsidRPr="00FD149E">
        <w:rPr>
          <w:rFonts w:asciiTheme="minorHAnsi" w:hAnsiTheme="minorHAnsi" w:cstheme="minorHAnsi"/>
          <w:color w:val="auto"/>
        </w:rPr>
        <w:t xml:space="preserve">nnych terenów na cele budowy oraz koszty tymczasowej organizacji ruchu w czasie realizacji robót – o ile będą one konieczne,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koszty niezbędnych do realizacji robót badań laboratoryjnych, nośności podłoża, przydatności gruntów, stopnia zagęszczenia, wytrzymałości gruntów, podbudowy itp. – o ile będą konieczne,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11) koszty nadzoru nad urządzeniami, sieciami podziemnymi poszczególnych użytkowników podczas prowadzenia robót budowlanych oraz opłaty związane z odbiorami technicznymi i</w:t>
      </w:r>
      <w:r w:rsidR="003437BF">
        <w:rPr>
          <w:rFonts w:asciiTheme="minorHAnsi" w:hAnsiTheme="minorHAnsi" w:cstheme="minorHAnsi"/>
          <w:color w:val="auto"/>
        </w:rPr>
        <w:t> </w:t>
      </w:r>
      <w:r w:rsidRPr="00FD149E">
        <w:rPr>
          <w:rFonts w:asciiTheme="minorHAnsi" w:hAnsiTheme="minorHAnsi" w:cstheme="minorHAnsi"/>
          <w:color w:val="auto"/>
        </w:rPr>
        <w:t xml:space="preserve">ewentualnymi uzgodnieniami, </w:t>
      </w:r>
    </w:p>
    <w:p w:rsidR="003437BF"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12) koszty zatrudnienia personelu kierowniczego, w tym kierownika budowy</w:t>
      </w:r>
      <w:r w:rsidR="003437BF">
        <w:rPr>
          <w:rFonts w:asciiTheme="minorHAnsi" w:hAnsiTheme="minorHAnsi" w:cstheme="minorHAnsi"/>
          <w:color w:val="auto"/>
        </w:rPr>
        <w:t>,</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13) koszty uporządkowania terenu budowy po wykonaniu robót, w tym odtworzenia zniszczonych istniejących urządzeń, nawierzchni, konstrukcji, zieleni,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14) koszty ubezpieczenia i zabezpieczeń majątkowych budowy, w tym koszty ochrony placu budowy,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15) koszty zużycia energii elektrycznej i wody,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16) należny podatek VAT, koszty sporządzenia instrukcji wymaganych przepisami prawa,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17) wszystkie inne nie wymienione powyżej ogólne koszty budowy, które mogą wystąpić w związku z wykonywaniem robót budowlanych zgodnie z warunkami Umowy, przepisami technicznymi i prawnymi oraz sztuką budowlaną.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Wykonawca oświadcza, iż zapoznał się z zakresem robot, a także uzyskał wyczerpujące informacje o warunkach istniejących na terenie nieruchomości, na której mają być wykonane roboty oraz oświadcza, że otrzymane informacje umożliwiły mu jednoznaczną ocenę zakresu robot, warunków i czasu koniecznego do należytego wykonania zadania oraz pozwoliły na dokonanie ostatecznej kalkulacji wynagrodzenia.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5. Wykonawca oświadcza, że sprawdził pod kątem technicznej prawidłowości i kompletności dokumenty stanowiące załączniki do Umowy oraz oświadcza, iż nie stwierdził żadnych błędów, sprzeczności lub braków, które mogą wpłynąć na należyte wykonanie zadania</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Wykonawca wyklucza możliwość powoływania się na niezrozumienie zakresu oraz treści Przedmiotu Umowy, jako podstawy roszczeń o zwiększenie wynagrodzenia oraz potwierdza, że nie będzie żądał podwyższenia wynagrodzenia wskutek złego oszacowania rozmiaru lub kosztów prac, chociażby w czasie zawarcia Umowy nie można było przewidzieć rozmiaru lub kosztów prac.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Nieuwzględnienie przez Wykonawcę robót, które można było przewidzieć, obciąża wyłącznie Wykonawcę, który nie może z tytułu ewentualnego zwiększenia ilości robót rościć sobie żadnych pretensji do Zamawiającego i żądać zwiększenia wynagrodzenia.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Wykonawcy nie przysługują żadne roszczenia z tytułu niedoszacowania należności za wykonanie robót, będących Przedmiotem Umowy, czy innych błędów Wykonawcy, a w szczególności błędów rachunkowych, czy nieuwzględnienia któregokolwiek elementu robót, będącego w dokumentacji lub też brakującego w dokumentacji, ale niezbędnego do prawidłowego i zgodnego z wiedzą budowlaną oraz niniejszą Umową wykonania robót.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Zamawiający określa minimalną wartość świadczenia stron, w rozumieniu art. 433 pkt 4 PZP na 80% kwoty określonej w § 7 ust. 1 Umowy. </w:t>
      </w:r>
    </w:p>
    <w:p w:rsidR="00970F82" w:rsidRPr="00FD149E" w:rsidRDefault="00970F82" w:rsidP="00970F82">
      <w:pPr>
        <w:pStyle w:val="Default"/>
        <w:jc w:val="both"/>
        <w:rPr>
          <w:rFonts w:asciiTheme="minorHAnsi" w:hAnsiTheme="minorHAnsi" w:cstheme="minorHAnsi"/>
          <w:color w:val="auto"/>
        </w:rPr>
      </w:pPr>
    </w:p>
    <w:p w:rsidR="00970F82" w:rsidRPr="00FD149E" w:rsidRDefault="00970F82" w:rsidP="003437BF">
      <w:pPr>
        <w:pStyle w:val="Default"/>
        <w:jc w:val="center"/>
        <w:rPr>
          <w:rFonts w:asciiTheme="minorHAnsi" w:hAnsiTheme="minorHAnsi" w:cstheme="minorHAnsi"/>
          <w:color w:val="auto"/>
        </w:rPr>
      </w:pPr>
      <w:r w:rsidRPr="00FD149E">
        <w:rPr>
          <w:rFonts w:asciiTheme="minorHAnsi" w:hAnsiTheme="minorHAnsi" w:cstheme="minorHAnsi"/>
          <w:color w:val="auto"/>
        </w:rPr>
        <w:t>§ 8</w:t>
      </w:r>
    </w:p>
    <w:p w:rsidR="00970F82" w:rsidRPr="00FD149E" w:rsidRDefault="00970F82" w:rsidP="003437BF">
      <w:pPr>
        <w:pStyle w:val="Default"/>
        <w:jc w:val="center"/>
        <w:rPr>
          <w:rFonts w:asciiTheme="minorHAnsi" w:hAnsiTheme="minorHAnsi" w:cstheme="minorHAnsi"/>
          <w:color w:val="auto"/>
        </w:rPr>
      </w:pPr>
      <w:r w:rsidRPr="00FD149E">
        <w:rPr>
          <w:rFonts w:asciiTheme="minorHAnsi" w:hAnsiTheme="minorHAnsi" w:cstheme="minorHAnsi"/>
          <w:b/>
          <w:bCs/>
          <w:color w:val="auto"/>
        </w:rPr>
        <w:t>Zabezpieczenie należytego wykonania Umowy</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wnosi zabezpieczenie należytego wykonania Umowy przed jej podpisaniem w wysokości </w:t>
      </w:r>
      <w:r w:rsidR="003F0FF6" w:rsidRPr="003F0FF6">
        <w:rPr>
          <w:rFonts w:asciiTheme="minorHAnsi" w:hAnsiTheme="minorHAnsi" w:cstheme="minorHAnsi"/>
          <w:b/>
          <w:color w:val="auto"/>
        </w:rPr>
        <w:t>3</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wynagrodzenia określonego w § 7 ust. 1, tj. </w:t>
      </w:r>
      <w:r w:rsidR="003437BF">
        <w:rPr>
          <w:rFonts w:asciiTheme="minorHAnsi" w:hAnsiTheme="minorHAnsi" w:cstheme="minorHAnsi"/>
          <w:b/>
          <w:bCs/>
          <w:color w:val="auto"/>
        </w:rPr>
        <w:t>….</w:t>
      </w:r>
      <w:r w:rsidRPr="00FD149E">
        <w:rPr>
          <w:rFonts w:asciiTheme="minorHAnsi" w:hAnsiTheme="minorHAnsi" w:cstheme="minorHAnsi"/>
          <w:b/>
          <w:bCs/>
          <w:color w:val="auto"/>
        </w:rPr>
        <w:t xml:space="preserve"> zł </w:t>
      </w:r>
      <w:r w:rsidRPr="00FD149E">
        <w:rPr>
          <w:rFonts w:asciiTheme="minorHAnsi" w:hAnsiTheme="minorHAnsi" w:cstheme="minorHAnsi"/>
          <w:color w:val="auto"/>
        </w:rPr>
        <w:t xml:space="preserve">(słownie: </w:t>
      </w:r>
      <w:r w:rsidR="003437BF">
        <w:rPr>
          <w:rFonts w:asciiTheme="minorHAnsi" w:hAnsiTheme="minorHAnsi" w:cstheme="minorHAnsi"/>
          <w:b/>
          <w:bCs/>
          <w:color w:val="auto"/>
        </w:rPr>
        <w:t>…..</w:t>
      </w:r>
      <w:r w:rsidRPr="00FD149E">
        <w:rPr>
          <w:rFonts w:asciiTheme="minorHAnsi" w:hAnsiTheme="minorHAnsi" w:cstheme="minorHAnsi"/>
          <w:b/>
          <w:bCs/>
          <w:color w:val="auto"/>
        </w:rPr>
        <w:t xml:space="preserve"> złotych</w:t>
      </w:r>
      <w:r w:rsidRPr="00FD149E">
        <w:rPr>
          <w:rFonts w:asciiTheme="minorHAnsi" w:hAnsiTheme="minorHAnsi" w:cstheme="minorHAnsi"/>
          <w:color w:val="auto"/>
        </w:rPr>
        <w:t xml:space="preserve">) w formie </w:t>
      </w:r>
      <w:r w:rsidR="003437BF">
        <w:rPr>
          <w:rFonts w:asciiTheme="minorHAnsi" w:hAnsiTheme="minorHAnsi" w:cstheme="minorHAnsi"/>
          <w:color w:val="auto"/>
        </w:rPr>
        <w:t>…………..</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 Zabezpieczenie należytego wykonania Umowy służy do zabezpieczenia roszczeń z tytułu niewykonania lub nienależytego wykonania Umowy, a także do pokrycia kosztów roszczeń z</w:t>
      </w:r>
      <w:r w:rsidR="00990B40">
        <w:rPr>
          <w:rFonts w:asciiTheme="minorHAnsi" w:hAnsiTheme="minorHAnsi" w:cstheme="minorHAnsi"/>
          <w:color w:val="auto"/>
        </w:rPr>
        <w:t> </w:t>
      </w:r>
      <w:r w:rsidRPr="00FD149E">
        <w:rPr>
          <w:rFonts w:asciiTheme="minorHAnsi" w:hAnsiTheme="minorHAnsi" w:cstheme="minorHAnsi"/>
          <w:color w:val="auto"/>
        </w:rPr>
        <w:t xml:space="preserve">tytułu gwarancji i rękojmi.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3. Po podpisaniu przez Zamawiającego i Wykonawcę protokołu bezusterkowego odbioru robót i przekazaniu terenu budowy Zamawiającemu, w ciągu 30 dni zostanie zwolnione 70% wartości zabezpieczenia należytego wykonania Przedmiotu Umowy. Pozostałe 30% wartości zabezpieczenia zwolnione zostanie w terminie 15 dni od dnia upływu okresu gwarancji i</w:t>
      </w:r>
      <w:r w:rsidR="00990B40">
        <w:rPr>
          <w:rFonts w:asciiTheme="minorHAnsi" w:hAnsiTheme="minorHAnsi" w:cstheme="minorHAnsi"/>
          <w:color w:val="auto"/>
        </w:rPr>
        <w:t> </w:t>
      </w:r>
      <w:r w:rsidRPr="00FD149E">
        <w:rPr>
          <w:rFonts w:asciiTheme="minorHAnsi" w:hAnsiTheme="minorHAnsi" w:cstheme="minorHAnsi"/>
          <w:color w:val="auto"/>
        </w:rPr>
        <w:t xml:space="preserve">rękojmi oraz usunięciu wszystkich wad, których występowanie stwierdzono podczas końcowego odbioru gwarancyjnego, o którym mowa w § 10 ust. 3.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Termin wygaśnięcia gwarancji ubezpieczeniowej musi zabezpieczać ciągłość zabezpieczenia również w przypadku zmiany terminu realizacji Umowy, a warunki realizacji dokumentu nie mogą w żaden sposób ograniczać możliwości realizacji zabezpieczenia przez Zamawiającego. </w:t>
      </w:r>
    </w:p>
    <w:p w:rsidR="00970F82" w:rsidRPr="00FD149E" w:rsidRDefault="00970F82" w:rsidP="00970F82">
      <w:pPr>
        <w:pStyle w:val="Default"/>
        <w:jc w:val="both"/>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9</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Fakturowanie i rozliczenie</w:t>
      </w:r>
    </w:p>
    <w:p w:rsidR="00970F82" w:rsidRPr="00FD149E" w:rsidRDefault="00970F82" w:rsidP="00DF4EEF">
      <w:pPr>
        <w:pStyle w:val="Default"/>
        <w:jc w:val="both"/>
        <w:rPr>
          <w:rFonts w:asciiTheme="minorHAnsi" w:hAnsiTheme="minorHAnsi" w:cstheme="minorHAnsi"/>
          <w:color w:val="auto"/>
        </w:rPr>
      </w:pPr>
      <w:r w:rsidRPr="00FD149E">
        <w:rPr>
          <w:rFonts w:asciiTheme="minorHAnsi" w:hAnsiTheme="minorHAnsi" w:cstheme="minorHAnsi"/>
          <w:color w:val="auto"/>
        </w:rPr>
        <w:t xml:space="preserve">1. Rozliczenie za wykonane roboty odbywać się będzie fakturami VAT, wystawianymi na Zamawiającego tj. Gminę </w:t>
      </w:r>
      <w:r w:rsidR="009011E9">
        <w:rPr>
          <w:rFonts w:asciiTheme="minorHAnsi" w:hAnsiTheme="minorHAnsi" w:cstheme="minorHAnsi"/>
          <w:color w:val="auto"/>
        </w:rPr>
        <w:t>Pokrzywnica</w:t>
      </w:r>
      <w:r w:rsidRPr="00FD149E">
        <w:rPr>
          <w:rFonts w:asciiTheme="minorHAnsi" w:hAnsiTheme="minorHAnsi" w:cstheme="minorHAnsi"/>
          <w:color w:val="auto"/>
        </w:rPr>
        <w:t xml:space="preserve">, adres jak w komparycji Umowy. </w:t>
      </w:r>
    </w:p>
    <w:p w:rsidR="00DF4EEF" w:rsidRPr="00DF4EEF" w:rsidRDefault="00970F82" w:rsidP="00DF4EEF">
      <w:pPr>
        <w:spacing w:after="0" w:line="240" w:lineRule="auto"/>
        <w:jc w:val="both"/>
        <w:rPr>
          <w:rFonts w:asciiTheme="minorHAnsi" w:hAnsiTheme="minorHAnsi" w:cstheme="minorHAnsi"/>
          <w:sz w:val="24"/>
          <w:szCs w:val="24"/>
        </w:rPr>
      </w:pPr>
      <w:r w:rsidRPr="00DF4EEF">
        <w:rPr>
          <w:rFonts w:asciiTheme="minorHAnsi" w:hAnsiTheme="minorHAnsi" w:cstheme="minorHAnsi"/>
          <w:sz w:val="24"/>
          <w:szCs w:val="24"/>
        </w:rPr>
        <w:t xml:space="preserve">2. </w:t>
      </w:r>
      <w:r w:rsidR="00DF4EEF" w:rsidRPr="00DF4EEF">
        <w:rPr>
          <w:rFonts w:asciiTheme="minorHAnsi" w:hAnsiTheme="minorHAnsi" w:cstheme="minorHAnsi"/>
          <w:sz w:val="24"/>
          <w:szCs w:val="24"/>
        </w:rPr>
        <w:t>Zamawiający przewiduje płatności częściowe za roboty realizowane w oparciu o</w:t>
      </w:r>
      <w:r w:rsidR="00DF4EEF">
        <w:rPr>
          <w:rFonts w:asciiTheme="minorHAnsi" w:hAnsiTheme="minorHAnsi" w:cstheme="minorHAnsi"/>
          <w:sz w:val="24"/>
          <w:szCs w:val="24"/>
        </w:rPr>
        <w:t> </w:t>
      </w:r>
      <w:r w:rsidR="00DF4EEF" w:rsidRPr="00DF4EEF">
        <w:rPr>
          <w:rFonts w:asciiTheme="minorHAnsi" w:hAnsiTheme="minorHAnsi" w:cstheme="minorHAnsi"/>
          <w:sz w:val="24"/>
          <w:szCs w:val="24"/>
        </w:rPr>
        <w:t xml:space="preserve"> sporządzony harmonogram rzeczowo – finansowy zatwierdzony przez Zamawiającego  – 2 transze:</w:t>
      </w:r>
    </w:p>
    <w:p w:rsidR="003437BF" w:rsidRPr="003437BF" w:rsidRDefault="00DF4EEF" w:rsidP="00DF4EEF">
      <w:pPr>
        <w:suppressAutoHyphens/>
        <w:spacing w:after="0" w:line="240" w:lineRule="auto"/>
        <w:ind w:left="284" w:hanging="284"/>
        <w:jc w:val="both"/>
        <w:rPr>
          <w:rFonts w:asciiTheme="minorHAnsi" w:hAnsiTheme="minorHAnsi" w:cstheme="minorHAnsi"/>
          <w:sz w:val="24"/>
          <w:szCs w:val="24"/>
        </w:rPr>
      </w:pPr>
      <w:r>
        <w:rPr>
          <w:rFonts w:asciiTheme="minorHAnsi" w:hAnsiTheme="minorHAnsi" w:cstheme="minorHAnsi"/>
          <w:sz w:val="24"/>
          <w:szCs w:val="24"/>
        </w:rPr>
        <w:t xml:space="preserve">a) </w:t>
      </w:r>
      <w:r w:rsidR="003437BF" w:rsidRPr="00DF4EEF">
        <w:rPr>
          <w:rFonts w:asciiTheme="minorHAnsi" w:hAnsiTheme="minorHAnsi" w:cstheme="minorHAnsi"/>
          <w:sz w:val="24"/>
          <w:szCs w:val="24"/>
        </w:rPr>
        <w:t>pierwsza transza – przekazywana Wykonawcy w wysokości nie wyższej niż 50% kwoty</w:t>
      </w:r>
      <w:r w:rsidR="003437BF" w:rsidRPr="003437BF">
        <w:rPr>
          <w:rFonts w:asciiTheme="minorHAnsi" w:hAnsiTheme="minorHAnsi" w:cstheme="minorHAnsi"/>
          <w:sz w:val="24"/>
          <w:szCs w:val="24"/>
        </w:rPr>
        <w:t xml:space="preserve"> wynagrodzenia umownego na podstawie faktury częściowej wystawionej przez Wykonawcę, na podstawie protokołu odbioru częściowego, podpisanego przez upoważnianych przedstawicieli Zamawiającego i Wykonawcy  w terminie 30 dni od daty otrzymania faktury. Datą zapłaty jest dzień obciążenia rachunku Zamawiającego. </w:t>
      </w:r>
    </w:p>
    <w:p w:rsidR="003437BF" w:rsidRPr="00DF4EEF" w:rsidRDefault="003437BF" w:rsidP="00DF4EEF">
      <w:pPr>
        <w:pStyle w:val="Akapitzlist"/>
        <w:numPr>
          <w:ilvl w:val="0"/>
          <w:numId w:val="3"/>
        </w:numPr>
        <w:suppressAutoHyphens/>
        <w:spacing w:after="0" w:line="240" w:lineRule="auto"/>
        <w:ind w:left="284" w:hanging="284"/>
        <w:jc w:val="both"/>
        <w:rPr>
          <w:rFonts w:asciiTheme="minorHAnsi" w:hAnsiTheme="minorHAnsi" w:cstheme="minorHAnsi"/>
          <w:sz w:val="24"/>
          <w:szCs w:val="24"/>
        </w:rPr>
      </w:pPr>
      <w:r w:rsidRPr="00DF4EEF">
        <w:rPr>
          <w:rFonts w:asciiTheme="minorHAnsi" w:hAnsiTheme="minorHAnsi" w:cstheme="minorHAnsi"/>
          <w:sz w:val="24"/>
          <w:szCs w:val="24"/>
        </w:rPr>
        <w:t>druga transza – pozostała część wynagrodzenia umownego wypłacona zostanie po zakończeniu realizacji inwestycji na podstawie faktury końcowej wystawionej przez Wykonawcę, na podstawie protokołu odbioru końcowego, podpisanego przez upoważnionych przedstawicieli Zamawiającego i Wykonawcy  w terminie 30 dni od daty otrzymania faktury. Datą zapłaty jest dzień obciążenia rachunku Zamawiającego.</w:t>
      </w:r>
    </w:p>
    <w:p w:rsidR="003437BF" w:rsidRPr="00DF4EEF" w:rsidRDefault="003437BF" w:rsidP="00DF4EEF">
      <w:pPr>
        <w:pStyle w:val="Akapitzlist"/>
        <w:numPr>
          <w:ilvl w:val="0"/>
          <w:numId w:val="4"/>
        </w:numPr>
        <w:suppressAutoHyphens/>
        <w:spacing w:after="0" w:line="240" w:lineRule="auto"/>
        <w:ind w:left="284" w:hanging="284"/>
        <w:jc w:val="both"/>
        <w:rPr>
          <w:rFonts w:asciiTheme="minorHAnsi" w:hAnsiTheme="minorHAnsi" w:cstheme="minorHAnsi"/>
          <w:sz w:val="24"/>
          <w:szCs w:val="24"/>
        </w:rPr>
      </w:pPr>
      <w:r w:rsidRPr="00DF4EEF">
        <w:rPr>
          <w:rFonts w:asciiTheme="minorHAnsi" w:hAnsiTheme="minorHAnsi" w:cstheme="minorHAnsi"/>
          <w:sz w:val="24"/>
          <w:szCs w:val="24"/>
        </w:rPr>
        <w:t>Wykonawca zapewnia finansowanie inwestycji w części niepokrytej udziałem własnym Wnioskodawcy programu Rządowy Fundusz Polski Ład Program Inwestycji Strategicznych na czas poprzedzający wypłatę z Promesy z jednoczesnym zastrzeżeniem, że zapłata wynagrodzenia Wykonawcy inwestycji w całości nastąpi po wykonaniu inwestycji, w</w:t>
      </w:r>
      <w:r w:rsidR="00DF4EEF">
        <w:rPr>
          <w:rFonts w:asciiTheme="minorHAnsi" w:hAnsiTheme="minorHAnsi" w:cstheme="minorHAnsi"/>
          <w:sz w:val="24"/>
          <w:szCs w:val="24"/>
        </w:rPr>
        <w:t> </w:t>
      </w:r>
      <w:r w:rsidRPr="00DF4EEF">
        <w:rPr>
          <w:rFonts w:asciiTheme="minorHAnsi" w:hAnsiTheme="minorHAnsi" w:cstheme="minorHAnsi"/>
          <w:sz w:val="24"/>
          <w:szCs w:val="24"/>
        </w:rPr>
        <w:t xml:space="preserve"> terminie nie dłuższym niż 35 dni od dnia odbioru inwestycji przez Zamawiającego. </w:t>
      </w:r>
    </w:p>
    <w:p w:rsidR="003437BF" w:rsidRPr="00DF4EEF" w:rsidRDefault="003437BF" w:rsidP="00DF4EEF">
      <w:pPr>
        <w:pStyle w:val="Akapitzlist"/>
        <w:numPr>
          <w:ilvl w:val="0"/>
          <w:numId w:val="4"/>
        </w:numPr>
        <w:suppressAutoHyphens/>
        <w:spacing w:after="0" w:line="240" w:lineRule="auto"/>
        <w:ind w:left="284" w:hanging="284"/>
        <w:jc w:val="both"/>
        <w:rPr>
          <w:rFonts w:asciiTheme="minorHAnsi" w:hAnsiTheme="minorHAnsi" w:cstheme="minorHAnsi"/>
          <w:sz w:val="24"/>
          <w:szCs w:val="24"/>
        </w:rPr>
      </w:pPr>
      <w:r w:rsidRPr="00DF4EEF">
        <w:rPr>
          <w:rFonts w:asciiTheme="minorHAnsi" w:hAnsiTheme="minorHAnsi" w:cstheme="minorHAnsi"/>
          <w:sz w:val="24"/>
          <w:szCs w:val="24"/>
        </w:rPr>
        <w:t>Podstawą do wystawienia faktury VAT za wykonanie części robót o wartości do 50%, jest protokół odbioru częściowego, potwierdzający pozytywny i zgodny z harmonogramem rzeczowo – finansowym, odbiór częściowy robót podpisany przez upoważnionych przedstawicieli Zamawiającego i Wykonawcy bez uwag i zastrzeżeń.</w:t>
      </w:r>
    </w:p>
    <w:p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5</w:t>
      </w:r>
      <w:r w:rsidR="00970F82" w:rsidRPr="003437BF">
        <w:rPr>
          <w:rFonts w:asciiTheme="minorHAnsi" w:hAnsiTheme="minorHAnsi" w:cstheme="minorHAnsi"/>
          <w:color w:val="auto"/>
        </w:rPr>
        <w:t>. Faktura końcowa zostanie wystawiona po zakończeniu realizacji Przedmiotu Umowy, na</w:t>
      </w:r>
      <w:r w:rsidR="00970F82" w:rsidRPr="00FD149E">
        <w:rPr>
          <w:rFonts w:asciiTheme="minorHAnsi" w:hAnsiTheme="minorHAnsi" w:cstheme="minorHAnsi"/>
          <w:color w:val="auto"/>
        </w:rPr>
        <w:t xml:space="preserve"> podstawie bezusterkowego protokołu odbioru końcowego robót, po usunięciu wszystkich wad i usterek, rozliczeniu z uwzględnieniem robót wymienionych w § 14 ust. 2 pkt 14. </w:t>
      </w:r>
    </w:p>
    <w:p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6</w:t>
      </w:r>
      <w:r w:rsidR="00970F82" w:rsidRPr="00FD149E">
        <w:rPr>
          <w:rFonts w:asciiTheme="minorHAnsi" w:hAnsiTheme="minorHAnsi" w:cstheme="minorHAnsi"/>
          <w:color w:val="auto"/>
        </w:rPr>
        <w:t xml:space="preserve">. Należności Wykonawcy z tytułu realizacji Przedmiotu Umowy będą płatne na konto wskazane przez Wykonawcę w ciągu 30 dni od daty dostarczenia prawidłowo wystawionej faktury VAT do siedziby Zamawiającego wraz z oświadczeniem Wykonawcy oraz oświadczeniami Podwykonawców lub innym dowodem potwierdzającym zapłatę należnego Podwykonawcy wymagalnego wynagrodzenia. Wymagane do faktury są oryginały oświadczeń oraz zestawienie należności dla wszystkich Podwykonawców za zrealizowany zakres prac. </w:t>
      </w:r>
    </w:p>
    <w:p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7</w:t>
      </w:r>
      <w:r w:rsidR="00970F82" w:rsidRPr="00FD149E">
        <w:rPr>
          <w:rFonts w:asciiTheme="minorHAnsi" w:hAnsiTheme="minorHAnsi" w:cstheme="minorHAnsi"/>
          <w:color w:val="auto"/>
        </w:rPr>
        <w:t xml:space="preserve">. Zapłata wynagrodzenia nastąpi po złożeniu oświadczenia Wykonawcy oraz oświadczeń Podwykonawców lub innego dowodu, o którym mowa w ust. 5. Brak dowodu zapłaty wymagalnego wynagrodzenia skutkować będzie wstrzymaniem zapłaty wynagrodzenia w wysokości równej sumie wynikającej z nieprzedstawionych dowodów zapłaty. </w:t>
      </w:r>
    </w:p>
    <w:p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8</w:t>
      </w:r>
      <w:r w:rsidR="00970F82" w:rsidRPr="00FD149E">
        <w:rPr>
          <w:rFonts w:asciiTheme="minorHAnsi" w:hAnsiTheme="minorHAnsi" w:cstheme="minorHAnsi"/>
          <w:color w:val="auto"/>
        </w:rPr>
        <w:t xml:space="preserve">. Faktura dostarczona Zamawiającemu bez protokołu odbioru, oświadczenia Wykonawcy lub oświadczeń Podwykonawców oraz faktura wystawiona niezgodnie z obowiązującymi przepisami i  nieopisana przez Nadzór Inwestorski, nie będzie uznana przez Zamawiającego za podstawę płatności do czasu usunięcia wszystkich błędów i dokonania uzupełnień w drodze wystawienia faktury korygującej. Wszelkie konsekwencje wynikające z wadliwego wystawienia faktury obciążają wyłącznie Wykonawcę i nie mogą być powodem jakichkolwiek roszczeń. </w:t>
      </w:r>
    </w:p>
    <w:p w:rsidR="00970F82" w:rsidRPr="00FD149E" w:rsidRDefault="00DF4EEF" w:rsidP="00970F82">
      <w:pPr>
        <w:pStyle w:val="Default"/>
        <w:rPr>
          <w:rFonts w:asciiTheme="minorHAnsi" w:hAnsiTheme="minorHAnsi" w:cstheme="minorHAnsi"/>
          <w:color w:val="auto"/>
        </w:rPr>
      </w:pPr>
      <w:r>
        <w:rPr>
          <w:rFonts w:asciiTheme="minorHAnsi" w:hAnsiTheme="minorHAnsi" w:cstheme="minorHAnsi"/>
          <w:color w:val="auto"/>
        </w:rPr>
        <w:t>9</w:t>
      </w:r>
      <w:r w:rsidR="00970F82" w:rsidRPr="00FD149E">
        <w:rPr>
          <w:rFonts w:asciiTheme="minorHAnsi" w:hAnsiTheme="minorHAnsi" w:cstheme="minorHAnsi"/>
          <w:color w:val="auto"/>
        </w:rPr>
        <w:t xml:space="preserve">. Za nieterminowe regulowanie należności Wykonawcy przysługują odsetki za opóźnienie. </w:t>
      </w:r>
    </w:p>
    <w:p w:rsidR="00970F82" w:rsidRPr="00FD149E" w:rsidRDefault="00DF4EEF" w:rsidP="00970F82">
      <w:pPr>
        <w:pStyle w:val="Default"/>
        <w:rPr>
          <w:rFonts w:asciiTheme="minorHAnsi" w:hAnsiTheme="minorHAnsi" w:cstheme="minorHAnsi"/>
          <w:color w:val="auto"/>
        </w:rPr>
      </w:pPr>
      <w:r>
        <w:rPr>
          <w:rFonts w:asciiTheme="minorHAnsi" w:hAnsiTheme="minorHAnsi" w:cstheme="minorHAnsi"/>
          <w:color w:val="auto"/>
        </w:rPr>
        <w:t>10</w:t>
      </w:r>
      <w:r w:rsidR="00970F82" w:rsidRPr="00FD149E">
        <w:rPr>
          <w:rFonts w:asciiTheme="minorHAnsi" w:hAnsiTheme="minorHAnsi" w:cstheme="minorHAnsi"/>
          <w:color w:val="auto"/>
        </w:rPr>
        <w:t xml:space="preserve">. Dla potrzeb wzajemnych rozliczeń, strony oświadczają, co następuje: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Gmina </w:t>
      </w:r>
      <w:r w:rsidR="00411F7E">
        <w:rPr>
          <w:rFonts w:asciiTheme="minorHAnsi" w:hAnsiTheme="minorHAnsi" w:cstheme="minorHAnsi"/>
          <w:color w:val="auto"/>
        </w:rPr>
        <w:t>Pokrzywnica</w:t>
      </w:r>
      <w:r w:rsidRPr="00FD149E">
        <w:rPr>
          <w:rFonts w:asciiTheme="minorHAnsi" w:hAnsiTheme="minorHAnsi" w:cstheme="minorHAnsi"/>
          <w:color w:val="auto"/>
        </w:rPr>
        <w:t xml:space="preserve"> jest płatnikiem podatku od towarów i usług (VAT) i jest zarejestrowana w Urzędzie Skarbowym w Pułtusku, NIP </w:t>
      </w:r>
      <w:r w:rsidR="00411F7E">
        <w:rPr>
          <w:rFonts w:asciiTheme="minorHAnsi" w:hAnsiTheme="minorHAnsi" w:cstheme="minorHAnsi"/>
          <w:color w:val="auto"/>
        </w:rPr>
        <w:t>5681524651</w:t>
      </w:r>
      <w:r w:rsidRPr="00FD149E">
        <w:rPr>
          <w:rFonts w:asciiTheme="minorHAnsi" w:hAnsiTheme="minorHAnsi" w:cstheme="minorHAnsi"/>
          <w:color w:val="auto"/>
        </w:rPr>
        <w:t xml:space="preserve"> i jest upoważniona do wystawiania faktur VAT.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Wykonawca oświadcza, że jest płatnikiem podatku od towarów i usług (VAT) zarejestrowanym w  </w:t>
      </w:r>
      <w:r w:rsidRPr="00FD149E">
        <w:rPr>
          <w:rFonts w:asciiTheme="minorHAnsi" w:hAnsiTheme="minorHAnsi" w:cstheme="minorHAnsi"/>
          <w:bCs/>
          <w:color w:val="auto"/>
        </w:rPr>
        <w:t xml:space="preserve">Urzędzie Skarbowym w </w:t>
      </w:r>
      <w:r w:rsidR="00DF4EEF">
        <w:rPr>
          <w:rFonts w:asciiTheme="minorHAnsi" w:hAnsiTheme="minorHAnsi" w:cstheme="minorHAnsi"/>
          <w:bCs/>
          <w:color w:val="auto"/>
        </w:rPr>
        <w:t>…..</w:t>
      </w:r>
      <w:r w:rsidRPr="00FD149E">
        <w:rPr>
          <w:rFonts w:asciiTheme="minorHAnsi" w:hAnsiTheme="minorHAnsi" w:cstheme="minorHAnsi"/>
          <w:color w:val="auto"/>
        </w:rPr>
        <w:t xml:space="preserve">, NIP: </w:t>
      </w:r>
      <w:r w:rsidR="00DF4EEF">
        <w:rPr>
          <w:rFonts w:asciiTheme="minorHAnsi" w:hAnsiTheme="minorHAnsi" w:cstheme="minorHAnsi"/>
          <w:bCs/>
          <w:color w:val="auto"/>
        </w:rPr>
        <w:t xml:space="preserve">…… </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i jest upoważniony do wystawiania faktur VAT.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10</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Odbiory</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Odbiór robót zanikowych: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Wykonawca powiadamiać będzie Nadzór Inwestorski o gotowości do odbioru robót zanikowych, wpisem do dziennika budowy oraz w formie wiadomości elektronicznej.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Nadzór Inwestorski dokona odbioru robót zanikowych w terminie 3 dni roboczych od daty przyjęcia zawiadomienia, potwierdzając wpisem do dziennika budowy.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Odbiór końcowy: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powiadomi Nadzór Inwestorski i Zamawiającego o gotowości wykonanych robót do odbioru końcowego, składając jednocześnie wszystkie dokumenty niezbędne do rozpoczęcia odbioru końcowego robót, tj.: </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a) protokoły odbiorów technicznych, atesty, deklaracje na wbudowane materiały (z potwierdzeniem ich wbudowania przez kierownika budowy),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b) dziennik budowy,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c) dokumentację powykonawczą obiektu wraz z naniesionymi zmianami dokonanymi w trakcie budowy, potwierdzonymi przez kierownika budowy i autora projektu,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d) oświadczenie kierownika budowy oraz kierowników robót o zgodności wykonania robót zgodnie z dokumentacją projektową, obowiązującymi przepisami i Polskimi Normami,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e) oświadczenie kierownika budowy o doprowadzeniu do należytego stanu i porządku terenu budowy, a także – w razie korzystania – drogi, ulicy, sąsiedniej nieruchomości, budynku lub lokalu,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f) protokoły badań i sprawdzeń,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g) pisemną gwarancję na Przedmiot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h) inne wymagane do prawidłowego wykonania zamówienia dokumenty i materiały.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Zamawiający w terminie 10 dni roboczych potwierdzi osiągnięcie gotowości wykonanych robót do odbioru końcowego lub jego brak powiadamiając o tym Wykonawcę pismem wskazując podstawę uniemożliwiającą rozpoczęcie odbioru wykonanych prac.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 przypadku stwierdzenia gotowości do odbioru końcowego Zamawiający wyznaczy datę rozpoczęcia odbioru i powiadomi uczestników odbioru.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Jeżeli w toku czynności odbioru zostaną stwierdzone wady, to Zamawiającemu przysługują następujące uprawnienia: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a) jeżeli wady nadają się do usunięcia, może odmówić odbioru do czasu usunięcia wad,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b) jeżeli wady nie nadają się do usunięcia to: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 jeżeli nie uniemożliwiają one użytkowanie przedmiotu odbioru zgodnie z przeznaczeniem, Zamawiający może obniżyć odpowiednio wynagrodzenie,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 jeżeli wady uniemożliwiają użytkowanie zgodnie z przeznaczeniem Zamawiający może odstąpić od Umowy lub żądać ponownego wykonania Przedmiotu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Strony postanawiają, że z czynności odbioru będzie sporządzony protokół odbioru zawierający wszelkie ustalenia dokonane w toku odbioru, jak też terminy wyznaczone na usunięcie stwierdzonych przy odbiorze wad.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Wykonawca zobowiązany jest do zawiadomienia Zamawiającego o usunięciu wad.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Usunięcie wad winno być stwierdzone protokolarnie przez Zamawiającego.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Wykonawca przekaże Przedmiot Umowy Zamawiającemu, po zakończeniu odbioru końcowego i  usunięciu stwierdzonych w trakcie odbioru usterek i wad.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Końcowy odbiór gwarancyjny: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Zamawiający wyznaczy termin ostatecznego końcowego odbioru gwarancyjnego robót w terminie do 2 miesięcy przed upływem okresu gwarancyjnego ustalonego w protokole bezusterkowego odbioru końcowego robót, zgodnie z § 11 ust. 7.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Strony postanawiają, że z czynności odbioru będzie sporządzony protokół zawierający wszelkie ustalenia dokonane w ich toku, jak też terminy wyznaczone przez Zamawiającego na usunięcie wad stwierdzonych podczas końcowego odbioru gwarancyjnego.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zobowiązany jest do zawiadomienia Zamawiającego o usunięciu wad.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Usunięcie wad winno być stwierdzone protokolarnie przez Zamawiającego.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Podstawą do zwolnienia zabezpieczenia należytego wykonania Umowy, o którym mowa w § 8, jest potwierdzenie usunięcia w terminie udzielonych gwarancji wad stwierdzonych w protokole odbioru gwarancyjnego. </w:t>
      </w:r>
    </w:p>
    <w:p w:rsidR="00970F82" w:rsidRPr="00FD149E" w:rsidRDefault="00970F82" w:rsidP="00970F82">
      <w:pPr>
        <w:pStyle w:val="Default"/>
        <w:jc w:val="both"/>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11</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Rękojmia i gwarancja</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jest odpowiedzialny względem Zamawiającego za wady zmniejszające wartość wykonanego Przedmiotu Umowy ze względu na jego cel określony w Umowie.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Wykonawca jest odpowiedzialny z tytułu rękojmi i gwarancji za usunięcie wad fizycznych Przedmiotu Umowy istniejących w czasie dokonywania odbioru czynności oraz wady powstałe po odbiorze, lecz z przyczyn tkwiących w Przedmiocie Umowy w chwili odbioru.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Jeżeli w toku czynności odbioru lub w okresie rękojmi i gwarancji zostaną stwierdzone wady nie nadające się do usunięcia, Nadzór Inwestorski w uzgodnieniu z Zamawiającym może: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a) jeżeli wady nie uniemożliwiają użytkowania Przedmiotu Umowy zgodnie z jego przeznaczeniem, żądać usunięcia wad, a w razie nieusunięcia obniżyć wynagrodzenie, odpowiednio do utraconej wartości użytkowej i technicznej.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b) jeżeli wady uniemożliwiają użytkowanie Przedmiotu Umowy zgodnie z jego przeznaczeniem, Zamawiający może odstąpić od Umowy lub żądać ponownego wykonania Przedmiotu Umowy, zachowując prawo domagania się od Wykonawcy naprawienia szkody wynikłej ze zwłoki.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O wykryciu wady Zamawiający lub Nadzór Inwestorski obowiązany jest zawiadomić Wykonawcę na piśmie w terminie 14 dni od daty jej ujawnienia.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Istnienie wady powinno być stwierdzone protokolarnie. O dacie i miejscu oględzin mających na celu jej stwierdzenie Nadzór Inwestorski lub Zamawiający zawiadomi Wykonawcę na piśmie na 3 dni przed dokonaniem oględzin, chyba, że strony umówią się inaczej.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Wykonawca zobowiązany jest do usunięcia na własny koszt wad i usterek w terminie wskazanym przez Zamawiającego.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Usunięcie wad winno być stwierdzone protokolarnie przez Zamawiającego.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Na wykonany Przedmiot Umowy, wbudowane materiały i zainstalowane urządzenia Wykonawca udziela Zamawiającemu gwarancję i rękojmię na okres </w:t>
      </w:r>
      <w:r w:rsidR="00DF4EEF">
        <w:rPr>
          <w:rFonts w:asciiTheme="minorHAnsi" w:hAnsiTheme="minorHAnsi" w:cstheme="minorHAnsi"/>
          <w:b/>
          <w:bCs/>
          <w:color w:val="auto"/>
        </w:rPr>
        <w:t>…</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miesięcy od daty podpisania protokołu bezusterkowego odbioru. Wykonawca w udzielonym okresie gwarancji i rękojmi zobowiązany jest przeprowadzać niezbędne serwisy oraz przeglądy zamontowanych urządzeń oraz systemów – wraz z  wymianą elementów eksploatacyjnych – w celu zapewnienia ich prawidłowego funkcjonowania oraz utrzymania udzielonych gwarancji i rękojmi.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Bieg terminu gwarancji i rękojmi rozpoczyna się z dniem dokonania przez Zamawiającego i Nadzór Inwestorski bezusterkowego odbioru końcowego robót.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9. Termin gwarancji i rękojmi ulega stosownemu wydłużeniu dla danego elementu robót o czas pomiędzy datą zgłoszenia wady, a datą jej usunięcia, o ile wskutek wady Zamawiający nie mógł korzystać z Przedmiotu Umowy objętego rękojmią i gwarancją.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Wykonawca z tytułu gwarancji i rękojmi ponosi odpowiedzialność za: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wady fizyczne zmniejszające wartość użytkową, techniczną i estetyczną wykonanych robót,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usunięcie ujawnionych wad w terminie określonym przez Zamawiającego i Nadzór Inwestorski.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11. Zamawiający może dochodzić roszczeń z tytułu gwarancji lub rękojmi za wady po terminie określonym w art. 568 § 1 KC lub § 11 ust. 7 i 8 Umowy, jeżeli ujawnił i reklamował wady przed upływem któregokolwiek określonego w nich terminu.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12. W sytuacji określonej w pkt. 11 Zamawiającemu przysługują uprawnienia określone w § 12.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13. W przypadku, gdy Wykonawca nie usunie usterek lub wad w wyznaczonym terminie Zamawiający jest uprawniony, po pisemnym powiadomieniu Wykonawcy, do ich usunięcia na koszt Wykonawcy z  zachowaniem praw wynikających z gwarancji i rękojmi. W tym przypadku pełną należność za wykonane roboty Zamawiający potrąci z zabezpieczenia należytego wykonania Umowy, o którym mowa w § 8 Umowy. </w:t>
      </w:r>
    </w:p>
    <w:p w:rsidR="00970F82" w:rsidRPr="00FD149E" w:rsidRDefault="00970F82" w:rsidP="00970F82">
      <w:pPr>
        <w:pStyle w:val="Default"/>
        <w:jc w:val="both"/>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12</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Kary umowne i odstąpienie od Umowy</w:t>
      </w:r>
    </w:p>
    <w:p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Wykonawca płaci kary umowne: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 tytułu nieterminowej realizacji robót 0,05% wartości brutto Przedmiotu Umowy ustalonej w § 7 ust. 1, za każdy dzień zwłoki względem któregokolwiek z terminów określonych w § 2,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z tytułu zwłoki w usuwaniu wad 0,05% wartości brutto Przedmiotu Umowy ustalonej w § 7 ust. 1, za każdy dzień zwłoki w stosunku do uzgodnionego terminu w okresie rękojmi i gwarancji,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za spowodowane przerwy w realizacji robót z przyczyn zależnych od Wykonawcy w wysokości 0,05%, za każdy dzień przerwy,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kary wynikające z zapisów w § 4 ust. 13 niniejszej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kary wynikające z zapisów w § 12 ust. 4 pkt 1 niniejszej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kary wynikające z zapisów w § 13 ust. 7 niniejszej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łączny limit kar umownych określonych Umową nie przekroczy 30% wartości brutto Przedmiotu Umowy ustalonej w § 7 ust. 1.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Zamawiający ma prawo do zaangażowania innych wykonawców na koszt Wykonawcy lub odstąpić od Umowy ze skutkiem natychmiastowym, jeżeli Wykonawca mimo wezwania Zamawiającego i  wyznaczenia dodatkowego, nie krótszego niż 7 dni terminu na zwiększenie potencjału i tempa robót dla nadrobienia ewentualnych opóźnień wskazujących na niedotrzymanie terminów umownych, nie podejmie działań zaradczych.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Zamawiający ma prawo odstąpić od Umowy ze skutkiem natychmiastowym również w przypadku: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nierozpoczęcia przez Wykonawcę realizacji robót w terminie 10 dni od terminu rozpoczęcia wykonywania prac określonego w § 2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wykonania robót niezgodnie z obowiązującymi warunkami technicznymi i niedokonanie ich naprawy w ciągu 14 dni od daty powiadomienia przez Zamawiającego,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wykonywania robót niezgodnie z Umową lub dokumentacją projektową bez akceptacji Nadzoru Inwestorskiego i nieprzystąpienie do właściwego wykonywania robót w ciągu 7 dni od daty powiadomienia,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przerwania bez uzasadnienia wykonania robót na okres dłuższy niż 7 dni,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 razie ogłoszenia likwidacji Wykonawcy,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gdy Wykonawca w chwili zawarcia Umowy podlegał wykluczeniu z postępowania o zamówienie publiczne.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 przypadkach określonych w ust. 2 i 3 Wykonawca: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zapłaci Zamawiającemu kary umowne uwzględniające postanowienia ust. 1 w wysokości 20% wartości określonej w § 7 ust. 1 Umowy,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sporządzi na własny koszt protokół inwentaryzacji robót w toku na dzień odstąpienia od Umowy oraz zabezpieczy również na swój koszt przerwane roboty w zakresie uzgodnionym przez strony.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Strony ustalają, że zapłata kwot wynikających z niniejszego paragrafu, będzie następowała przez potrącenia z należnego wykonawcy wynagrodzenia lub zabezpieczenia należytego wykonania Umowy, z zastrzeżeniem warunków wskazanych w ustawie z dnia 2 marca 2020 r. o szczególnych rozwiązaniach związanych z zapobieganiem, przeciwdziałaniem i zwalczaniem COVID-19, innych chorób zakaźnych oraz wywołanych nimi sytuacji kryzysowych.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Jeżeli wartość szkody przekroczy wysokość kwot uzyskanych kar umownych Zamawiający zastrzega prawo dochodzenia odszkodowania uzupełniającego przewyższającego wysokość zastrzeżonych kar umownych na zasadach ogólnych Kodeksu Cywilnego.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Wykonawcy przysługuje prawo odstąpienia od Umowy, w szczególności, jeżeli: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Zamawiający nie wywiązuje się z obowiązku zapłaty faktur, mimo dodatkowego wezwania w terminie 1 miesiąca od upływu terminu na zapłatę faktur określonego w niniejszej Umowie.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Zamawiający odmawia bez uzasadnionej przyczyny podpisania protokołu odbioru przez okres 14 dni.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Zamawiający w razie odstąpienia od Umowy z przyczyn, za które Wykonawca nie odpowiada obowiązany jest do: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dokonania odbioru przerwanych robót oraz zapłaty wynagrodzenia za roboty, które zostały wykonane do dnia odstąpienia,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przejęcia od Wykonawcy pod swój dozór terenu budowy.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9. Odstąpienie od Umowy powinno nastąpić w formie pisemnej pod rygorem nieważności takiego oświadczenia i powinno zawierać uzasadnienie. </w:t>
      </w:r>
    </w:p>
    <w:p w:rsidR="00DF4EEF"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Kary umowne określone w niniejszym paragrafie naliczane będą od całkowitego wynagrodzenia brutto określonego w § 7 ust. 1. </w:t>
      </w:r>
    </w:p>
    <w:p w:rsidR="00DF0D05" w:rsidRDefault="00DF0D05" w:rsidP="00970F82">
      <w:pPr>
        <w:pStyle w:val="Default"/>
        <w:jc w:val="both"/>
        <w:rPr>
          <w:rFonts w:asciiTheme="minorHAnsi" w:hAnsiTheme="minorHAnsi" w:cstheme="minorHAnsi"/>
          <w:color w:val="auto"/>
        </w:rPr>
      </w:pPr>
      <w:r>
        <w:rPr>
          <w:rFonts w:asciiTheme="minorHAnsi" w:hAnsiTheme="minorHAnsi" w:cstheme="minorHAnsi"/>
          <w:color w:val="auto"/>
        </w:rPr>
        <w:t>11. Oświadczenie o odstąpieniu od umowy powinno zostać złożone w terminie 30 dni od daty powzięcia wiadomości o okolicznościach stanowiących podstawę odstąpienia od umowy.</w:t>
      </w:r>
    </w:p>
    <w:p w:rsidR="008E1BA0" w:rsidRPr="00FD149E" w:rsidRDefault="008E1BA0" w:rsidP="00970F82">
      <w:pPr>
        <w:pStyle w:val="Default"/>
        <w:jc w:val="both"/>
        <w:rPr>
          <w:rFonts w:asciiTheme="minorHAnsi" w:hAnsiTheme="minorHAnsi" w:cstheme="minorHAnsi"/>
          <w:color w:val="auto"/>
        </w:rPr>
      </w:pPr>
      <w:r>
        <w:rPr>
          <w:rFonts w:asciiTheme="minorHAnsi" w:hAnsiTheme="minorHAnsi" w:cstheme="minorHAnsi"/>
          <w:color w:val="auto"/>
        </w:rPr>
        <w:t xml:space="preserve">12. </w:t>
      </w:r>
      <w:r>
        <w:t>Łączna maksymalna wysokość kar umownych nie przekroczy 30% wartości umowy brutto łącznie.</w:t>
      </w:r>
    </w:p>
    <w:p w:rsidR="00970F82"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13</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Zatrudnianie pracowników</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 Zamawiający działając na podstawie art. 95 ust. 1 ustawy PZP wymaga zatrudnienia na podstawie umowy o pracę przez Wykonawcę lub Podwykonawcę osób wykonujących czynności z</w:t>
      </w:r>
      <w:r w:rsidR="004E01FB">
        <w:rPr>
          <w:rFonts w:asciiTheme="minorHAnsi" w:hAnsiTheme="minorHAnsi" w:cstheme="minorHAnsi"/>
          <w:color w:val="auto"/>
        </w:rPr>
        <w:t>wiązane z realizacją Przedmiotu</w:t>
      </w:r>
      <w:r w:rsidRPr="00FD149E">
        <w:rPr>
          <w:rFonts w:asciiTheme="minorHAnsi" w:hAnsiTheme="minorHAnsi" w:cstheme="minorHAnsi"/>
          <w:color w:val="auto"/>
        </w:rPr>
        <w:t xml:space="preserve"> Umowy, których realizacja polega na wykonywaniu pracy w sposób określony w art. 22 § 1 ustawy z dnia 26 czerwca 1974 r. – Kodeks pracy (Dz. U. z 202</w:t>
      </w:r>
      <w:r w:rsidR="00A455A0">
        <w:rPr>
          <w:rFonts w:asciiTheme="minorHAnsi" w:hAnsiTheme="minorHAnsi" w:cstheme="minorHAnsi"/>
          <w:color w:val="auto"/>
        </w:rPr>
        <w:t>1</w:t>
      </w:r>
      <w:r w:rsidRPr="00FD149E">
        <w:rPr>
          <w:rFonts w:asciiTheme="minorHAnsi" w:hAnsiTheme="minorHAnsi" w:cstheme="minorHAnsi"/>
          <w:color w:val="auto"/>
        </w:rPr>
        <w:t xml:space="preserve">r., poz. </w:t>
      </w:r>
      <w:r w:rsidR="00A455A0">
        <w:rPr>
          <w:rFonts w:asciiTheme="minorHAnsi" w:hAnsiTheme="minorHAnsi" w:cstheme="minorHAnsi"/>
          <w:color w:val="auto"/>
        </w:rPr>
        <w:t>1162</w:t>
      </w:r>
      <w:r w:rsidRPr="00FD149E">
        <w:rPr>
          <w:rFonts w:asciiTheme="minorHAnsi" w:hAnsiTheme="minorHAnsi" w:cstheme="minorHAnsi"/>
          <w:color w:val="auto"/>
        </w:rPr>
        <w:t xml:space="preserve"> ze zm.).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 Zamawiający określa wymóg zatrudnienia na podstawie umowy o pracę przez Wykonawcę lub Podwykonawcę osób wykonujących czynności związane z wykonywanie</w:t>
      </w:r>
      <w:r w:rsidR="0074436F">
        <w:rPr>
          <w:rFonts w:asciiTheme="minorHAnsi" w:hAnsiTheme="minorHAnsi" w:cstheme="minorHAnsi"/>
          <w:color w:val="auto"/>
        </w:rPr>
        <w:t>m</w:t>
      </w:r>
      <w:r w:rsidRPr="00FD149E">
        <w:rPr>
          <w:rFonts w:asciiTheme="minorHAnsi" w:hAnsiTheme="minorHAnsi" w:cstheme="minorHAnsi"/>
          <w:color w:val="auto"/>
        </w:rPr>
        <w:t xml:space="preserve"> robót: ziemnych, </w:t>
      </w:r>
      <w:r w:rsidR="0074436F">
        <w:rPr>
          <w:rFonts w:asciiTheme="minorHAnsi" w:hAnsiTheme="minorHAnsi" w:cstheme="minorHAnsi"/>
          <w:color w:val="auto"/>
        </w:rPr>
        <w:t>przygotowawczych, budowlanych, wykonania nawierzchni.</w:t>
      </w:r>
      <w:r w:rsidRPr="00FD149E">
        <w:rPr>
          <w:rFonts w:asciiTheme="minorHAnsi" w:hAnsiTheme="minorHAnsi" w:cstheme="minorHAnsi"/>
          <w:color w:val="auto"/>
        </w:rPr>
        <w:t xml:space="preserve">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zobowiązany jest na każde wezwanie Zamawiającego, stosownie do art. 438 ust. 2 PZP udokumentować zatrudnienie osób, o których mowa w ust. 1. W celu weryfikacji zatrudnienia przez Wykonawcę lub Podwykonawcę, Zamawiający może żądać w szczególności: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oświadczenia zatrudnionego pracownika,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oświadczenia Wykonawcy lub Podwykonawcy o zatrudnieniu pracownika na podstawie umowy o pracę,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poświadczonej za zgodność z oryginałem kopii umowy o pracę zatrudnionego pracownika,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innych dokumentów.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 zawierających informacje, w tym dane osobowe, niezbędne do weryfikacji zatrudnienia na podstawie umowy o pracę, w szczególności imię i nazwisko zatrudnionego pracownika, datę zawarcia umowy o pracę, rodzaj umowy o pracę i zakres obowiązków pracownika.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 trakcie realizacji zamówienia zamawiający uprawniony jest do wykonywania czynności kontrolnych wobec wykonawcy odnośnie spełniania przez Wykonawcę lub Podwykonawcę wymogu zatrudnienia na podstawie umowy o pracę osób realizujących Przedmiot Umowy. Zamawiający uprawniony jest w szczególności do: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żądania oświadczeń i dokumentów w zakresie potwierdzenia spełniania ww. wymogów i dokonywania ich oceny,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żądania wyjaśnień w przypadku wątpliwości w zakresie potwierdzenia spełniania ww. wymogów,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przeprowadzania kontroli na miejscu wykonywania świadczenia.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Zamawiający zastrzega sobie możliwość kontroli zatrudnienia, o której mowa w ust. 4 przez cały okres realizacji wykonywanych przez nich czynności, także poprzez wezwanie do okazania dokumentów potwierdzających opłacanie składek na ubezpieczenie społeczne i zdrowotne z tytułu zatrudnienia na podstawie umów o pracę (wraz z informacją o liczbie odprowadzonych składek), tj. zaświadczenia właściwego oddziału ZUS lub zanonimizowanych dowodów potwierdzających zgłoszenie pracownika przez pracodawcę do ubezpieczeń.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Zatrudnienie, o którym mowa w ust. 1 do, realizacji Przedmiotu Umowy będzie trwać w całym okresie wykonywania Przedmiotu Umowy, a w przypadku rozwiązania stosunku pracy przed zakończeniem tego okresu, Wykonawca lub Podwykonawca zobowiązuje się do zatrudnienia na to miejsce innej osoby w terminie 14 dni od dnia rozwiązania umowy z zatrudnioną osobą.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 przypadku niezatrudnienia przy realizacji Przedmiotu Umowy osób wymaganych przez Zamawiającego, Wykonawca jest zobowiązany do zapłacenia </w:t>
      </w:r>
      <w:r w:rsidRPr="00FD149E">
        <w:rPr>
          <w:rFonts w:asciiTheme="minorHAnsi" w:hAnsiTheme="minorHAnsi" w:cstheme="minorHAnsi"/>
          <w:b/>
          <w:bCs/>
          <w:color w:val="auto"/>
        </w:rPr>
        <w:t xml:space="preserve">kary umownej w wysokości 3000,00 zł </w:t>
      </w:r>
      <w:r w:rsidRPr="00FD149E">
        <w:rPr>
          <w:rFonts w:asciiTheme="minorHAnsi" w:hAnsiTheme="minorHAnsi" w:cstheme="minorHAnsi"/>
          <w:color w:val="auto"/>
        </w:rPr>
        <w:t xml:space="preserve">za każdą osobę niezatrudnioną na podstawie umowy o pracę za dany miesiąc.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W przypadku uzasadnionych wątpliwości co do przestrzegania prawa pracy przez Wykonawcę lub Podwykonawcę, Zamawiający może zwrócić się o przeprowadzenie kontroli przez Państwową Inspekcję Pracy. </w:t>
      </w:r>
    </w:p>
    <w:p w:rsidR="00970F82" w:rsidRDefault="00970F82" w:rsidP="00970F82">
      <w:pPr>
        <w:pStyle w:val="Default"/>
        <w:rPr>
          <w:rFonts w:asciiTheme="minorHAnsi" w:hAnsiTheme="minorHAnsi" w:cstheme="minorHAnsi"/>
          <w:color w:val="auto"/>
        </w:rPr>
      </w:pP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14</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Zmiany Umowy</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Wszelkie zmiany niniejszej Umowy wymagają formy pisemnej w postaci aneksu pod rygorem nieważności, z wyjątkiem </w:t>
      </w:r>
      <w:r w:rsidR="006254FE">
        <w:rPr>
          <w:rFonts w:asciiTheme="minorHAnsi" w:hAnsiTheme="minorHAnsi" w:cstheme="minorHAnsi"/>
          <w:color w:val="auto"/>
        </w:rPr>
        <w:t>zmian harmonogramu rzeczowo-finansowego</w:t>
      </w:r>
      <w:r w:rsidRPr="00FD149E">
        <w:rPr>
          <w:rFonts w:asciiTheme="minorHAnsi" w:hAnsiTheme="minorHAnsi" w:cstheme="minorHAnsi"/>
          <w:color w:val="auto"/>
        </w:rPr>
        <w:t xml:space="preserve">, oraz zmian danych adresowych, które wymagają zawiadomienia w formie pisemnej, złożonego przez osobę upoważnioną. </w:t>
      </w:r>
    </w:p>
    <w:p w:rsidR="005F6245" w:rsidRDefault="00970F82" w:rsidP="005F6245">
      <w:pPr>
        <w:pStyle w:val="Default"/>
        <w:jc w:val="both"/>
      </w:pPr>
      <w:r w:rsidRPr="00FD149E">
        <w:rPr>
          <w:rFonts w:asciiTheme="minorHAnsi" w:hAnsiTheme="minorHAnsi" w:cstheme="minorHAnsi"/>
          <w:color w:val="auto"/>
        </w:rPr>
        <w:t xml:space="preserve">2. </w:t>
      </w:r>
      <w:r w:rsidR="005F6245">
        <w:t xml:space="preserve">Zamawiający zastrzega sobie prawo do zmiany umowy w stosunku do treści oferty Wykonawcy, w tym przedłużenia terminu wykonania umowy w przypadku: </w:t>
      </w:r>
    </w:p>
    <w:p w:rsidR="005F6245" w:rsidRDefault="005F6245" w:rsidP="005F6245">
      <w:pPr>
        <w:pStyle w:val="Default"/>
        <w:jc w:val="both"/>
      </w:pPr>
      <w:r>
        <w:t xml:space="preserve">1) wystąpienia opóźnienia w uzyskaniu decyzji, opinii lub uzgodnień z jednostkami zewnętrznymi np. z dostawcą mediów albo organami administracji publicznej, co do których wydania właściwe organy są zobowiązane na mocy przepisów prawa, jeżeli opóźnienie przekroczy okres przewidziany w przepisach prawa, w którym ww. decyzje, opinie lub uzgodnienia powinny zostać wydane oraz nie są następstwem okoliczności, za które Wykonawca ponosi odpowiedzialność – zmiana może polegać na rezygnacji z wykonania określonego zakresu umowy ze stosownym (proporcjonalnym) obniżeniem wynagrodzenia, skróceniu lub na wydłużeniu terminu realizacji umowy o okres, w którym realizacja umowy nie była możliwa, </w:t>
      </w:r>
    </w:p>
    <w:p w:rsidR="005F6245" w:rsidRDefault="005F6245" w:rsidP="005F6245">
      <w:pPr>
        <w:pStyle w:val="Default"/>
        <w:jc w:val="both"/>
      </w:pPr>
      <w:r>
        <w:t xml:space="preserve">2) niemożności wykonywania prac z powodu braku dostępności do miejsc niezbędnych do ich wykonania lub niewykonania przez podmiot trzeci robót niezbędnych dla realizacji zamówienia z przyczyn niezawinionych przez Wykonawcę – zmiana może polegać na rezygnacji z wykonania określonego zakresu prac ze stosownym (proporcjonalnym) obniżeniem wynagrodzenia, skróceniu lub na wydłużeniu terminu realizacji umowy o okres, w którym realizacja prac nie była możliwa, </w:t>
      </w:r>
    </w:p>
    <w:p w:rsidR="005F6245" w:rsidRDefault="005F6245" w:rsidP="005F6245">
      <w:pPr>
        <w:pStyle w:val="Default"/>
        <w:jc w:val="both"/>
      </w:pPr>
      <w:r>
        <w:t xml:space="preserve">3) niemożności wykonywania umowy, gdy obowiązujące przepisy nie dopuszczają do wykonania przedmiotu umowy lub nakazują wstrzymanie wykonywania umowy z przyczyn niezawinionych przez Wykonawcę – zmiana może polegać na rezygnacji z wykonania określonego zakresu umowy ze stosownym (proporcjonalnym) obniżeniem wynagrodzenia, skróceniu lub na wydłużeniu terminu realizacji umowy o okres, w którym realizacja umowy nie była możliwa, </w:t>
      </w:r>
    </w:p>
    <w:p w:rsidR="005F6245" w:rsidRDefault="005F6245" w:rsidP="005F6245">
      <w:pPr>
        <w:pStyle w:val="Default"/>
        <w:jc w:val="both"/>
      </w:pPr>
      <w:r>
        <w:t xml:space="preserve">4) wystąpienia warunków pogodowych/atmosferycznych uniemożliwiających ze względów technologicznych prowadzenie robót zewnętrznych budowlanych i terminową ich realizację, tj. w przypadku wystąpienia temperatury powietrza poniżej – 5 st. C, oraz powyżej +35 st. C albo opadów ciągłych powyżej 6 h na dobę lub wystąpienia opadów obfitych powyżej 20 litrów/m2/h. Średnią temperaturę Wykonawca potwierdza w ten sposób, że kierownik robót po dokonaniu pomiaru temperatury potwierdza wystąpienie warunków wpisem do dziennika budowy. Średnia z tych pomiarów będzie średnią dziennej temperatury. O wystąpieniu ww. warunków uniemożliwiających roboty Wykonawca niezwłocznie poinformuje Zamawiającego. Zamawiający ma prawo weryfikacji ww. warunków w szczególności na podstawie danych z Instytutu Meteorologii i Gospodarki Wodnej – zmiana może polegać na rezygnacji z wykonania określonego zakresu robót ze stosownym (proporcjonalnym) obniżeniem wynagrodzenia, skróceniu lub na wydłużeniu terminu realizacji umowy o okres, w którym realizacja robót nie była możliwa, </w:t>
      </w:r>
    </w:p>
    <w:p w:rsidR="005F6245" w:rsidRDefault="005F6245" w:rsidP="005F6245">
      <w:pPr>
        <w:pStyle w:val="Default"/>
        <w:jc w:val="both"/>
      </w:pPr>
      <w:r>
        <w:t xml:space="preserve">5) wystąpienia siły wyższej uniemożliwiającej wykonanie przedmiotu umowy zgodnie z jej postanowieniami – zmiana może polegać na rezygnacji z wykonania określonego zakresu umowy ze stosownym (proporcjonalnym) obniżeniem wynagrodzenia, skróceniu lub na wydłużeniu terminu realizacji umowy o okres, w którym realizacja umowy nie była możliwa, 6) konieczności zmiany podziału wynagrodzenia za wykonanie przedmiotu umowy, o którym mowa w § 7 ust. 1, w związku ze zmianami w planie finansowym Zamawiającego lub harmonogramie rzeczowo – finansowym. </w:t>
      </w:r>
    </w:p>
    <w:p w:rsidR="00583E7D" w:rsidRDefault="005F6245" w:rsidP="005F6245">
      <w:pPr>
        <w:pStyle w:val="Default"/>
        <w:jc w:val="both"/>
      </w:pPr>
      <w:r>
        <w:t xml:space="preserve">3. Siła wyższa to zdarzenie, którego strony nie mogły przewidzieć, któremu nie mogły zapobiec ani któremu nie mogą przeciwdziałać, a które uniemożliwia Wykonawcy wykonanie w części lub w całości jego zobowiązań umownych, a w szczególności: </w:t>
      </w:r>
    </w:p>
    <w:p w:rsidR="00583E7D" w:rsidRDefault="005F6245" w:rsidP="005F6245">
      <w:pPr>
        <w:pStyle w:val="Default"/>
        <w:jc w:val="both"/>
      </w:pPr>
      <w:r>
        <w:t xml:space="preserve">1) wojna, działania wojenne, terroryzm, rewolucja, przewrót wojskowy lub cywilny, rozruchy, akty wandalizmu, </w:t>
      </w:r>
    </w:p>
    <w:p w:rsidR="00583E7D" w:rsidRDefault="005F6245" w:rsidP="005F6245">
      <w:pPr>
        <w:pStyle w:val="Default"/>
        <w:jc w:val="both"/>
      </w:pPr>
      <w:r>
        <w:t xml:space="preserve">2) klęski żywiołowe, jak huragany, powodzie, trzęsienie ziemi, gradobicie, epidemia, </w:t>
      </w:r>
    </w:p>
    <w:p w:rsidR="00583E7D" w:rsidRDefault="005F6245" w:rsidP="005F6245">
      <w:pPr>
        <w:pStyle w:val="Default"/>
        <w:jc w:val="both"/>
      </w:pPr>
      <w:r>
        <w:t xml:space="preserve">3) bunty, niepokoje, strajki, okupacje budowy przez osoby inne niż pracownicy wykonawcy i jego podwykonawców. </w:t>
      </w:r>
    </w:p>
    <w:p w:rsidR="00583E7D" w:rsidRDefault="00583E7D" w:rsidP="005F6245">
      <w:pPr>
        <w:pStyle w:val="Default"/>
        <w:jc w:val="both"/>
      </w:pPr>
      <w:r>
        <w:t>4</w:t>
      </w:r>
      <w:r w:rsidR="005F6245">
        <w:t xml:space="preserve">. Zmiany postanowień umowy strony mogą dokonać w drodze porozumienia w każdym czasie, w przypadku: </w:t>
      </w:r>
    </w:p>
    <w:p w:rsidR="00583E7D" w:rsidRDefault="005F6245" w:rsidP="005F6245">
      <w:pPr>
        <w:pStyle w:val="Default"/>
        <w:jc w:val="both"/>
      </w:pPr>
      <w:r>
        <w:t xml:space="preserve">1) zmiany nazwy, NIP i Regonu Wykonawcy, jeżeli nie powoduje to zmiany Wykonawcy, </w:t>
      </w:r>
    </w:p>
    <w:p w:rsidR="00583E7D" w:rsidRDefault="005F6245" w:rsidP="005F6245">
      <w:pPr>
        <w:pStyle w:val="Default"/>
        <w:jc w:val="both"/>
      </w:pPr>
      <w:r>
        <w:t xml:space="preserve">2) zmiany zakresu robót Podwykonawcy lub zgłoszenia udziału Podwykonawcy. </w:t>
      </w:r>
    </w:p>
    <w:p w:rsidR="00583E7D" w:rsidRDefault="00583E7D" w:rsidP="005F6245">
      <w:pPr>
        <w:pStyle w:val="Default"/>
        <w:jc w:val="both"/>
      </w:pPr>
      <w:r>
        <w:t>5</w:t>
      </w:r>
      <w:r w:rsidR="005F6245">
        <w:t>. Wykonawca nie wprowadzi jakichkolwiek zmian bez polecenia Inspektora Nadzoru Inwestorskiego.</w:t>
      </w:r>
    </w:p>
    <w:p w:rsidR="00583E7D" w:rsidRDefault="00583E7D" w:rsidP="005F6245">
      <w:pPr>
        <w:pStyle w:val="Default"/>
        <w:jc w:val="both"/>
      </w:pPr>
      <w:r>
        <w:t>6</w:t>
      </w:r>
      <w:r w:rsidR="005F6245">
        <w:t xml:space="preserve">. Zgodnie z art. 436 pkt 4 lit. b ustawy Prawo zamówień publicznych wartości cen i stawek, o których mowa w § </w:t>
      </w:r>
      <w:r>
        <w:t>7</w:t>
      </w:r>
      <w:r w:rsidR="005F6245">
        <w:t xml:space="preserve"> ust. 1 podlegają zmianie w przypadku zmiany: </w:t>
      </w:r>
    </w:p>
    <w:p w:rsidR="00583E7D" w:rsidRDefault="005F6245" w:rsidP="005F6245">
      <w:pPr>
        <w:pStyle w:val="Default"/>
        <w:jc w:val="both"/>
      </w:pPr>
      <w:r>
        <w:t xml:space="preserve">1) stawki podatku od towarów i usług w zakresie w jakim dany towar lub usługa jest wykorzystywany bezpośrednio do realizacji przedmiotu umowy, </w:t>
      </w:r>
    </w:p>
    <w:p w:rsidR="00583E7D" w:rsidRDefault="005F6245" w:rsidP="005F6245">
      <w:pPr>
        <w:pStyle w:val="Default"/>
        <w:jc w:val="both"/>
      </w:pPr>
      <w:r>
        <w:t xml:space="preserve">2) wysokości minimalnego wynagrodzenia za pracę lub minimalnej stawki godzinowej, </w:t>
      </w:r>
    </w:p>
    <w:p w:rsidR="00583E7D" w:rsidRDefault="005F6245" w:rsidP="005F6245">
      <w:pPr>
        <w:pStyle w:val="Default"/>
        <w:jc w:val="both"/>
      </w:pPr>
      <w:r>
        <w:t xml:space="preserve">3) zasad podlegania ubezpieczeniom społecznym lub ubezpieczeniu zdrowotnemu lub wysokości stawki składki na ubezpieczenia społeczne lub zdrowotne, </w:t>
      </w:r>
    </w:p>
    <w:p w:rsidR="00583E7D" w:rsidRDefault="005F6245" w:rsidP="005F6245">
      <w:pPr>
        <w:pStyle w:val="Default"/>
        <w:jc w:val="both"/>
      </w:pPr>
      <w:r>
        <w:t xml:space="preserve">4) objęcia pracownika, w zakresie w jakim jest zatrudniony przy realizacji zamówienia, pracowniczym planem kapitałowym, o którym mowa w art. 1 ustawy z dnia 4 października 2018 r. o pracowniczych planach kapitałowych, o nie więcej niż kwotę wpłaty podstawowej finansowanej przez Wykonawcę, </w:t>
      </w:r>
    </w:p>
    <w:p w:rsidR="00583E7D" w:rsidRDefault="005F6245" w:rsidP="005F6245">
      <w:pPr>
        <w:pStyle w:val="Default"/>
        <w:jc w:val="both"/>
      </w:pPr>
      <w:r>
        <w:t xml:space="preserve">5) wysokości wpłaty podstawowej wpłacanej przez Wykonawcę na pracowniczy plan kapitałowy, o którym mowa w art. 1 ustawy z dnia 4 października 2018 r. o pracowniczych planach kapitałowych, pracownika, w zakresie w jakim jest zatrudniony przy realizacji zamówienia, jeżeli zmiany te będą miały wpływ na koszty wykonania zamówienia przez Wykonawcę. </w:t>
      </w:r>
    </w:p>
    <w:p w:rsidR="00583E7D" w:rsidRDefault="00583E7D" w:rsidP="005F6245">
      <w:pPr>
        <w:pStyle w:val="Default"/>
        <w:jc w:val="both"/>
      </w:pPr>
      <w:r>
        <w:t>7</w:t>
      </w:r>
      <w:r w:rsidR="005F6245">
        <w:t xml:space="preserve">. Zmiana wynagrodzenia Wykonawcy odpowiada różnicy kosztów wykonania zamówienia wynikłej ze zmian wskazanych w ust. </w:t>
      </w:r>
      <w:r>
        <w:t>6</w:t>
      </w:r>
      <w:r w:rsidR="005F6245">
        <w:t xml:space="preserve"> pkt 1 – 5. </w:t>
      </w:r>
    </w:p>
    <w:p w:rsidR="00583E7D" w:rsidRDefault="00583E7D" w:rsidP="005F6245">
      <w:pPr>
        <w:pStyle w:val="Default"/>
        <w:jc w:val="both"/>
      </w:pPr>
      <w:r>
        <w:t>8</w:t>
      </w:r>
      <w:r w:rsidR="005F6245">
        <w:t xml:space="preserve">. Zmiana wysokości wynagrodzenia Wykonawcy obowiązywać będzie od dnia wejścia w życie zmian o których mowa w ust. </w:t>
      </w:r>
      <w:r>
        <w:t>6</w:t>
      </w:r>
      <w:r w:rsidR="005F6245">
        <w:t xml:space="preserve">. </w:t>
      </w:r>
    </w:p>
    <w:p w:rsidR="00583E7D" w:rsidRDefault="00583E7D" w:rsidP="005F6245">
      <w:pPr>
        <w:pStyle w:val="Default"/>
        <w:jc w:val="both"/>
      </w:pPr>
      <w:r>
        <w:t>9</w:t>
      </w:r>
      <w:r w:rsidR="005F6245">
        <w:t xml:space="preserve">. Wykonawca może wystąpić do Zamawiającego z wnioskiem o zmianę wynagrodzenia, przedkładając odpowiednie dokumenty potwierdzające zasadność złożenia takiego wniosku. Wykonawca winien wykazać ponad wszelką wątpliwość, że zaistniała zmiana ma bezpośredni wpływ na wzrost kosztów wykonania zamówienia oraz określić stopień, w jakim wpłynie ona na wysokość wynagrodzenia. </w:t>
      </w:r>
    </w:p>
    <w:p w:rsidR="00583E7D" w:rsidRDefault="005F6245" w:rsidP="005F6245">
      <w:pPr>
        <w:pStyle w:val="Default"/>
        <w:jc w:val="both"/>
      </w:pPr>
      <w:r>
        <w:t>1</w:t>
      </w:r>
      <w:r w:rsidR="00583E7D">
        <w:t>0</w:t>
      </w:r>
      <w:r>
        <w:t xml:space="preserve">. Zamawiający może wystąpić do Wykonawcy z wnioskiem o zmianę wynagrodzenia w przypadku wystąpienia zmian, o których mowa w ust. 8, jeżeli obniżają one koszty wykonania zamówienia. </w:t>
      </w:r>
    </w:p>
    <w:p w:rsidR="00583E7D" w:rsidRDefault="00583E7D" w:rsidP="005F6245">
      <w:pPr>
        <w:pStyle w:val="Default"/>
        <w:jc w:val="both"/>
      </w:pPr>
      <w:r>
        <w:t>11</w:t>
      </w:r>
      <w:r w:rsidR="005F6245">
        <w:t xml:space="preserve">. Wykonawca jest zobowiązany informować Zamawiającego o takich zmianach, w zakresie o którym mowa w ust. </w:t>
      </w:r>
      <w:r>
        <w:t>6</w:t>
      </w:r>
      <w:r w:rsidR="005F6245">
        <w:t xml:space="preserve">, które obniżają koszty wykonania zamówienia. Wykonawca przedstawia wszelkie dokumenty niezbędne dla określenia obniżki ww. kosztów. </w:t>
      </w:r>
    </w:p>
    <w:p w:rsidR="00583E7D" w:rsidRDefault="005F6245" w:rsidP="005F6245">
      <w:pPr>
        <w:pStyle w:val="Default"/>
        <w:jc w:val="both"/>
      </w:pPr>
      <w:r>
        <w:t>1</w:t>
      </w:r>
      <w:r w:rsidR="00583E7D">
        <w:t>2</w:t>
      </w:r>
      <w:r>
        <w:t xml:space="preserve">. Ceny jednostkowe z kosztorysu ofertowego, podlegają zmianie (wzrostowi albo obniżeniu) o wskaźnik zmian cen produkcji budowlano-montażowej ogółem publikowany przez Prezesa Głównego Urzędu Statystycznego (dalej: „wskaźnik GUS”). </w:t>
      </w:r>
    </w:p>
    <w:p w:rsidR="00583E7D" w:rsidRDefault="005F6245" w:rsidP="005F6245">
      <w:pPr>
        <w:pStyle w:val="Default"/>
        <w:jc w:val="both"/>
      </w:pPr>
      <w:r>
        <w:t>1</w:t>
      </w:r>
      <w:r w:rsidR="00583E7D">
        <w:t>3</w:t>
      </w:r>
      <w:r>
        <w:t>. Zmiana cen jednostkowych kosztorysu ofe</w:t>
      </w:r>
      <w:r w:rsidR="00583E7D">
        <w:t>rtowego, o którym mowa w ust. 12</w:t>
      </w:r>
      <w:r>
        <w:t xml:space="preserve"> dokonuje się: </w:t>
      </w:r>
    </w:p>
    <w:p w:rsidR="00583E7D" w:rsidRDefault="005F6245" w:rsidP="005F6245">
      <w:pPr>
        <w:pStyle w:val="Default"/>
        <w:jc w:val="both"/>
      </w:pPr>
      <w:r>
        <w:t xml:space="preserve">1) w przypadku gdy skumulowana, procentowa zmiana (wzrost albo obniżenie) wskaźnika GUS, począwszy od pierwszego, pełnego miesiąca kalendarzowego od daty zawarcia umowy albo terminu składania ofert (w przypadku, o którym mowa w art. 439 ust. 3 Prawa zamówień publicznych) wynosi, na moment dokonywania waloryzacji, więcej niż 4,0 %, </w:t>
      </w:r>
    </w:p>
    <w:p w:rsidR="00C447D4" w:rsidRDefault="005F6245" w:rsidP="005F6245">
      <w:pPr>
        <w:pStyle w:val="Default"/>
        <w:jc w:val="both"/>
      </w:pPr>
      <w:r>
        <w:t xml:space="preserve">2) na podstawie wniosku złożonego przez jedną ze stron umowy nie wcześniej niż po upływie 12 miesięcy od dnia zawarcia umowy albo terminu składania ofert (w przypadku, o którym mowa w art. 439 ust. 3 Prawa zamówień publicznych).  Wniosek o zmianę dotyczy wyłącznie cen jednostkowych za roboty wykonane po upływie 12 miesięcy do dnia zawarcia umowy, </w:t>
      </w:r>
    </w:p>
    <w:p w:rsidR="00C447D4" w:rsidRDefault="005F6245" w:rsidP="005F6245">
      <w:pPr>
        <w:pStyle w:val="Default"/>
        <w:jc w:val="both"/>
      </w:pPr>
      <w:r>
        <w:t xml:space="preserve">3) raz na kwartał, począwszy od upływu pierwszego kwartału od upływu terminu wskazanego w pkt 2 </w:t>
      </w:r>
      <w:proofErr w:type="spellStart"/>
      <w:r>
        <w:t>zd</w:t>
      </w:r>
      <w:proofErr w:type="spellEnd"/>
      <w:r>
        <w:t xml:space="preserve">. 1, 4) na podstawie kosztorysu ofertowego uwzględniającego zwaloryzowane ceny jednostkowe. </w:t>
      </w:r>
    </w:p>
    <w:p w:rsidR="00C447D4" w:rsidRDefault="005F6245" w:rsidP="005F6245">
      <w:pPr>
        <w:pStyle w:val="Default"/>
        <w:jc w:val="both"/>
      </w:pPr>
      <w:r>
        <w:t>1</w:t>
      </w:r>
      <w:r w:rsidR="00C447D4">
        <w:t>4</w:t>
      </w:r>
      <w:r>
        <w:t xml:space="preserve">. Waloryzacja cen jednostkowych kosztorysu ofertowego polega na zmianie (powiększeniu albo obniżeniu) cen jednostkowych netto kosztorysu ofertowego o wartość skumulowanej, procentowej zmiany wskaźnika GUS. Waloryzacja może polegać na wstecznym przeliczeniu wartości faktury dotyczącej danego kwartału i złożeniu jej korekty, jeśli wskaźnik GUS został opublikowany po złożeniu faktury nieuwzględniającej dopuszczalnej waloryzacji. </w:t>
      </w:r>
    </w:p>
    <w:p w:rsidR="00C447D4" w:rsidRDefault="005F6245" w:rsidP="005F6245">
      <w:pPr>
        <w:pStyle w:val="Default"/>
        <w:jc w:val="both"/>
      </w:pPr>
      <w:r>
        <w:t>1</w:t>
      </w:r>
      <w:r w:rsidR="00C447D4">
        <w:t>5</w:t>
      </w:r>
      <w:r>
        <w:t>. Wynagrodzenie wykonawcy otrzymane w wyniku waloryzacji nie może być wyższe niż 10</w:t>
      </w:r>
      <w:r w:rsidR="00C447D4">
        <w:t>2</w:t>
      </w:r>
      <w:r>
        <w:t xml:space="preserve">% maksymalnego wynagrodzenia brutto, o którym mowa w § </w:t>
      </w:r>
      <w:r w:rsidR="00C447D4">
        <w:t>7</w:t>
      </w:r>
      <w:r>
        <w:t xml:space="preserve"> ust. </w:t>
      </w:r>
      <w:r w:rsidR="00C447D4">
        <w:t>1</w:t>
      </w:r>
      <w:r>
        <w:t xml:space="preserve">. W przypadku stwierdzenia przez Zamawiającego przekroczenia limitu, o którym mowa w </w:t>
      </w:r>
      <w:proofErr w:type="spellStart"/>
      <w:r>
        <w:t>zd</w:t>
      </w:r>
      <w:proofErr w:type="spellEnd"/>
      <w:r>
        <w:t>. 1, w wyniku danej waloryzacji, umowa podlega rozwiązaniu w niewykonanym zakresie, a roboty nierozliczone podlegają rozliczeniu po cenach zwaloryzowanych w zakresie, w jakim nie prowadzi to do przekroczenia ww. limitu. W poz</w:t>
      </w:r>
      <w:r w:rsidR="00C447D4">
        <w:t>o</w:t>
      </w:r>
      <w:r>
        <w:t xml:space="preserve">stałym zakresie rozliczenie następuje po cenach dotychczasowych. Zamawiający informuje Wykonawcę o stwierdzeniu ww. przekroczenia. Zamawiający może, w terminie 30 dni od dnia stwierdzenia ww. przekroczenia, złożyć wiążące Wykonawcę oświadczenie o woli kontynuacji umowy wskazując nową kwotę maksymalnego wynagrodzenia brutto wprowadzaną następnie do umowy na podstawie stosownego aneksu. </w:t>
      </w:r>
    </w:p>
    <w:p w:rsidR="00C447D4" w:rsidRDefault="00C447D4" w:rsidP="005F6245">
      <w:pPr>
        <w:pStyle w:val="Default"/>
        <w:jc w:val="both"/>
      </w:pPr>
      <w:r>
        <w:t>16</w:t>
      </w:r>
      <w:r w:rsidR="005F6245">
        <w:t xml:space="preserve">. W przypadku niewykonywania albo nienależytego wykonywania umowy  Zamawiający, bez konieczności uzyskania orzeczenia sądu, może zlecić na koszt i odpowiedzialność Wykonawcy wykonanie w całości lub części obowiązków Wykonawcy przez podmioty trzecie bez utraty uprawnień wynikających z umowy. Przed zleceniem zastępczego wykonania Zamawiający wyznacza termin do usunięcia naruszenia przez Wykonawcę. </w:t>
      </w:r>
    </w:p>
    <w:p w:rsidR="00C447D4" w:rsidRDefault="005F6245" w:rsidP="005F6245">
      <w:pPr>
        <w:pStyle w:val="Default"/>
        <w:jc w:val="both"/>
      </w:pPr>
      <w:r>
        <w:t>1</w:t>
      </w:r>
      <w:r w:rsidR="00C447D4">
        <w:t>7</w:t>
      </w:r>
      <w:r>
        <w:t xml:space="preserve">. W przypadku niewykonywania umowy przez Wykonawcę z przyczyn leżących po jego stronie, Zamawiający ma prawo, zgodnie z art. 455 ust. 1 pkt 2 lit. „a” Prawa zamówień publicznych, zrealizować umowę za pomocą innego wykonawcy. Wykonawca niniejszym wyraża zgodę na przejęcie zobowiązań wynikających z umowy (wejście w dług) przez innego wykonawcę, wskazanego przez Zamawiającego (dalej: „wykonawca wskazany”), bez jej wypowiadania. Wykonawca niniejszym upoważnia wykonawcę wskazanego do otrzymywania należności wynikających z umowy (przelew wierzytelności). Wykonawcy nie przysługuje w takiej sytuacji wynagrodzenie za prace, których nie wykonał. Wykonawca jest zobowiązany do zapłaty kar, do których przesłanki naliczenia zaistniały przed przejęciem długu przez wykonawcę wskazanego. </w:t>
      </w:r>
    </w:p>
    <w:p w:rsidR="00C447D4" w:rsidRDefault="00C447D4" w:rsidP="005F6245">
      <w:pPr>
        <w:pStyle w:val="Default"/>
        <w:jc w:val="both"/>
      </w:pPr>
      <w:r>
        <w:t>18</w:t>
      </w:r>
      <w:r w:rsidR="005F6245">
        <w:t xml:space="preserve">. Wykonawcy wskazanemu przysługuje wynagrodzenie na zasadach wynikających z umowy w proporcji do wykonanej części przedmiotu zamówienia. </w:t>
      </w:r>
    </w:p>
    <w:p w:rsidR="005F6245" w:rsidRPr="00C447D4" w:rsidRDefault="00C447D4" w:rsidP="005F6245">
      <w:pPr>
        <w:pStyle w:val="Default"/>
        <w:jc w:val="both"/>
      </w:pPr>
      <w:r>
        <w:t>19</w:t>
      </w:r>
      <w:r w:rsidR="005F6245">
        <w:t>. W przypadku przekazania realizacji umowy wykonawcy wskazanemu, termin realizacji ulega przedłużeniu o liczbę dni niezbędnych do ukończenia zamówienia (nie większą jednak od pierwotnej długości terminu określonego w § 2) stosownie do opóźnienia realizacji prac w stosunku do stanu realizacji prac, jaki miałby miejsce w przypadku wykonywania umowy zgodnie z zasadami s</w:t>
      </w:r>
    </w:p>
    <w:p w:rsidR="00970F82" w:rsidRPr="00FD149E" w:rsidRDefault="00C447D4" w:rsidP="00970F82">
      <w:pPr>
        <w:pStyle w:val="Default"/>
        <w:jc w:val="both"/>
        <w:rPr>
          <w:rFonts w:asciiTheme="minorHAnsi" w:hAnsiTheme="minorHAnsi" w:cstheme="minorHAnsi"/>
          <w:color w:val="auto"/>
        </w:rPr>
      </w:pPr>
      <w:r>
        <w:rPr>
          <w:rFonts w:asciiTheme="minorHAnsi" w:hAnsiTheme="minorHAnsi" w:cstheme="minorHAnsi"/>
          <w:color w:val="auto"/>
        </w:rPr>
        <w:t>20</w:t>
      </w:r>
      <w:r w:rsidR="00970F82" w:rsidRPr="00FD149E">
        <w:rPr>
          <w:rFonts w:asciiTheme="minorHAnsi" w:hAnsiTheme="minorHAnsi" w:cstheme="minorHAnsi"/>
          <w:color w:val="auto"/>
        </w:rPr>
        <w:t xml:space="preserve">. Kwota określona w § 7 ust. 1 Umowy jest kwotą ryczałtową w rozumieniu art. 632 Kodeksu Cywilnego, a więc zawiera wszystkie koszty związane z realizacją Przedmiotu Umowy, z zastrzeżeniem ust. 3 oraz przypadku odstąpienia od części umowy.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15</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Oprogramowanie</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zobowiązuje się zapewnić Zamawiającemu prawo korzystania z Oprogramowania i  Dokumentacji Oprogramowania (zwane dalej Licencją lub Licencjami), w tym w szczególności poprzez zawarcie wszelkich niezbędnych dla powyższego umów i zapewnienia ich trwania, uprawniające Zamawiającego do korzystania z Oprogramowania i Dokumentacji Oprogramowania na zasadach określonych poniżej. W przypadku, w którym z przyczyn niezależnych od Wykonawcy nie byłoby możliwe nabycie przez Wykonawcę Licencji na rzecz Zamawiającego, Wykonawca nabędzie Licencję na swoją rzecz i następnie przeniesie ją na rzecz Zamawiającego wraz z pisemną zgodą licencjodawcy Oprogramowania i Dokumentacji Oprogramowania (zwanego dalej „Licencjodawcą”) na cesje oraz oświadczenie Licencjodawcy, że nie było możliwości udzielenia Licencji bezpośrednio na rzecz Zamawiającego.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Wykonawca zapewni, że Oprogramowanie będzie posiadało kody i numery identyfikacyjne Licencjodawcy uprawnionego do udzielenia Licencji.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przekaże Zamawiającemu certyfikaty licencyjne do Oprogramowania (o ile takie będą istniały) oraz nośniki, na których zapisane będzie Oprogramowanie wraz z wszelkimi instrumentami, w  szczególności kluczami sprzętowymi, niezbędnymi do korzystania z Oprogramowania oraz niezbędną i kompletną Dokumentację Oprogramowania.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Wykonawca zapewni nabycie przez Zamawiającego prawa własności do przekazanych Zamawiającemu nośników i Dokumentacji Oprogramowania, co powinno nastąpić na mocy Umowy z  momentem ich wydania Zamawiającemu bez konieczności podpisywania dodatkowych dokumentów lub dokonywania innych czynności.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Wykonawca zorganizuje i przeszkoli personel Zamawiającego w zakresie użytkowania Oprogramowania. </w:t>
      </w:r>
    </w:p>
    <w:p w:rsidR="00970F82" w:rsidRDefault="00970F82" w:rsidP="00970F82">
      <w:pPr>
        <w:pStyle w:val="Default"/>
        <w:rPr>
          <w:rFonts w:asciiTheme="minorHAnsi" w:hAnsiTheme="minorHAnsi" w:cstheme="minorHAnsi"/>
          <w:color w:val="auto"/>
        </w:rPr>
      </w:pPr>
    </w:p>
    <w:p w:rsidR="00970F82"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16</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Zastrzeżenie dotyczące odstąpienia od Umowy</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 </w:t>
      </w:r>
    </w:p>
    <w:p w:rsidR="00970F82" w:rsidRPr="00FD149E" w:rsidRDefault="00970F82" w:rsidP="00970F82">
      <w:pPr>
        <w:pStyle w:val="Default"/>
        <w:rPr>
          <w:rFonts w:asciiTheme="minorHAnsi" w:hAnsiTheme="minorHAnsi" w:cstheme="minorHAnsi"/>
          <w:color w:val="auto"/>
        </w:rPr>
      </w:pP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17</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Warunki szczegółowe</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Wykonawca przyjmuje odpowiedzialność cywilną za wszelkie zawinione przez niego szkody osobiste i  majątkowe wobec osób trzecich, które mogą powstać w związku z wykonywaniem Przedmiotu Umowy. </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18</w:t>
      </w:r>
    </w:p>
    <w:p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Postanowienia końcowe</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 sprawach nieuregulowanych niniejszą Umową stosuje się przepisy ustawy Prawo zamówień publicznych, Prawa budowlanego, Kodeksu cywilnego, Kodeksu pracy, Ustawy o szczególnych rozwiązaniach związanych z zapobieganiem, przeciwdziałaniem i zwalczaniem COVID-19, innych chorób zakaźnych oraz wywołanych nimi sytuacji kryzysowych wraz z rozporządzeniami wykonawczymi oraz inne właściwe przepisy prawa powszechnie obowiązującego.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t>
      </w:r>
      <w:r w:rsidR="00DF4EEF">
        <w:rPr>
          <w:rFonts w:asciiTheme="minorHAnsi" w:hAnsiTheme="minorHAnsi" w:cstheme="minorHAnsi"/>
          <w:color w:val="auto"/>
        </w:rPr>
        <w:t xml:space="preserve">Ewentualne spory wynikające z powyższej umowy o roszczenia cywilnoprawne w sprawach, w których zawarcie ugody jest dopuszczalne, podlega mediacjom lub innemu polubownemu rozwiązaniu sporu przed Sądem Polubownym przy Prokuratorii Generalnej Rzeczypospolitej </w:t>
      </w:r>
      <w:r w:rsidR="007F7220">
        <w:rPr>
          <w:rFonts w:asciiTheme="minorHAnsi" w:hAnsiTheme="minorHAnsi" w:cstheme="minorHAnsi"/>
          <w:color w:val="auto"/>
        </w:rPr>
        <w:t xml:space="preserve">Polskiej, wybranym mediatorem albo osobą prowadzącą inne polubowne rozwiązanie sporu.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Zmiana treści Umowy, pod rygorem nieważności, może nastąpić za zgodą stron w formie pisemnej w postaci aneksu.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Bez zgody Zamawiającego Wykonawca nie ma prawa przelewu wierzytelności na osobę trzecią (art. 509 k.c.).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Wykonawca bez zgody Zamawiającego nie może przelać praw i obowiązków w części lub w całości osobie trzeciej.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6. Wykonawca oświadcza, że znany jest mu fakt, iż treść niniejszej Umowy, a w szczególności podmiot i przedmiot Umowy i wysokość wynagrodzenia, stanowią informację publiczną w rozumieniu art. 1 ust. 1 ustawy z dnia 6 września 2001 r. o dostępie do informacji publicznej (</w:t>
      </w:r>
      <w:proofErr w:type="spellStart"/>
      <w:r w:rsidRPr="00FD149E">
        <w:rPr>
          <w:rFonts w:asciiTheme="minorHAnsi" w:hAnsiTheme="minorHAnsi" w:cstheme="minorHAnsi"/>
          <w:color w:val="auto"/>
        </w:rPr>
        <w:t>t.j</w:t>
      </w:r>
      <w:proofErr w:type="spellEnd"/>
      <w:r w:rsidRPr="00FD149E">
        <w:rPr>
          <w:rFonts w:asciiTheme="minorHAnsi" w:hAnsiTheme="minorHAnsi" w:cstheme="minorHAnsi"/>
          <w:color w:val="auto"/>
        </w:rPr>
        <w:t xml:space="preserve">. Dz. U. z 2020 r. poz. 2176), która podlega udostępnianiu w trybie przedmiotowej ustawy, z zastrzeżeniem ust. 7. </w:t>
      </w:r>
    </w:p>
    <w:p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Wykonawca wyraża zgodę na udostępnianie w trybie ustawy, o której mowa w ust. 6 zawartych w  niniejszej Umowie dotyczących go danych osobowych w zakresie obejmującym imię i nazwisko, a  w  przypadku działalności gospodarczej również w zakresie firmy. </w:t>
      </w:r>
    </w:p>
    <w:p w:rsidR="00970F82"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Umowa niniejsza sporządzona została w 3 jednobrzmiących egzemplarzach, 2 egz. dla Zamawiającego, 1 egz. dla Wykonawcy. </w:t>
      </w:r>
    </w:p>
    <w:p w:rsidR="00970F82" w:rsidRDefault="00970F82" w:rsidP="00970F82">
      <w:pPr>
        <w:pStyle w:val="Default"/>
        <w:jc w:val="both"/>
        <w:rPr>
          <w:rFonts w:asciiTheme="minorHAnsi" w:hAnsiTheme="minorHAnsi" w:cstheme="minorHAnsi"/>
          <w:color w:val="auto"/>
        </w:rPr>
      </w:pPr>
    </w:p>
    <w:p w:rsidR="00970F82" w:rsidRPr="008F6B4B" w:rsidRDefault="00970F82" w:rsidP="00970F82">
      <w:pPr>
        <w:pStyle w:val="Default"/>
        <w:jc w:val="both"/>
        <w:rPr>
          <w:rFonts w:asciiTheme="minorHAnsi" w:hAnsiTheme="minorHAnsi" w:cstheme="minorHAnsi"/>
          <w:b/>
          <w:color w:val="auto"/>
        </w:rPr>
      </w:pPr>
      <w:r w:rsidRPr="008F6B4B">
        <w:rPr>
          <w:rFonts w:asciiTheme="minorHAnsi" w:hAnsiTheme="minorHAnsi" w:cstheme="minorHAnsi"/>
          <w:b/>
          <w:color w:val="auto"/>
        </w:rPr>
        <w:t>Zamawiający:</w:t>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t>Wykonawca:</w:t>
      </w:r>
    </w:p>
    <w:p w:rsidR="00E64DC5" w:rsidRPr="006B4DAE" w:rsidRDefault="00E64DC5" w:rsidP="00E64DC5">
      <w:pPr>
        <w:shd w:val="clear" w:color="auto" w:fill="FFFFFF"/>
        <w:spacing w:after="60" w:line="240" w:lineRule="auto"/>
        <w:jc w:val="both"/>
        <w:rPr>
          <w:rFonts w:eastAsia="Times New Roman" w:cs="Calibri"/>
          <w:b/>
          <w:color w:val="222222"/>
          <w:sz w:val="21"/>
          <w:szCs w:val="21"/>
        </w:rPr>
      </w:pPr>
      <w:r w:rsidRPr="006B4DAE">
        <w:rPr>
          <w:rFonts w:eastAsia="Times New Roman" w:cs="Calibri"/>
          <w:b/>
          <w:color w:val="222222"/>
          <w:sz w:val="21"/>
          <w:szCs w:val="21"/>
        </w:rPr>
        <w:t>Klauzula informacyjna dla reprezentantów spółek np. członków zarządu (organów spółek, stowarzyszeń) bądź osób uprawnionych do składania oświadczeń w imieniu określonego podmiotu, którzy zawarli umowę w imieniu podmiotu</w:t>
      </w:r>
    </w:p>
    <w:p w:rsidR="00E64DC5" w:rsidRPr="006B4DAE" w:rsidRDefault="00E64DC5" w:rsidP="00E64DC5">
      <w:pPr>
        <w:shd w:val="clear" w:color="auto" w:fill="FFFFFF"/>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b/>
          <w:bCs/>
          <w:color w:val="222222"/>
          <w:sz w:val="21"/>
          <w:szCs w:val="21"/>
        </w:rPr>
      </w:pPr>
      <w:r w:rsidRPr="006B4DAE">
        <w:rPr>
          <w:rFonts w:eastAsia="Times New Roman" w:cs="Calibri"/>
          <w:color w:val="222222"/>
          <w:sz w:val="21"/>
          <w:szCs w:val="21"/>
        </w:rPr>
        <w:t>Administratorem Państwa danych osobowych jest</w:t>
      </w:r>
      <w:r w:rsidRPr="006B4DAE">
        <w:rPr>
          <w:rFonts w:ascii="Times New Roman" w:eastAsia="Times New Roman" w:hAnsi="Times New Roman"/>
          <w:sz w:val="21"/>
          <w:szCs w:val="21"/>
        </w:rPr>
        <w:t xml:space="preserve"> </w:t>
      </w:r>
      <w:r w:rsidRPr="006B4DAE">
        <w:rPr>
          <w:rFonts w:eastAsia="Times New Roman" w:cs="Calibri"/>
          <w:b/>
          <w:bCs/>
          <w:color w:val="222222"/>
          <w:sz w:val="21"/>
          <w:szCs w:val="21"/>
        </w:rPr>
        <w:t>Wójt Gminy Pokrzywnica, Aleja Jana Pawła II 1, 06-121 Pokrzywnica, tel.: 23 691 87 21</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2.</w:t>
      </w:r>
      <w:r w:rsidRPr="006B4DAE">
        <w:rPr>
          <w:rFonts w:eastAsia="Times New Roman" w:cs="Calibri"/>
          <w:color w:val="222222"/>
          <w:sz w:val="21"/>
          <w:szCs w:val="21"/>
        </w:rPr>
        <w:tab/>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6B4DAE">
          <w:rPr>
            <w:rFonts w:eastAsia="Times New Roman" w:cs="Calibri"/>
            <w:color w:val="0563C1"/>
            <w:sz w:val="21"/>
            <w:szCs w:val="21"/>
            <w:u w:val="single"/>
          </w:rPr>
          <w:t>iod@pokrzywnica.pl</w:t>
        </w:r>
      </w:hyperlink>
      <w:r w:rsidRPr="006B4DAE">
        <w:rPr>
          <w:rFonts w:eastAsia="Times New Roman" w:cs="Calibri"/>
          <w:color w:val="222222"/>
          <w:sz w:val="21"/>
          <w:szCs w:val="21"/>
        </w:rPr>
        <w:t>.</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Pani/Pana dane osobowe będą przetwarzane w celu :</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b/>
          <w:bCs/>
          <w:color w:val="222222"/>
          <w:sz w:val="21"/>
          <w:szCs w:val="21"/>
        </w:rPr>
      </w:pPr>
      <w:bookmarkStart w:id="3" w:name="_Hlk45106776"/>
      <w:r w:rsidRPr="006B4DAE">
        <w:rPr>
          <w:rFonts w:eastAsia="Times New Roman" w:cs="Calibri"/>
          <w:color w:val="222222"/>
          <w:sz w:val="21"/>
          <w:szCs w:val="21"/>
        </w:rPr>
        <w:t xml:space="preserve">zawarcia i realizacji Umowy Nr ………………… z dnia …………………. r.  dotyczącej zadania pn. </w:t>
      </w:r>
      <w:r w:rsidRPr="006B4DAE">
        <w:rPr>
          <w:rFonts w:eastAsia="Times New Roman" w:cs="Calibri"/>
          <w:b/>
          <w:bCs/>
          <w:color w:val="222222"/>
          <w:sz w:val="21"/>
          <w:szCs w:val="21"/>
        </w:rPr>
        <w:t xml:space="preserve">„Przebudowa infrastruktury drogowej na terenie Gminy Pokrzywnica” </w:t>
      </w:r>
      <w:r w:rsidRPr="006B4DAE">
        <w:rPr>
          <w:rFonts w:eastAsia="Times New Roman" w:cs="Calibri"/>
          <w:color w:val="222222"/>
          <w:sz w:val="21"/>
          <w:szCs w:val="21"/>
        </w:rPr>
        <w:t xml:space="preserve"> (art. 6 ust. 1 lit. b RODO)</w:t>
      </w:r>
      <w:bookmarkEnd w:id="3"/>
      <w:r w:rsidRPr="006B4DAE">
        <w:rPr>
          <w:rFonts w:eastAsia="Times New Roman" w:cs="Calibri"/>
          <w:color w:val="222222"/>
          <w:sz w:val="21"/>
          <w:szCs w:val="21"/>
        </w:rPr>
        <w:t xml:space="preserve">,   </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ewentualnego ustalenia, dochodzenia lub obrony przed roszczeniami (art. 6 ust. 1 lit. e RODO),</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realizacji obowiązków prawnych Administratora wynikających z przepisów prawa w tym Ustawy z dnia 29 września 1994 r. o rachunkowości oraz przepisów o archiwizacji  (art.6 ust 1 lit. c RODO) .</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Podanie przez Panią/Pana danych osobowych niezbędnych do realizacji zadań, o których mowa powyżej jest dobrowolne, jednak  ich niepodanie  skutkuje niemożnością podpisania umowy.</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Administrator Danych przetwarza Państwa dane osobowe (imię, nazwisko, stanowisko, numer telefonu) w ściśle określonym, minimalnym zakresie niezbędnym do osiągnięcia celu, o  którym mowa powyżej.</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Dane osobowe przetwarzane przez Administratora przechowywane będą przez okres niezbędny do realizacji umowy  oraz zgodnie z terminami archiwizacji określonymi przez przepisy powszechnie obowiązującego prawa. </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Przysługuje Pani/Panu, </w:t>
      </w:r>
      <w:r w:rsidRPr="006B4DAE">
        <w:rPr>
          <w:rFonts w:eastAsia="Times New Roman" w:cs="Calibri"/>
          <w:b/>
          <w:color w:val="222222"/>
          <w:sz w:val="21"/>
          <w:szCs w:val="21"/>
        </w:rPr>
        <w:t>z wyjątkami zastrzeżonymi przepisami prawa</w:t>
      </w:r>
      <w:r w:rsidRPr="006B4DAE">
        <w:rPr>
          <w:rFonts w:eastAsia="Times New Roman" w:cs="Calibri"/>
          <w:color w:val="222222"/>
          <w:sz w:val="21"/>
          <w:szCs w:val="21"/>
        </w:rPr>
        <w:t>, możliwość:</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dostępu do danych osobowych jej/jego dotyczących oraz otrzymania ich kopii;</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żądania sprostowania danych osobowych;</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usunięcia lub ograniczenia przetwarzania danych osobowych;</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wniesienia sprzeciwu wobec przetwarzania danych osobowych.</w:t>
      </w:r>
    </w:p>
    <w:p w:rsidR="00E64DC5" w:rsidRPr="006B4DAE" w:rsidRDefault="00E64DC5" w:rsidP="00E64DC5">
      <w:pPr>
        <w:numPr>
          <w:ilvl w:val="0"/>
          <w:numId w:val="7"/>
        </w:numPr>
        <w:shd w:val="clear" w:color="auto" w:fill="FFFFFF"/>
        <w:suppressAutoHyphens/>
        <w:spacing w:after="60" w:line="240" w:lineRule="auto"/>
        <w:ind w:left="357" w:hanging="357"/>
        <w:jc w:val="both"/>
        <w:rPr>
          <w:rFonts w:eastAsia="Times New Roman" w:cs="Calibri"/>
          <w:color w:val="222222"/>
          <w:sz w:val="21"/>
          <w:szCs w:val="21"/>
        </w:rPr>
      </w:pPr>
      <w:r w:rsidRPr="006B4DAE">
        <w:rPr>
          <w:rFonts w:eastAsia="Times New Roman" w:cs="Calibri"/>
          <w:color w:val="222222"/>
          <w:sz w:val="21"/>
          <w:szCs w:val="21"/>
        </w:rPr>
        <w:t xml:space="preserve">Z powyższych uprawnień można skorzystać w siedzibie Administratora, kierując korespondencję na adres Administratora lub drogą elektroniczną pisząc na adres: </w:t>
      </w:r>
      <w:r w:rsidRPr="006B4DAE">
        <w:rPr>
          <w:rFonts w:ascii="Times New Roman" w:eastAsia="Times New Roman" w:hAnsi="Times New Roman"/>
          <w:sz w:val="21"/>
          <w:szCs w:val="21"/>
        </w:rPr>
        <w:t>iod@pokrzywnica.pl.</w:t>
      </w:r>
    </w:p>
    <w:p w:rsidR="00E64DC5" w:rsidRPr="006B4DAE" w:rsidRDefault="00E64DC5" w:rsidP="00E64DC5">
      <w:pPr>
        <w:numPr>
          <w:ilvl w:val="0"/>
          <w:numId w:val="7"/>
        </w:numPr>
        <w:shd w:val="clear" w:color="auto" w:fill="FFFFFF"/>
        <w:suppressAutoHyphens/>
        <w:spacing w:after="60" w:line="240" w:lineRule="auto"/>
        <w:ind w:left="357" w:hanging="357"/>
        <w:jc w:val="both"/>
        <w:rPr>
          <w:rFonts w:eastAsia="Times New Roman" w:cs="Calibri"/>
          <w:color w:val="222222"/>
          <w:sz w:val="21"/>
          <w:szCs w:val="21"/>
        </w:rPr>
      </w:pPr>
      <w:r w:rsidRPr="006B4DAE">
        <w:rPr>
          <w:rFonts w:eastAsia="Times New Roman" w:cs="Calibri"/>
          <w:color w:val="222222"/>
          <w:sz w:val="21"/>
          <w:szCs w:val="21"/>
        </w:rPr>
        <w:t>Przysługuje Państwu prawo wniesienia skargi do organu nadzorczego na niezgodne z RODO przetwarzanie Państwa danych osobowych. Organem właściwym dla ww. skargi jest:</w:t>
      </w:r>
    </w:p>
    <w:p w:rsidR="00E64DC5" w:rsidRPr="006B4DAE" w:rsidRDefault="00E64DC5" w:rsidP="00E64DC5">
      <w:pPr>
        <w:shd w:val="clear" w:color="auto" w:fill="FFFFFF"/>
        <w:spacing w:after="60" w:line="240" w:lineRule="auto"/>
        <w:ind w:firstLine="357"/>
        <w:jc w:val="both"/>
        <w:rPr>
          <w:rFonts w:eastAsia="Times New Roman" w:cs="Calibri"/>
          <w:b/>
          <w:color w:val="222222"/>
          <w:sz w:val="21"/>
          <w:szCs w:val="21"/>
        </w:rPr>
      </w:pPr>
      <w:r w:rsidRPr="006B4DAE">
        <w:rPr>
          <w:rFonts w:eastAsia="Times New Roman" w:cs="Calibri"/>
          <w:b/>
          <w:color w:val="222222"/>
          <w:sz w:val="21"/>
          <w:szCs w:val="21"/>
        </w:rPr>
        <w:t>Prezes Urzędu Ochrony Danych Osobowych, ul. Stawki 2, 00-193 Warszawa</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Przetwarzanie danych osobowych nie podlega zautomatyzowanemu podejmowaniu decyzji oraz profilowaniu.</w:t>
      </w:r>
    </w:p>
    <w:p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Dane nie będą przekazywane do państw trzecich ani organizacji międzynarodowych.</w:t>
      </w:r>
    </w:p>
    <w:p w:rsidR="00E64DC5" w:rsidRPr="006B4DAE" w:rsidRDefault="00E64DC5" w:rsidP="00E64DC5">
      <w:pPr>
        <w:shd w:val="clear" w:color="auto" w:fill="FFFFFF"/>
        <w:spacing w:after="60" w:line="240" w:lineRule="auto"/>
        <w:jc w:val="both"/>
        <w:rPr>
          <w:rFonts w:eastAsia="Times New Roman" w:cs="Calibri"/>
          <w:b/>
          <w:color w:val="222222"/>
        </w:rPr>
      </w:pPr>
    </w:p>
    <w:p w:rsidR="00E64DC5" w:rsidRDefault="00E64DC5" w:rsidP="00E64DC5">
      <w:pPr>
        <w:shd w:val="clear" w:color="auto" w:fill="FFFFFF"/>
        <w:spacing w:after="60" w:line="240" w:lineRule="auto"/>
        <w:jc w:val="both"/>
        <w:rPr>
          <w:rFonts w:eastAsia="Times New Roman" w:cs="Calibri"/>
          <w:b/>
          <w:color w:val="222222"/>
        </w:rPr>
      </w:pPr>
    </w:p>
    <w:p w:rsidR="00E64DC5" w:rsidRDefault="00E64DC5" w:rsidP="00E64DC5">
      <w:pPr>
        <w:shd w:val="clear" w:color="auto" w:fill="FFFFFF"/>
        <w:spacing w:after="60" w:line="240" w:lineRule="auto"/>
        <w:jc w:val="both"/>
        <w:rPr>
          <w:rFonts w:eastAsia="Times New Roman" w:cs="Calibri"/>
          <w:b/>
          <w:color w:val="222222"/>
        </w:rPr>
      </w:pPr>
    </w:p>
    <w:p w:rsidR="00E64DC5" w:rsidRDefault="00E64DC5" w:rsidP="00E64DC5">
      <w:pPr>
        <w:shd w:val="clear" w:color="auto" w:fill="FFFFFF"/>
        <w:spacing w:after="60" w:line="240" w:lineRule="auto"/>
        <w:jc w:val="both"/>
        <w:rPr>
          <w:rFonts w:eastAsia="Times New Roman" w:cs="Calibri"/>
          <w:b/>
          <w:color w:val="222222"/>
        </w:rPr>
      </w:pPr>
    </w:p>
    <w:p w:rsidR="00E64DC5" w:rsidRPr="006B4DAE" w:rsidRDefault="00E64DC5" w:rsidP="00E64DC5">
      <w:pPr>
        <w:shd w:val="clear" w:color="auto" w:fill="FFFFFF"/>
        <w:spacing w:after="60" w:line="240" w:lineRule="auto"/>
        <w:jc w:val="both"/>
        <w:rPr>
          <w:rFonts w:eastAsia="Times New Roman" w:cs="Calibri"/>
          <w:b/>
          <w:color w:val="222222"/>
        </w:rPr>
      </w:pPr>
      <w:r w:rsidRPr="006B4DAE">
        <w:rPr>
          <w:rFonts w:eastAsia="Times New Roman" w:cs="Calibri"/>
          <w:b/>
          <w:color w:val="222222"/>
        </w:rPr>
        <w:t>Klauzula informacyjna dla pracowników, pełnomocników, którzy są osobami kontaktowymi osoby prawnej wskazanymi w umowie.</w:t>
      </w:r>
    </w:p>
    <w:p w:rsidR="00E64DC5" w:rsidRPr="006B4DAE" w:rsidRDefault="00E64DC5" w:rsidP="00E64DC5">
      <w:pPr>
        <w:shd w:val="clear" w:color="auto" w:fill="FFFFFF"/>
        <w:spacing w:after="60" w:line="240" w:lineRule="auto"/>
        <w:jc w:val="both"/>
        <w:rPr>
          <w:rFonts w:eastAsia="Times New Roman" w:cs="Calibri"/>
          <w:color w:val="222222"/>
        </w:rPr>
      </w:pPr>
      <w:r w:rsidRPr="006B4DAE">
        <w:rPr>
          <w:rFonts w:eastAsia="Times New Roman" w:cs="Calibri"/>
          <w:color w:val="222222"/>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Administratorem Państwa danych osobowych jest</w:t>
      </w:r>
      <w:r w:rsidRPr="006B4DAE">
        <w:rPr>
          <w:rFonts w:ascii="Times New Roman" w:eastAsia="Times New Roman" w:hAnsi="Times New Roman"/>
        </w:rPr>
        <w:t xml:space="preserve"> </w:t>
      </w:r>
      <w:r w:rsidRPr="006B4DAE">
        <w:rPr>
          <w:rFonts w:eastAsia="Times New Roman" w:cs="Calibri"/>
          <w:b/>
          <w:bCs/>
          <w:color w:val="222222"/>
        </w:rPr>
        <w:t>Wójt Gminy Pokrzywnica, Aleja Jana Pawła II 1, 06-121 Pokrzywnica, tel.: 23 691 87 21\</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Informujemy, że na mocy art. 37 ust. 1 lit. a) RODO Administrator wyznaczył Inspektora Ochrony Danych (IOD), który w jego imieniu nadzoruje sferę przetwarzania danych osobowych. Z IOD można kontaktować się pod adresem mail: </w:t>
      </w:r>
      <w:hyperlink r:id="rId9" w:history="1">
        <w:r w:rsidRPr="006B4DAE">
          <w:rPr>
            <w:rFonts w:eastAsia="Times New Roman" w:cs="Calibri"/>
            <w:color w:val="0563C1"/>
            <w:u w:val="single"/>
          </w:rPr>
          <w:t>iod@pokrzywnica.pl</w:t>
        </w:r>
      </w:hyperlink>
      <w:r w:rsidRPr="006B4DAE">
        <w:rPr>
          <w:rFonts w:eastAsia="Times New Roman" w:cs="Calibri"/>
          <w:color w:val="222222"/>
        </w:rPr>
        <w:t>.</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Pani/Pana dane osobowe będą przetwarzane w celu :</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 xml:space="preserve">realizacji Umowy Nr ………………. z dnia ………………………  dotyczącej zadania pn. </w:t>
      </w:r>
      <w:r w:rsidRPr="006B4DAE">
        <w:rPr>
          <w:rFonts w:ascii="Times New Roman" w:eastAsia="Times New Roman" w:hAnsi="Times New Roman"/>
          <w:b/>
          <w:bCs/>
          <w:color w:val="00000A"/>
        </w:rPr>
        <w:t xml:space="preserve">„Przebudowa infrastruktury drogowej na terenie Gminy Pokrzywnica </w:t>
      </w:r>
      <w:r w:rsidRPr="006B4DAE">
        <w:rPr>
          <w:rFonts w:eastAsia="Times New Roman" w:cs="Calibri"/>
          <w:color w:val="222222"/>
        </w:rPr>
        <w:t xml:space="preserve">(art. 6 ust. 1 lit. b RODO),  </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 xml:space="preserve">ewentualnego ustalenia, dochodzenia lub obrony przed roszczeniami (art. 6 ust. 1 lit. e RODO) </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realizacji obowiązków prawnych Administratora wynikających z przepisów prawa w tym Ustawy z dnia 29 września 1994 r. o rachunkowości oraz przepisów o archiwizacji  (art.6 ust 1 lit. c RODO) .</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Administrator danych pozyskał dane osobowe osób kontaktowych od firmy  Zakład Kształtowania Terenów Zielonych Marek Włodarczyk z siedzibą przy ul. Nasielskiej 26, 05-140 Serock, która jest stroną umowy.</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Pani/Pana dane osobowe są przetwarzane w następującym zakresie : imię nazwisko, adres e-mail, numer telefonu.</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Administrator Danych przetwarza Państwa dane osobowe w ściśle określonym, minimalnym zakresie niezbędnym do osiągnięcia celu, o  którym mowa powyżej.</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Dane osobowe przetwarzane przez Administratora przechowywane będą przez okres niezbędny do realizacji umowy  oraz zgodnie z terminami archiwizacji określonymi przez przepisy powszechnie obowiązującego prawa. </w:t>
      </w:r>
    </w:p>
    <w:p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Przysługuje Pani/Panu, </w:t>
      </w:r>
      <w:r w:rsidRPr="006B4DAE">
        <w:rPr>
          <w:rFonts w:eastAsia="Times New Roman" w:cs="Calibri"/>
          <w:b/>
          <w:color w:val="222222"/>
        </w:rPr>
        <w:t>z wyjątkami zastrzeżonymi przepisami prawa</w:t>
      </w:r>
      <w:r w:rsidRPr="006B4DAE">
        <w:rPr>
          <w:rFonts w:eastAsia="Times New Roman" w:cs="Calibri"/>
          <w:color w:val="222222"/>
        </w:rPr>
        <w:t>, możliwość:</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dostępu do danych osobowych jej/jego dotyczących oraz otrzymania ich kopii;</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żądania sprostowania danych osobowych;</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usunięcia lub ograniczenia przetwarzania danych osobowych;</w:t>
      </w:r>
    </w:p>
    <w:p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wniesienia sprzeciwu wobec przetwarzania danych osobowych.</w:t>
      </w:r>
    </w:p>
    <w:p w:rsidR="00E64DC5" w:rsidRPr="006B4DAE" w:rsidRDefault="00E64DC5" w:rsidP="00E64DC5">
      <w:pPr>
        <w:numPr>
          <w:ilvl w:val="0"/>
          <w:numId w:val="8"/>
        </w:numPr>
        <w:shd w:val="clear" w:color="auto" w:fill="FFFFFF"/>
        <w:suppressAutoHyphens/>
        <w:spacing w:after="60" w:line="240" w:lineRule="auto"/>
        <w:ind w:left="426" w:hanging="426"/>
        <w:contextualSpacing/>
        <w:jc w:val="both"/>
        <w:rPr>
          <w:rFonts w:eastAsia="Times New Roman" w:cs="Calibri"/>
          <w:color w:val="222222"/>
        </w:rPr>
      </w:pPr>
      <w:r w:rsidRPr="006B4DAE">
        <w:rPr>
          <w:rFonts w:eastAsia="Times New Roman" w:cs="Calibri"/>
          <w:color w:val="222222"/>
        </w:rPr>
        <w:t xml:space="preserve">Z powyższych uprawnień można skorzystać w siedzibie Administratora, kierując korespondencję na adres Administratora lub drogą elektroniczną pisząc na adres: </w:t>
      </w:r>
      <w:hyperlink r:id="rId10" w:history="1">
        <w:r w:rsidRPr="006B4DAE">
          <w:rPr>
            <w:rFonts w:eastAsia="Times New Roman" w:cs="Calibri"/>
            <w:color w:val="0563C1"/>
            <w:u w:val="single"/>
          </w:rPr>
          <w:t>iod@pokrzywnica.p</w:t>
        </w:r>
      </w:hyperlink>
    </w:p>
    <w:p w:rsidR="00E64DC5" w:rsidRPr="006B4DAE" w:rsidRDefault="00E64DC5" w:rsidP="00E64DC5">
      <w:pPr>
        <w:numPr>
          <w:ilvl w:val="0"/>
          <w:numId w:val="8"/>
        </w:numPr>
        <w:shd w:val="clear" w:color="auto" w:fill="FFFFFF"/>
        <w:suppressAutoHyphens/>
        <w:spacing w:after="60" w:line="240" w:lineRule="auto"/>
        <w:ind w:left="426" w:hanging="426"/>
        <w:contextualSpacing/>
        <w:jc w:val="both"/>
        <w:rPr>
          <w:rFonts w:eastAsia="Times New Roman" w:cs="Calibri"/>
          <w:color w:val="222222"/>
        </w:rPr>
      </w:pPr>
      <w:r w:rsidRPr="006B4DAE">
        <w:rPr>
          <w:rFonts w:eastAsia="Times New Roman" w:cs="Calibri"/>
          <w:color w:val="222222"/>
        </w:rPr>
        <w:t>Przysługuje Państwu prawo wniesienia skargi do organu nadzorczego na niezgodne z RODO przetwarzanie Państwa danych osobowych. Organem właściwym dla ww. skargi jest:</w:t>
      </w:r>
    </w:p>
    <w:p w:rsidR="00E64DC5" w:rsidRPr="006B4DAE" w:rsidRDefault="00E64DC5" w:rsidP="00E64DC5">
      <w:pPr>
        <w:shd w:val="clear" w:color="auto" w:fill="FFFFFF"/>
        <w:spacing w:after="60" w:line="240" w:lineRule="auto"/>
        <w:ind w:firstLine="357"/>
        <w:jc w:val="both"/>
        <w:rPr>
          <w:rFonts w:eastAsia="Times New Roman" w:cs="Calibri"/>
          <w:b/>
          <w:color w:val="222222"/>
        </w:rPr>
      </w:pPr>
      <w:r w:rsidRPr="006B4DAE">
        <w:rPr>
          <w:rFonts w:eastAsia="Times New Roman" w:cs="Calibri"/>
          <w:b/>
          <w:color w:val="222222"/>
        </w:rPr>
        <w:t>Prezes Urzędu Ochrony Danych Osobowych, ul. Stawki 2, 00-193 Warszawa</w:t>
      </w:r>
    </w:p>
    <w:p w:rsidR="00E64DC5" w:rsidRPr="006B4DAE" w:rsidRDefault="00E64DC5" w:rsidP="00E64DC5">
      <w:pPr>
        <w:numPr>
          <w:ilvl w:val="0"/>
          <w:numId w:val="8"/>
        </w:numPr>
        <w:shd w:val="clear" w:color="auto" w:fill="FFFFFF"/>
        <w:suppressAutoHyphens/>
        <w:spacing w:after="60" w:line="240" w:lineRule="auto"/>
        <w:ind w:left="426" w:hanging="426"/>
        <w:contextualSpacing/>
        <w:jc w:val="both"/>
        <w:rPr>
          <w:rFonts w:eastAsia="Times New Roman" w:cs="Calibri"/>
          <w:b/>
          <w:color w:val="222222"/>
        </w:rPr>
      </w:pPr>
      <w:r w:rsidRPr="006B4DAE">
        <w:rPr>
          <w:rFonts w:eastAsia="Times New Roman" w:cs="Calibri"/>
          <w:color w:val="222222"/>
        </w:rPr>
        <w:t>Przetwarzanie danych osobowych nie podlega zautomatyzowanemu podejmowaniu decyzji oraz profilowaniu.</w:t>
      </w:r>
    </w:p>
    <w:p w:rsidR="00E64DC5" w:rsidRPr="006B4DAE" w:rsidRDefault="00E64DC5" w:rsidP="00E64DC5">
      <w:pPr>
        <w:numPr>
          <w:ilvl w:val="0"/>
          <w:numId w:val="7"/>
        </w:numPr>
        <w:shd w:val="clear" w:color="auto" w:fill="FFFFFF"/>
        <w:suppressAutoHyphens/>
        <w:spacing w:after="0" w:line="276" w:lineRule="auto"/>
        <w:ind w:left="-851"/>
        <w:jc w:val="center"/>
        <w:rPr>
          <w:b/>
          <w:sz w:val="24"/>
          <w:szCs w:val="24"/>
          <w:u w:val="single"/>
        </w:rPr>
      </w:pPr>
      <w:r w:rsidRPr="006B4DAE">
        <w:rPr>
          <w:rFonts w:eastAsia="Times New Roman" w:cs="Calibri"/>
          <w:color w:val="222222"/>
        </w:rPr>
        <w:t>Dane nie będą przekazywane do państw trzecich ani organizacji międzynarodowych.</w:t>
      </w:r>
    </w:p>
    <w:p w:rsidR="00E64DC5" w:rsidRDefault="00E64DC5" w:rsidP="00E64DC5">
      <w:pPr>
        <w:spacing w:after="0"/>
        <w:ind w:left="360"/>
        <w:jc w:val="both"/>
      </w:pPr>
    </w:p>
    <w:p w:rsidR="006B2F71" w:rsidRDefault="006B2F71"/>
    <w:sectPr w:rsidR="006B2F7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33D" w:rsidRDefault="00C1633D">
      <w:pPr>
        <w:spacing w:after="0" w:line="240" w:lineRule="auto"/>
      </w:pPr>
      <w:r>
        <w:separator/>
      </w:r>
    </w:p>
  </w:endnote>
  <w:endnote w:type="continuationSeparator" w:id="0">
    <w:p w:rsidR="00C1633D" w:rsidRDefault="00C16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8901104"/>
      <w:docPartObj>
        <w:docPartGallery w:val="Page Numbers (Bottom of Page)"/>
        <w:docPartUnique/>
      </w:docPartObj>
    </w:sdtPr>
    <w:sdtEndPr>
      <w:rPr>
        <w:rFonts w:cstheme="minorHAnsi"/>
        <w:sz w:val="18"/>
        <w:szCs w:val="18"/>
      </w:rPr>
    </w:sdtEndPr>
    <w:sdtContent>
      <w:p w:rsidR="008F6B4B" w:rsidRPr="008F6B4B" w:rsidRDefault="0090425C">
        <w:pPr>
          <w:pStyle w:val="Stopka"/>
          <w:jc w:val="center"/>
          <w:rPr>
            <w:rFonts w:cstheme="minorHAnsi"/>
            <w:sz w:val="18"/>
            <w:szCs w:val="18"/>
          </w:rPr>
        </w:pPr>
        <w:r w:rsidRPr="008F6B4B">
          <w:rPr>
            <w:rFonts w:cstheme="minorHAnsi"/>
            <w:sz w:val="18"/>
            <w:szCs w:val="18"/>
          </w:rPr>
          <w:fldChar w:fldCharType="begin"/>
        </w:r>
        <w:r w:rsidRPr="008F6B4B">
          <w:rPr>
            <w:rFonts w:cstheme="minorHAnsi"/>
            <w:sz w:val="18"/>
            <w:szCs w:val="18"/>
          </w:rPr>
          <w:instrText>PAGE   \* MERGEFORMAT</w:instrText>
        </w:r>
        <w:r w:rsidRPr="008F6B4B">
          <w:rPr>
            <w:rFonts w:cstheme="minorHAnsi"/>
            <w:sz w:val="18"/>
            <w:szCs w:val="18"/>
          </w:rPr>
          <w:fldChar w:fldCharType="separate"/>
        </w:r>
        <w:r w:rsidR="007854FA">
          <w:rPr>
            <w:rFonts w:cstheme="minorHAnsi"/>
            <w:noProof/>
            <w:sz w:val="18"/>
            <w:szCs w:val="18"/>
          </w:rPr>
          <w:t>3</w:t>
        </w:r>
        <w:r w:rsidRPr="008F6B4B">
          <w:rPr>
            <w:rFonts w:cstheme="minorHAnsi"/>
            <w:sz w:val="18"/>
            <w:szCs w:val="18"/>
          </w:rPr>
          <w:fldChar w:fldCharType="end"/>
        </w:r>
      </w:p>
    </w:sdtContent>
  </w:sdt>
  <w:p w:rsidR="008F6B4B" w:rsidRDefault="007854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33D" w:rsidRDefault="00C1633D">
      <w:pPr>
        <w:spacing w:after="0" w:line="240" w:lineRule="auto"/>
      </w:pPr>
      <w:r>
        <w:separator/>
      </w:r>
    </w:p>
  </w:footnote>
  <w:footnote w:type="continuationSeparator" w:id="0">
    <w:p w:rsidR="00C1633D" w:rsidRDefault="00C163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14CE4EE3"/>
    <w:multiLevelType w:val="hybridMultilevel"/>
    <w:tmpl w:val="BD949226"/>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6A3D7E"/>
    <w:multiLevelType w:val="hybridMultilevel"/>
    <w:tmpl w:val="9DBA69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30C23E87"/>
    <w:multiLevelType w:val="hybridMultilevel"/>
    <w:tmpl w:val="AF4A4422"/>
    <w:lvl w:ilvl="0" w:tplc="0E88CD70">
      <w:start w:val="1"/>
      <w:numFmt w:val="bullet"/>
      <w:lvlText w:val=""/>
      <w:lvlJc w:val="left"/>
      <w:pPr>
        <w:ind w:left="927" w:hanging="360"/>
      </w:pPr>
      <w:rPr>
        <w:rFonts w:ascii="Symbol" w:hAnsi="Symbol"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3A5C2DC9"/>
    <w:multiLevelType w:val="hybridMultilevel"/>
    <w:tmpl w:val="437EBC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024A1F"/>
    <w:multiLevelType w:val="hybridMultilevel"/>
    <w:tmpl w:val="2AB02066"/>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D6905F2"/>
    <w:multiLevelType w:val="hybridMultilevel"/>
    <w:tmpl w:val="CB2AB8C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1"/>
  </w:num>
  <w:num w:numId="5">
    <w:abstractNumId w:val="2"/>
  </w:num>
  <w:num w:numId="6">
    <w:abstractNumId w:val="0"/>
    <w:lvlOverride w:ilvl="0">
      <w:lvl w:ilvl="0">
        <w:numFmt w:val="bullet"/>
        <w:lvlText w:val=""/>
        <w:legacy w:legacy="1" w:legacySpace="0" w:legacyIndent="0"/>
        <w:lvlJc w:val="left"/>
        <w:rPr>
          <w:rFonts w:ascii="Symbol" w:hAnsi="Symbol" w:hint="default"/>
        </w:rPr>
      </w:lvl>
    </w:lvlOverride>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F82"/>
    <w:rsid w:val="00242066"/>
    <w:rsid w:val="003437BF"/>
    <w:rsid w:val="003F0FF6"/>
    <w:rsid w:val="00411F7E"/>
    <w:rsid w:val="004E01FB"/>
    <w:rsid w:val="005247BB"/>
    <w:rsid w:val="00524A8D"/>
    <w:rsid w:val="00583E7D"/>
    <w:rsid w:val="005C3095"/>
    <w:rsid w:val="005F6245"/>
    <w:rsid w:val="006254FE"/>
    <w:rsid w:val="00633076"/>
    <w:rsid w:val="006B2F71"/>
    <w:rsid w:val="0074436F"/>
    <w:rsid w:val="007854FA"/>
    <w:rsid w:val="007A1984"/>
    <w:rsid w:val="007F7220"/>
    <w:rsid w:val="008E1BA0"/>
    <w:rsid w:val="009011E9"/>
    <w:rsid w:val="0090425C"/>
    <w:rsid w:val="00910C8A"/>
    <w:rsid w:val="00970F82"/>
    <w:rsid w:val="00990B40"/>
    <w:rsid w:val="00A455A0"/>
    <w:rsid w:val="00C1633D"/>
    <w:rsid w:val="00C447D4"/>
    <w:rsid w:val="00CC6384"/>
    <w:rsid w:val="00CE094C"/>
    <w:rsid w:val="00DF0D05"/>
    <w:rsid w:val="00DF4EEF"/>
    <w:rsid w:val="00E64D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5BEEF6-3B67-42D0-9D36-E8FDA019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437BF"/>
    <w:rPr>
      <w:rFonts w:ascii="Calibri" w:eastAsia="Calibri"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70F82"/>
    <w:pPr>
      <w:autoSpaceDE w:val="0"/>
      <w:autoSpaceDN w:val="0"/>
      <w:adjustRightInd w:val="0"/>
      <w:spacing w:after="0" w:line="240" w:lineRule="auto"/>
    </w:pPr>
    <w:rPr>
      <w:rFonts w:ascii="Calibri" w:hAnsi="Calibri" w:cs="Calibri"/>
      <w:color w:val="000000"/>
      <w:sz w:val="24"/>
      <w:szCs w:val="24"/>
    </w:rPr>
  </w:style>
  <w:style w:type="paragraph" w:styleId="Stopka">
    <w:name w:val="footer"/>
    <w:basedOn w:val="Normalny"/>
    <w:link w:val="StopkaZnak"/>
    <w:uiPriority w:val="99"/>
    <w:unhideWhenUsed/>
    <w:rsid w:val="00970F8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0F82"/>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3437BF"/>
    <w:pPr>
      <w:ind w:left="720"/>
      <w:contextualSpacing/>
    </w:p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3437BF"/>
    <w:rPr>
      <w:rFonts w:ascii="Calibri" w:eastAsia="Calibri"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26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pokrzywnica.p" TargetMode="External"/><Relationship Id="rId4" Type="http://schemas.openxmlformats.org/officeDocument/2006/relationships/settings" Target="settings.xml"/><Relationship Id="rId9" Type="http://schemas.openxmlformats.org/officeDocument/2006/relationships/hyperlink" Target="mailto:iod@pokrzywnic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09247-360E-4B73-8E80-C7FA61E2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23</Pages>
  <Words>10233</Words>
  <Characters>61401</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Magdalena Kamińska</cp:lastModifiedBy>
  <cp:revision>13</cp:revision>
  <cp:lastPrinted>2022-01-21T13:21:00Z</cp:lastPrinted>
  <dcterms:created xsi:type="dcterms:W3CDTF">2021-12-30T13:29:00Z</dcterms:created>
  <dcterms:modified xsi:type="dcterms:W3CDTF">2022-05-11T11:29:00Z</dcterms:modified>
</cp:coreProperties>
</file>