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4CBDD859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6A2FC7">
        <w:rPr>
          <w:rFonts w:asciiTheme="minorHAnsi" w:hAnsiTheme="minorHAnsi"/>
          <w:b/>
          <w:bCs/>
          <w:iCs/>
          <w:sz w:val="22"/>
        </w:rPr>
        <w:t>4</w:t>
      </w:r>
      <w:r w:rsidR="005C1A5E">
        <w:rPr>
          <w:rFonts w:asciiTheme="minorHAnsi" w:hAnsiTheme="minorHAnsi"/>
          <w:b/>
          <w:bCs/>
          <w:iCs/>
          <w:sz w:val="22"/>
        </w:rPr>
        <w:t>.2022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979A36E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6A2FC7" w:rsidRPr="006A2FC7">
        <w:rPr>
          <w:rFonts w:asciiTheme="minorHAnsi" w:hAnsiTheme="minorHAnsi"/>
          <w:b/>
          <w:bCs/>
          <w:sz w:val="22"/>
        </w:rPr>
        <w:t>Przebudowa drogi gminnej relacji Dzierżenin - Trzepowo</w:t>
      </w:r>
      <w:bookmarkStart w:id="0" w:name="_GoBack"/>
      <w:bookmarkEnd w:id="0"/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6A2FC7" w:rsidRPr="006A2FC7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6A2FC7" w:rsidRPr="006A2FC7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A2FC7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21378-ED62-4293-93B6-857F4FE01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23</cp:revision>
  <cp:lastPrinted>2017-04-04T11:23:00Z</cp:lastPrinted>
  <dcterms:created xsi:type="dcterms:W3CDTF">2019-12-17T07:43:00Z</dcterms:created>
  <dcterms:modified xsi:type="dcterms:W3CDTF">2022-05-05T09:39:00Z</dcterms:modified>
</cp:coreProperties>
</file>