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536B" w14:textId="44DE2678" w:rsidR="005C0930" w:rsidRPr="004F079B" w:rsidRDefault="00FE232A" w:rsidP="00851903">
      <w:pPr>
        <w:spacing w:after="240"/>
        <w:jc w:val="right"/>
        <w:rPr>
          <w:sz w:val="22"/>
          <w:szCs w:val="22"/>
        </w:rPr>
      </w:pPr>
      <w:r w:rsidRPr="00FE232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062297">
        <w:rPr>
          <w:sz w:val="22"/>
          <w:szCs w:val="22"/>
        </w:rPr>
        <w:t xml:space="preserve">29.04.2022 r. </w:t>
      </w:r>
    </w:p>
    <w:p w14:paraId="22811B8C" w14:textId="77777777" w:rsidR="00FE232A" w:rsidRPr="00FE232A" w:rsidRDefault="00FE232A" w:rsidP="005C0930">
      <w:pPr>
        <w:rPr>
          <w:b/>
          <w:bCs/>
          <w:sz w:val="22"/>
          <w:szCs w:val="22"/>
        </w:rPr>
      </w:pPr>
      <w:r w:rsidRPr="00FE232A">
        <w:rPr>
          <w:b/>
          <w:bCs/>
          <w:sz w:val="22"/>
          <w:szCs w:val="22"/>
        </w:rPr>
        <w:t>Szpital Miejski Specjalistyczny</w:t>
      </w:r>
    </w:p>
    <w:p w14:paraId="4E0A7E02" w14:textId="77777777" w:rsidR="00FE232A" w:rsidRPr="00FE232A" w:rsidRDefault="00FE232A" w:rsidP="005C0930">
      <w:pPr>
        <w:rPr>
          <w:b/>
          <w:bCs/>
          <w:sz w:val="22"/>
          <w:szCs w:val="22"/>
        </w:rPr>
      </w:pPr>
      <w:r w:rsidRPr="00FE232A">
        <w:rPr>
          <w:b/>
          <w:bCs/>
          <w:sz w:val="22"/>
          <w:szCs w:val="22"/>
        </w:rPr>
        <w:t>im. Gabriela Narutowicza w Krakowie</w:t>
      </w:r>
    </w:p>
    <w:p w14:paraId="6C3D2C69" w14:textId="77777777" w:rsidR="005C0930" w:rsidRPr="00BD5546" w:rsidRDefault="00FE232A" w:rsidP="005C0930">
      <w:pPr>
        <w:rPr>
          <w:sz w:val="22"/>
          <w:szCs w:val="22"/>
        </w:rPr>
      </w:pPr>
      <w:r w:rsidRPr="00FE232A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FE232A">
        <w:rPr>
          <w:sz w:val="22"/>
          <w:szCs w:val="22"/>
        </w:rPr>
        <w:t>35-37</w:t>
      </w:r>
    </w:p>
    <w:p w14:paraId="7F98D69F" w14:textId="0B05938B" w:rsidR="00EF1037" w:rsidRPr="00851903" w:rsidRDefault="00FE232A" w:rsidP="00851903">
      <w:pPr>
        <w:rPr>
          <w:sz w:val="22"/>
          <w:szCs w:val="22"/>
        </w:rPr>
      </w:pPr>
      <w:r w:rsidRPr="00FE232A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FE232A">
        <w:rPr>
          <w:sz w:val="22"/>
          <w:szCs w:val="22"/>
        </w:rPr>
        <w:t>Kraków</w:t>
      </w:r>
    </w:p>
    <w:p w14:paraId="256E7E2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AEBA49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D87C1C9" w14:textId="64D54747" w:rsidR="005C0930" w:rsidRDefault="005C0930" w:rsidP="00851903">
      <w:pPr>
        <w:spacing w:line="360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E232A" w:rsidRPr="00FE232A">
        <w:rPr>
          <w:sz w:val="22"/>
          <w:szCs w:val="22"/>
        </w:rPr>
        <w:t>podstawowy</w:t>
      </w:r>
      <w:r w:rsidR="00851903">
        <w:rPr>
          <w:sz w:val="22"/>
          <w:szCs w:val="22"/>
        </w:rPr>
        <w:t>m</w:t>
      </w:r>
      <w:r w:rsidR="00FE232A" w:rsidRPr="00FE232A">
        <w:rPr>
          <w:sz w:val="22"/>
          <w:szCs w:val="22"/>
        </w:rPr>
        <w:t xml:space="preserve"> bez negocjacji - art. 275 pkt. 1 ustawy </w:t>
      </w:r>
      <w:proofErr w:type="spellStart"/>
      <w:r w:rsidR="00FE232A" w:rsidRPr="00FE232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E232A" w:rsidRPr="00FE232A">
        <w:rPr>
          <w:b/>
          <w:bCs/>
          <w:sz w:val="22"/>
          <w:szCs w:val="22"/>
        </w:rPr>
        <w:t>Usługa utrzymania czystości i porządku na terenie zewnętrznym Szpitala wraz z całodobowym utrzymaniem czystości na terenie lądowiska dla helikopterów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E232A" w:rsidRPr="00FE232A">
        <w:rPr>
          <w:b/>
          <w:sz w:val="22"/>
          <w:szCs w:val="22"/>
        </w:rPr>
        <w:t>ZP/15/2022</w:t>
      </w:r>
      <w:r w:rsidRPr="006A5DF1">
        <w:rPr>
          <w:b/>
          <w:sz w:val="22"/>
          <w:szCs w:val="22"/>
        </w:rPr>
        <w:t>.</w:t>
      </w:r>
    </w:p>
    <w:p w14:paraId="651C62A1" w14:textId="77777777" w:rsidR="00A832F4" w:rsidRPr="00851903" w:rsidRDefault="00A832F4" w:rsidP="00851903">
      <w:pPr>
        <w:spacing w:line="360" w:lineRule="auto"/>
        <w:jc w:val="both"/>
        <w:rPr>
          <w:iCs/>
          <w:sz w:val="24"/>
        </w:rPr>
      </w:pPr>
    </w:p>
    <w:p w14:paraId="2AAA48F3" w14:textId="4CF6E422" w:rsidR="00851903" w:rsidRPr="00851903" w:rsidRDefault="005C0930" w:rsidP="008E1E3B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851903">
        <w:rPr>
          <w:sz w:val="22"/>
          <w:szCs w:val="22"/>
        </w:rPr>
        <w:t xml:space="preserve">Zamawiający, działając na podstawie art. </w:t>
      </w:r>
      <w:r w:rsidR="00F004A8" w:rsidRPr="00851903">
        <w:rPr>
          <w:sz w:val="22"/>
          <w:szCs w:val="22"/>
        </w:rPr>
        <w:t>286</w:t>
      </w:r>
      <w:r w:rsidRPr="00851903">
        <w:rPr>
          <w:sz w:val="22"/>
          <w:szCs w:val="22"/>
        </w:rPr>
        <w:t xml:space="preserve"> ust. 1 i </w:t>
      </w:r>
      <w:r w:rsidR="00F004A8" w:rsidRPr="00851903">
        <w:rPr>
          <w:sz w:val="22"/>
          <w:szCs w:val="22"/>
        </w:rPr>
        <w:t>7</w:t>
      </w:r>
      <w:r w:rsidRPr="00851903">
        <w:rPr>
          <w:sz w:val="22"/>
          <w:szCs w:val="22"/>
        </w:rPr>
        <w:t xml:space="preserve"> ustawy z dnia 11 września 2019</w:t>
      </w:r>
      <w:r w:rsidR="005A004E">
        <w:rPr>
          <w:sz w:val="22"/>
          <w:szCs w:val="22"/>
        </w:rPr>
        <w:t xml:space="preserve"> </w:t>
      </w:r>
      <w:r w:rsidRPr="00851903">
        <w:rPr>
          <w:sz w:val="22"/>
          <w:szCs w:val="22"/>
        </w:rPr>
        <w:t xml:space="preserve">r. Prawo zamówień publicznych </w:t>
      </w:r>
      <w:r w:rsidR="00FE232A" w:rsidRPr="00851903">
        <w:rPr>
          <w:sz w:val="22"/>
          <w:szCs w:val="22"/>
        </w:rPr>
        <w:t>(</w:t>
      </w:r>
      <w:proofErr w:type="spellStart"/>
      <w:r w:rsidR="00FE232A" w:rsidRPr="00851903">
        <w:rPr>
          <w:sz w:val="22"/>
          <w:szCs w:val="22"/>
        </w:rPr>
        <w:t>t.j</w:t>
      </w:r>
      <w:proofErr w:type="spellEnd"/>
      <w:r w:rsidR="00FE232A" w:rsidRPr="00851903">
        <w:rPr>
          <w:sz w:val="22"/>
          <w:szCs w:val="22"/>
        </w:rPr>
        <w:t>. Dz.U. z 2021r. poz. 1129)</w:t>
      </w:r>
      <w:r w:rsidRPr="00851903">
        <w:rPr>
          <w:sz w:val="22"/>
          <w:szCs w:val="22"/>
        </w:rPr>
        <w:t xml:space="preserve">, </w:t>
      </w:r>
      <w:r w:rsidR="00EB3650" w:rsidRPr="00851903">
        <w:rPr>
          <w:sz w:val="22"/>
          <w:szCs w:val="22"/>
        </w:rPr>
        <w:t xml:space="preserve">informuje o </w:t>
      </w:r>
      <w:r w:rsidRPr="00851903">
        <w:rPr>
          <w:sz w:val="22"/>
          <w:szCs w:val="22"/>
        </w:rPr>
        <w:t>dokon</w:t>
      </w:r>
      <w:r w:rsidR="00EB3650" w:rsidRPr="00851903">
        <w:rPr>
          <w:sz w:val="22"/>
          <w:szCs w:val="22"/>
        </w:rPr>
        <w:t>aniu</w:t>
      </w:r>
      <w:r w:rsidRPr="00851903">
        <w:rPr>
          <w:sz w:val="22"/>
          <w:szCs w:val="22"/>
        </w:rPr>
        <w:t xml:space="preserve"> </w:t>
      </w:r>
      <w:r w:rsidR="00460DC4" w:rsidRPr="00851903">
        <w:rPr>
          <w:sz w:val="22"/>
          <w:szCs w:val="22"/>
        </w:rPr>
        <w:t>zmian</w:t>
      </w:r>
      <w:r w:rsidRPr="00851903">
        <w:rPr>
          <w:sz w:val="22"/>
          <w:szCs w:val="22"/>
        </w:rPr>
        <w:t xml:space="preserve"> </w:t>
      </w:r>
      <w:r w:rsidR="00A832F4">
        <w:rPr>
          <w:sz w:val="22"/>
          <w:szCs w:val="22"/>
        </w:rPr>
        <w:br/>
      </w:r>
      <w:r w:rsidRPr="00851903">
        <w:rPr>
          <w:sz w:val="22"/>
          <w:szCs w:val="22"/>
        </w:rPr>
        <w:t>w z</w:t>
      </w:r>
      <w:r w:rsidR="00460DC4" w:rsidRPr="00851903">
        <w:rPr>
          <w:sz w:val="22"/>
          <w:szCs w:val="22"/>
        </w:rPr>
        <w:t>apis</w:t>
      </w:r>
      <w:r w:rsidRPr="00851903">
        <w:rPr>
          <w:sz w:val="22"/>
          <w:szCs w:val="22"/>
        </w:rPr>
        <w:t>ach</w:t>
      </w:r>
      <w:r w:rsidR="00460DC4" w:rsidRPr="00851903">
        <w:rPr>
          <w:sz w:val="22"/>
          <w:szCs w:val="22"/>
        </w:rPr>
        <w:t xml:space="preserve"> </w:t>
      </w:r>
      <w:r w:rsidRPr="00851903">
        <w:rPr>
          <w:sz w:val="22"/>
          <w:szCs w:val="22"/>
        </w:rPr>
        <w:t>S</w:t>
      </w:r>
      <w:r w:rsidR="00EF1037" w:rsidRPr="00851903">
        <w:rPr>
          <w:sz w:val="22"/>
          <w:szCs w:val="22"/>
        </w:rPr>
        <w:t>pecyfikacji warunków zamówienia</w:t>
      </w:r>
      <w:r w:rsidR="00460DC4" w:rsidRPr="00851903">
        <w:rPr>
          <w:sz w:val="22"/>
          <w:szCs w:val="22"/>
        </w:rPr>
        <w:t xml:space="preserve"> </w:t>
      </w:r>
      <w:r w:rsidR="00851903" w:rsidRPr="00851903">
        <w:rPr>
          <w:sz w:val="22"/>
          <w:szCs w:val="22"/>
        </w:rPr>
        <w:t xml:space="preserve">dodając do punktu </w:t>
      </w:r>
      <w:r w:rsidR="00851903" w:rsidRPr="00A832F4">
        <w:rPr>
          <w:b/>
          <w:bCs/>
          <w:i/>
          <w:iCs/>
          <w:sz w:val="22"/>
          <w:szCs w:val="22"/>
        </w:rPr>
        <w:t>7- Podstawy wykluczenia Wykonawcy</w:t>
      </w:r>
      <w:r w:rsidR="00A832F4">
        <w:rPr>
          <w:b/>
          <w:bCs/>
          <w:i/>
          <w:iCs/>
          <w:sz w:val="22"/>
          <w:szCs w:val="22"/>
        </w:rPr>
        <w:t xml:space="preserve"> </w:t>
      </w:r>
      <w:r w:rsidR="00851903" w:rsidRPr="00A832F4">
        <w:rPr>
          <w:b/>
          <w:bCs/>
          <w:i/>
          <w:iCs/>
          <w:sz w:val="22"/>
          <w:szCs w:val="22"/>
        </w:rPr>
        <w:t>z postępowania</w:t>
      </w:r>
      <w:r w:rsidR="00851903" w:rsidRPr="00851903">
        <w:rPr>
          <w:i/>
          <w:iCs/>
          <w:sz w:val="22"/>
          <w:szCs w:val="22"/>
        </w:rPr>
        <w:t xml:space="preserve"> </w:t>
      </w:r>
      <w:r w:rsidR="00851903" w:rsidRPr="00851903">
        <w:rPr>
          <w:sz w:val="22"/>
          <w:szCs w:val="22"/>
        </w:rPr>
        <w:t>podpunkty  7.6</w:t>
      </w:r>
      <w:r w:rsidR="00A832F4">
        <w:rPr>
          <w:sz w:val="22"/>
          <w:szCs w:val="22"/>
        </w:rPr>
        <w:t xml:space="preserve"> </w:t>
      </w:r>
      <w:r w:rsidR="00851903" w:rsidRPr="00851903">
        <w:rPr>
          <w:sz w:val="22"/>
          <w:szCs w:val="22"/>
        </w:rPr>
        <w:t>-</w:t>
      </w:r>
      <w:r w:rsidR="00A832F4">
        <w:rPr>
          <w:sz w:val="22"/>
          <w:szCs w:val="22"/>
        </w:rPr>
        <w:t xml:space="preserve"> </w:t>
      </w:r>
      <w:r w:rsidR="00851903" w:rsidRPr="00851903">
        <w:rPr>
          <w:sz w:val="22"/>
          <w:szCs w:val="22"/>
        </w:rPr>
        <w:t xml:space="preserve">7.9 o następującej treści: </w:t>
      </w:r>
    </w:p>
    <w:p w14:paraId="049BC36D" w14:textId="50C4C0B7" w:rsidR="00851903" w:rsidRPr="00851903" w:rsidRDefault="00851903" w:rsidP="008E1E3B">
      <w:pPr>
        <w:spacing w:line="276" w:lineRule="auto"/>
        <w:jc w:val="both"/>
        <w:outlineLvl w:val="1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>7.6.  Na podstawie art. 7 ust. 1 ustawy z dnia 13 kwietnia 2022 r. w celu przeciwdziałania wspieraniu</w:t>
      </w:r>
      <w:r w:rsidR="005A004E">
        <w:rPr>
          <w:rFonts w:eastAsia="Calibri"/>
          <w:sz w:val="22"/>
          <w:szCs w:val="22"/>
          <w:lang w:eastAsia="en-US"/>
        </w:rPr>
        <w:br/>
        <w:t xml:space="preserve">    </w:t>
      </w:r>
      <w:r w:rsidRPr="00851903">
        <w:rPr>
          <w:rFonts w:eastAsia="Calibri"/>
          <w:sz w:val="22"/>
          <w:szCs w:val="22"/>
          <w:lang w:eastAsia="en-US"/>
        </w:rPr>
        <w:t xml:space="preserve">   </w:t>
      </w:r>
      <w:r w:rsidR="005A004E">
        <w:rPr>
          <w:rFonts w:eastAsia="Calibri"/>
          <w:sz w:val="22"/>
          <w:szCs w:val="22"/>
          <w:lang w:eastAsia="en-US"/>
        </w:rPr>
        <w:t xml:space="preserve"> </w:t>
      </w:r>
      <w:r w:rsidRPr="00851903">
        <w:rPr>
          <w:rFonts w:eastAsia="Calibri"/>
          <w:sz w:val="22"/>
          <w:szCs w:val="22"/>
          <w:lang w:eastAsia="en-US"/>
        </w:rPr>
        <w:t>agresji Federacji Rosyjskiej na Ukrainę rozpoczętej w dniu 24 lutego 2022 r. ((Dz.U. z 2022 r.</w:t>
      </w:r>
      <w:r w:rsidR="005A004E">
        <w:rPr>
          <w:rFonts w:eastAsia="Calibri"/>
          <w:sz w:val="22"/>
          <w:szCs w:val="22"/>
          <w:lang w:eastAsia="en-US"/>
        </w:rPr>
        <w:br/>
        <w:t xml:space="preserve">       </w:t>
      </w:r>
      <w:r w:rsidRPr="00851903">
        <w:rPr>
          <w:rFonts w:eastAsia="Calibri"/>
          <w:sz w:val="22"/>
          <w:szCs w:val="22"/>
          <w:lang w:eastAsia="en-US"/>
        </w:rPr>
        <w:t xml:space="preserve"> poz. 835), zwana dalej „ustawą sankcyjną” z postępowania o udzielenie zamówienia publicznego</w:t>
      </w:r>
      <w:r w:rsidR="005A004E">
        <w:rPr>
          <w:rFonts w:eastAsia="Calibri"/>
          <w:sz w:val="22"/>
          <w:szCs w:val="22"/>
          <w:lang w:eastAsia="en-US"/>
        </w:rPr>
        <w:br/>
        <w:t xml:space="preserve">       </w:t>
      </w:r>
      <w:r w:rsidRPr="00851903">
        <w:rPr>
          <w:rFonts w:eastAsia="Calibri"/>
          <w:sz w:val="22"/>
          <w:szCs w:val="22"/>
          <w:lang w:eastAsia="en-US"/>
        </w:rPr>
        <w:t xml:space="preserve"> wyklucza się:</w:t>
      </w:r>
    </w:p>
    <w:p w14:paraId="66A4DCD9" w14:textId="77777777" w:rsidR="00851903" w:rsidRPr="00851903" w:rsidRDefault="00851903" w:rsidP="008E1E3B">
      <w:pPr>
        <w:spacing w:line="276" w:lineRule="auto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5DB97022" w14:textId="782A24F4" w:rsidR="00851903" w:rsidRPr="00851903" w:rsidRDefault="00851903" w:rsidP="008E1E3B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 xml:space="preserve">1) wykonawcę oraz wymienionego w wykazach określonych w rozporządzeniu 765/2006 </w:t>
      </w:r>
      <w:r w:rsidRPr="00851903">
        <w:rPr>
          <w:rFonts w:eastAsia="Calibri"/>
          <w:sz w:val="22"/>
          <w:szCs w:val="22"/>
          <w:lang w:eastAsia="en-US"/>
        </w:rPr>
        <w:br/>
        <w:t>i rozporządzeniu 269/2014 albo wpisanego na listę na podstawie decyzji w sprawie wpisu na listę rozstrzygającej o zastosowaniu środka, o którym mowa w art. 1 pkt 3 ustawy sankcyjnej;</w:t>
      </w:r>
    </w:p>
    <w:p w14:paraId="2E0FB97F" w14:textId="77777777" w:rsidR="00851903" w:rsidRPr="00851903" w:rsidRDefault="00851903" w:rsidP="008E1E3B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 xml:space="preserve">2) wykonawcę oraz, którego beneficjentem rzeczywistym w rozumieniu ustawy z dnia 1 marca 2018 r. o przeciwdziałaniu praniu pieniędzy oraz finansowaniu terroryzmu (Dz. U. z 2022 r. poz. 593 i 655) jest osoba wymieniona w wykazach określonych w rozporządzeniu 765/2006 </w:t>
      </w:r>
      <w:r w:rsidRPr="00851903">
        <w:rPr>
          <w:rFonts w:eastAsia="Calibri"/>
          <w:sz w:val="22"/>
          <w:szCs w:val="22"/>
          <w:lang w:eastAsia="en-US"/>
        </w:rPr>
        <w:br/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sankcyjnej;</w:t>
      </w:r>
    </w:p>
    <w:p w14:paraId="2C4BFB41" w14:textId="49FB68F9" w:rsidR="00851903" w:rsidRPr="00851903" w:rsidRDefault="00851903" w:rsidP="008E1E3B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 xml:space="preserve">3) 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5A004E">
        <w:rPr>
          <w:rFonts w:eastAsia="Calibri"/>
          <w:sz w:val="22"/>
          <w:szCs w:val="22"/>
          <w:lang w:eastAsia="en-US"/>
        </w:rPr>
        <w:br/>
      </w:r>
      <w:r w:rsidRPr="00851903">
        <w:rPr>
          <w:rFonts w:eastAsia="Calibri"/>
          <w:sz w:val="22"/>
          <w:szCs w:val="22"/>
          <w:lang w:eastAsia="en-US"/>
        </w:rPr>
        <w:t>w art. 1 pkt 3 ustawy sankcyjnej.</w:t>
      </w:r>
    </w:p>
    <w:p w14:paraId="79F2B657" w14:textId="37897D59" w:rsidR="00851903" w:rsidRPr="00851903" w:rsidRDefault="00851903" w:rsidP="008E1E3B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 xml:space="preserve">7.7. W celu potwierdzenia braku istnienia okoliczności, o których mowa w pkt 7.6. SWZ Zamawiający zastrzega możliwość samodzielnego badania ogólnodostępnych rejestrów, w tym Centralnej Ewidencji i Informacji o Działalności Gospodarczej, Krajowego Rejestru Sądowego oraz Centralnego Rejestru Beneficjentów Rzeczywistych. W uzasadnionych przypadkach Zamawiający będzie żądał innych koniecznych dokumentów i oświadczeń, w szczególności poświadczonego przez </w:t>
      </w:r>
      <w:r w:rsidRPr="00851903">
        <w:rPr>
          <w:rFonts w:eastAsia="Calibri"/>
          <w:sz w:val="22"/>
          <w:szCs w:val="22"/>
          <w:lang w:eastAsia="en-US"/>
        </w:rPr>
        <w:lastRenderedPageBreak/>
        <w:t>wykonawcę za zgodność z oryginałem wyciągu z księgi udziałów (art. 188 KSH) lub rejestru akcji (art. 328</w:t>
      </w:r>
      <w:r w:rsidR="008E1E3B" w:rsidRPr="008E1E3B">
        <w:rPr>
          <w:rFonts w:eastAsia="Calibri"/>
          <w:sz w:val="22"/>
          <w:szCs w:val="22"/>
          <w:vertAlign w:val="superscript"/>
          <w:lang w:eastAsia="en-US"/>
        </w:rPr>
        <w:t>1</w:t>
      </w:r>
      <w:r w:rsidRPr="00851903">
        <w:rPr>
          <w:rFonts w:eastAsia="Calibri"/>
          <w:sz w:val="22"/>
          <w:szCs w:val="22"/>
          <w:lang w:eastAsia="en-US"/>
        </w:rPr>
        <w:t xml:space="preserve"> KSH). </w:t>
      </w:r>
    </w:p>
    <w:p w14:paraId="6F4A1D9D" w14:textId="77777777" w:rsidR="00851903" w:rsidRPr="00851903" w:rsidRDefault="00851903" w:rsidP="008E1E3B">
      <w:pPr>
        <w:spacing w:after="16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51903">
        <w:rPr>
          <w:rFonts w:eastAsia="Calibri"/>
          <w:sz w:val="22"/>
          <w:szCs w:val="22"/>
          <w:lang w:eastAsia="en-US"/>
        </w:rPr>
        <w:t xml:space="preserve">7.8. W celu potwierdzenia istnienia okoliczności, o których mowa w pkt 7.6. SWZ Wykonawcy zagraniczni będą zobowiązani do przedkładania dokumentów z odpowiedniego rejestru, takiego jak rejestr sądowy, albo, w przypadku braku takiego rejestru, inny równoważny dokument wydany przez właściwy organ sądowy lub administracyjny kraju, w którym wykonawca ma siedzibę lub miejsce zamieszkania wraz z tłumaczeniem na język polski. Zdanie 2 pkt 7.7. SWZ stosuje się odpowiednio. </w:t>
      </w:r>
    </w:p>
    <w:p w14:paraId="37C4B0C8" w14:textId="4E9E3D4F" w:rsidR="00851903" w:rsidRPr="00851903" w:rsidRDefault="00851903" w:rsidP="008E1E3B">
      <w:pPr>
        <w:spacing w:before="120" w:after="120" w:line="276" w:lineRule="auto"/>
        <w:jc w:val="both"/>
        <w:rPr>
          <w:sz w:val="22"/>
          <w:szCs w:val="22"/>
        </w:rPr>
      </w:pPr>
      <w:r w:rsidRPr="00851903">
        <w:rPr>
          <w:rFonts w:eastAsia="Calibri"/>
          <w:sz w:val="22"/>
          <w:szCs w:val="22"/>
          <w:lang w:eastAsia="en-US"/>
        </w:rPr>
        <w:t>7.9. Oferta wykonawcy, o którym mowa w pkt 7.6. SWZ zostanie odrzucona</w:t>
      </w:r>
      <w:r w:rsidR="00A832F4">
        <w:rPr>
          <w:rFonts w:eastAsia="Calibri"/>
          <w:sz w:val="22"/>
          <w:szCs w:val="22"/>
          <w:lang w:eastAsia="en-US"/>
        </w:rPr>
        <w:t xml:space="preserve">. </w:t>
      </w:r>
    </w:p>
    <w:p w14:paraId="52D9445B" w14:textId="74203577" w:rsidR="00851903" w:rsidRDefault="00851903" w:rsidP="008E1E3B">
      <w:pPr>
        <w:spacing w:before="120" w:after="120" w:line="276" w:lineRule="auto"/>
        <w:jc w:val="both"/>
        <w:rPr>
          <w:sz w:val="22"/>
          <w:szCs w:val="22"/>
        </w:rPr>
      </w:pPr>
    </w:p>
    <w:p w14:paraId="12B01157" w14:textId="31A60ADC" w:rsidR="00851903" w:rsidRPr="00851903" w:rsidRDefault="005A004E" w:rsidP="008E1E3B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iż powyższe zmiany nie mają wpływu na termin składania </w:t>
      </w:r>
      <w:r>
        <w:rPr>
          <w:sz w:val="22"/>
          <w:szCs w:val="22"/>
        </w:rPr>
        <w:br/>
        <w:t xml:space="preserve">i otwarcia ofert. </w:t>
      </w:r>
    </w:p>
    <w:p w14:paraId="16DEC211" w14:textId="77777777" w:rsidR="00EF1037" w:rsidRDefault="00EF1037" w:rsidP="008E1E3B">
      <w:pPr>
        <w:pStyle w:val="Tekstpodstawowy"/>
        <w:spacing w:line="276" w:lineRule="auto"/>
        <w:jc w:val="right"/>
        <w:rPr>
          <w:szCs w:val="24"/>
        </w:rPr>
      </w:pPr>
    </w:p>
    <w:p w14:paraId="46B2314B" w14:textId="77777777" w:rsidR="00E60025" w:rsidRDefault="00E60025" w:rsidP="00E02559">
      <w:pPr>
        <w:pStyle w:val="Tekstpodstawowy"/>
        <w:jc w:val="right"/>
        <w:rPr>
          <w:i/>
          <w:iCs/>
          <w:szCs w:val="24"/>
        </w:rPr>
      </w:pPr>
    </w:p>
    <w:p w14:paraId="27A8B6A3" w14:textId="77777777" w:rsidR="00E60025" w:rsidRDefault="00E60025" w:rsidP="00E02559">
      <w:pPr>
        <w:pStyle w:val="Tekstpodstawowy"/>
        <w:jc w:val="right"/>
        <w:rPr>
          <w:i/>
          <w:iCs/>
          <w:szCs w:val="24"/>
        </w:rPr>
      </w:pPr>
    </w:p>
    <w:p w14:paraId="794F5A68" w14:textId="77777777" w:rsidR="00E60025" w:rsidRDefault="00E60025" w:rsidP="00E02559">
      <w:pPr>
        <w:pStyle w:val="Tekstpodstawowy"/>
        <w:jc w:val="right"/>
        <w:rPr>
          <w:i/>
          <w:iCs/>
          <w:szCs w:val="24"/>
        </w:rPr>
      </w:pPr>
    </w:p>
    <w:p w14:paraId="2A44E4D2" w14:textId="77777777" w:rsidR="00E60025" w:rsidRDefault="00E60025" w:rsidP="00E02559">
      <w:pPr>
        <w:pStyle w:val="Tekstpodstawowy"/>
        <w:jc w:val="right"/>
        <w:rPr>
          <w:i/>
          <w:iCs/>
          <w:szCs w:val="24"/>
        </w:rPr>
      </w:pPr>
    </w:p>
    <w:p w14:paraId="3370BCAD" w14:textId="744C32C7" w:rsidR="005C0930" w:rsidRPr="00E60025" w:rsidRDefault="00E60025" w:rsidP="00E02559">
      <w:pPr>
        <w:pStyle w:val="Tekstpodstawowy"/>
        <w:jc w:val="right"/>
        <w:rPr>
          <w:i/>
          <w:iCs/>
          <w:szCs w:val="24"/>
        </w:rPr>
      </w:pPr>
      <w:r w:rsidRPr="00E60025">
        <w:rPr>
          <w:i/>
          <w:iCs/>
          <w:szCs w:val="24"/>
        </w:rPr>
        <w:t xml:space="preserve">Przewodniczący Komisji Przetargowej </w:t>
      </w:r>
    </w:p>
    <w:p w14:paraId="6E6E77FB" w14:textId="1EFDD0E5" w:rsidR="00E60025" w:rsidRPr="00E60025" w:rsidRDefault="00E60025" w:rsidP="00E02559">
      <w:pPr>
        <w:pStyle w:val="Tekstpodstawowy"/>
        <w:jc w:val="right"/>
        <w:rPr>
          <w:i/>
          <w:iCs/>
          <w:szCs w:val="24"/>
        </w:rPr>
      </w:pPr>
    </w:p>
    <w:p w14:paraId="0A43ACA6" w14:textId="30E1D896" w:rsidR="00E60025" w:rsidRPr="00E60025" w:rsidRDefault="00E60025" w:rsidP="00E60025">
      <w:pPr>
        <w:pStyle w:val="Tekstpodstawowy"/>
        <w:ind w:left="4956"/>
        <w:jc w:val="center"/>
        <w:rPr>
          <w:i/>
          <w:iCs/>
          <w:szCs w:val="24"/>
        </w:rPr>
      </w:pPr>
      <w:r w:rsidRPr="00E60025">
        <w:rPr>
          <w:i/>
          <w:iCs/>
          <w:szCs w:val="24"/>
        </w:rPr>
        <w:t xml:space="preserve">Grażyna Mostowicz- </w:t>
      </w:r>
      <w:proofErr w:type="spellStart"/>
      <w:r w:rsidRPr="00E60025">
        <w:rPr>
          <w:i/>
          <w:iCs/>
          <w:szCs w:val="24"/>
        </w:rPr>
        <w:t>Szulewska</w:t>
      </w:r>
      <w:proofErr w:type="spellEnd"/>
      <w:r w:rsidRPr="00E60025">
        <w:rPr>
          <w:i/>
          <w:iCs/>
          <w:szCs w:val="24"/>
        </w:rPr>
        <w:t xml:space="preserve"> </w:t>
      </w:r>
    </w:p>
    <w:sectPr w:rsidR="00E60025" w:rsidRPr="00E600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3CE4" w14:textId="77777777" w:rsidR="001C3E9A" w:rsidRDefault="001C3E9A">
      <w:r>
        <w:separator/>
      </w:r>
    </w:p>
  </w:endnote>
  <w:endnote w:type="continuationSeparator" w:id="0">
    <w:p w14:paraId="11E2348C" w14:textId="77777777" w:rsidR="001C3E9A" w:rsidRDefault="001C3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E1E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81F4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6E52F" w14:textId="4A067D3A" w:rsidR="00EF1037" w:rsidRDefault="006D4AE5" w:rsidP="00A832F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E5B2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CB5FF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2DC2E1" w14:textId="77777777" w:rsidR="00EF1037" w:rsidRDefault="00EF1037">
    <w:pPr>
      <w:pStyle w:val="Stopka"/>
      <w:tabs>
        <w:tab w:val="clear" w:pos="4536"/>
        <w:tab w:val="left" w:pos="6237"/>
      </w:tabs>
    </w:pPr>
  </w:p>
  <w:p w14:paraId="7399E91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C39D6" w14:textId="77777777" w:rsidR="001C3E9A" w:rsidRDefault="001C3E9A">
      <w:r>
        <w:separator/>
      </w:r>
    </w:p>
  </w:footnote>
  <w:footnote w:type="continuationSeparator" w:id="0">
    <w:p w14:paraId="6E307793" w14:textId="77777777" w:rsidR="001C3E9A" w:rsidRDefault="001C3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7798A" w14:textId="77777777" w:rsidR="00FE232A" w:rsidRDefault="00FE2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9D1E1" w14:textId="77777777" w:rsidR="00FE232A" w:rsidRDefault="00FE2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0010A" w14:textId="77777777" w:rsidR="00FE232A" w:rsidRDefault="00FE23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E9A"/>
    <w:rsid w:val="00057D02"/>
    <w:rsid w:val="000613E0"/>
    <w:rsid w:val="00062297"/>
    <w:rsid w:val="001A571A"/>
    <w:rsid w:val="001C3E9A"/>
    <w:rsid w:val="002B1C74"/>
    <w:rsid w:val="00384EFD"/>
    <w:rsid w:val="004222DA"/>
    <w:rsid w:val="00453E59"/>
    <w:rsid w:val="00460DC4"/>
    <w:rsid w:val="005079A4"/>
    <w:rsid w:val="0055546F"/>
    <w:rsid w:val="005A004E"/>
    <w:rsid w:val="005C0930"/>
    <w:rsid w:val="006D4AE5"/>
    <w:rsid w:val="00851903"/>
    <w:rsid w:val="00854803"/>
    <w:rsid w:val="0087224A"/>
    <w:rsid w:val="00881C07"/>
    <w:rsid w:val="008E1E3B"/>
    <w:rsid w:val="009149C3"/>
    <w:rsid w:val="00953AA1"/>
    <w:rsid w:val="0095641D"/>
    <w:rsid w:val="009D169F"/>
    <w:rsid w:val="00A832F4"/>
    <w:rsid w:val="00B26D41"/>
    <w:rsid w:val="00B361A9"/>
    <w:rsid w:val="00C152AE"/>
    <w:rsid w:val="00D1574A"/>
    <w:rsid w:val="00D248D2"/>
    <w:rsid w:val="00E02559"/>
    <w:rsid w:val="00E60025"/>
    <w:rsid w:val="00E74582"/>
    <w:rsid w:val="00EB3650"/>
    <w:rsid w:val="00EF1037"/>
    <w:rsid w:val="00F004A8"/>
    <w:rsid w:val="00F16162"/>
    <w:rsid w:val="00FA7728"/>
    <w:rsid w:val="00FE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3302E81"/>
  <w15:chartTrackingRefBased/>
  <w15:docId w15:val="{F067D2FA-29EC-4C34-8496-CCD9A9F3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556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Miłoś</cp:lastModifiedBy>
  <cp:revision>7</cp:revision>
  <cp:lastPrinted>2022-04-29T10:18:00Z</cp:lastPrinted>
  <dcterms:created xsi:type="dcterms:W3CDTF">2022-04-29T09:51:00Z</dcterms:created>
  <dcterms:modified xsi:type="dcterms:W3CDTF">2022-04-29T10:36:00Z</dcterms:modified>
</cp:coreProperties>
</file>