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11D45E06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2A3E07">
        <w:rPr>
          <w:b/>
          <w:i w:val="0"/>
          <w:szCs w:val="24"/>
        </w:rPr>
        <w:t>5</w:t>
      </w:r>
    </w:p>
    <w:p w14:paraId="324B7C0D" w14:textId="61B710A9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D52760">
        <w:rPr>
          <w:rFonts w:ascii="Times New Roman" w:eastAsia="Times New Roman" w:hAnsi="Times New Roman"/>
          <w:b/>
          <w:sz w:val="24"/>
          <w:szCs w:val="24"/>
          <w:lang w:eastAsia="pl-PL"/>
        </w:rPr>
        <w:t>11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2A3E07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5C31C2E" w14:textId="74C73E45" w:rsidR="006140AF" w:rsidRDefault="00282023" w:rsidP="00EE0D82">
      <w:pPr>
        <w:spacing w:after="240" w:line="276" w:lineRule="auto"/>
        <w:jc w:val="both"/>
        <w:rPr>
          <w:b/>
          <w:bCs/>
          <w:sz w:val="28"/>
          <w:szCs w:val="28"/>
        </w:rPr>
      </w:pPr>
      <w:r>
        <w:rPr>
          <w:bCs/>
          <w:color w:val="000000"/>
        </w:rPr>
        <w:t xml:space="preserve">Dotyczy postępowania : </w:t>
      </w:r>
      <w:r w:rsidR="00D52760" w:rsidRPr="00D52760">
        <w:rPr>
          <w:rFonts w:ascii="Times New Roman" w:hAnsi="Times New Roman"/>
          <w:b/>
        </w:rPr>
        <w:t>Zakup i dostawa materiałów papierniczych, biurowych, kopert oraz papieru do drukarek i kserokopiarek przez okres 12 miesięcy.</w:t>
      </w: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90AF2CA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(Dz. U. z 20</w:t>
            </w:r>
            <w:r w:rsidR="002A3E07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21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r., poz. </w:t>
            </w:r>
            <w:r w:rsidR="002A3E07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1129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) - dalej: ustawa </w:t>
            </w:r>
            <w:proofErr w:type="spellStart"/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Pzp</w:t>
            </w:r>
            <w:proofErr w:type="spellEnd"/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0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0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lastRenderedPageBreak/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FCF99" w14:textId="77777777" w:rsidR="00E92E76" w:rsidRDefault="00E92E76" w:rsidP="00025386">
      <w:pPr>
        <w:spacing w:after="0" w:line="240" w:lineRule="auto"/>
      </w:pPr>
      <w:r>
        <w:separator/>
      </w:r>
    </w:p>
  </w:endnote>
  <w:endnote w:type="continuationSeparator" w:id="0">
    <w:p w14:paraId="76C66B37" w14:textId="77777777" w:rsidR="00E92E76" w:rsidRDefault="00E92E7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16FDE" w14:textId="77777777" w:rsidR="00E92E76" w:rsidRDefault="00E92E76" w:rsidP="00025386">
      <w:pPr>
        <w:spacing w:after="0" w:line="240" w:lineRule="auto"/>
      </w:pPr>
      <w:r>
        <w:separator/>
      </w:r>
    </w:p>
  </w:footnote>
  <w:footnote w:type="continuationSeparator" w:id="0">
    <w:p w14:paraId="02173469" w14:textId="77777777" w:rsidR="00E92E76" w:rsidRDefault="00E92E7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73B02"/>
    <w:rsid w:val="00282023"/>
    <w:rsid w:val="002A3E07"/>
    <w:rsid w:val="00360B0B"/>
    <w:rsid w:val="003637A9"/>
    <w:rsid w:val="00394B67"/>
    <w:rsid w:val="003C170F"/>
    <w:rsid w:val="003D698E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600A2C"/>
    <w:rsid w:val="006140AF"/>
    <w:rsid w:val="00657A47"/>
    <w:rsid w:val="00745A44"/>
    <w:rsid w:val="00784B9E"/>
    <w:rsid w:val="007B016F"/>
    <w:rsid w:val="007D22EC"/>
    <w:rsid w:val="007F0FED"/>
    <w:rsid w:val="00805769"/>
    <w:rsid w:val="008B41D4"/>
    <w:rsid w:val="008B797E"/>
    <w:rsid w:val="008C1BD1"/>
    <w:rsid w:val="008D1B56"/>
    <w:rsid w:val="008E7DDB"/>
    <w:rsid w:val="008F2498"/>
    <w:rsid w:val="00923E7E"/>
    <w:rsid w:val="009B020A"/>
    <w:rsid w:val="00A52F52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30AB1"/>
    <w:rsid w:val="00C371D2"/>
    <w:rsid w:val="00C3771B"/>
    <w:rsid w:val="00C60732"/>
    <w:rsid w:val="00CE73B7"/>
    <w:rsid w:val="00D1017B"/>
    <w:rsid w:val="00D52760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92E76"/>
    <w:rsid w:val="00EA034B"/>
    <w:rsid w:val="00EB63C5"/>
    <w:rsid w:val="00EE0D82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328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2021-08-02T11:29:00Z</cp:lastPrinted>
  <dcterms:created xsi:type="dcterms:W3CDTF">2022-04-21T10:42:00Z</dcterms:created>
  <dcterms:modified xsi:type="dcterms:W3CDTF">2022-04-21T10:42:00Z</dcterms:modified>
</cp:coreProperties>
</file>