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479B8321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676A06">
        <w:rPr>
          <w:b/>
          <w:sz w:val="24"/>
        </w:rPr>
        <w:t>174</w:t>
      </w:r>
      <w:r>
        <w:rPr>
          <w:b/>
          <w:sz w:val="24"/>
        </w:rPr>
        <w:t>/2</w:t>
      </w:r>
      <w:r w:rsidR="00676A06">
        <w:rPr>
          <w:b/>
          <w:sz w:val="24"/>
        </w:rPr>
        <w:t>2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61743CED" w:rsidR="001B2C00" w:rsidRPr="00C85E06" w:rsidRDefault="00676A06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76A06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 w:rsidR="00BF79AF"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676A06">
        <w:rPr>
          <w:rFonts w:ascii="Verdana" w:eastAsia="Times New Roman" w:hAnsi="Verdana"/>
          <w:b/>
          <w:sz w:val="20"/>
          <w:szCs w:val="20"/>
          <w:lang w:eastAsia="pl-PL"/>
        </w:rPr>
        <w:t xml:space="preserve"> analizatora gazów resztkowych RGA200 dla </w:t>
      </w:r>
      <w:proofErr w:type="spellStart"/>
      <w:r w:rsidRPr="00676A06">
        <w:rPr>
          <w:rFonts w:ascii="Verdana" w:eastAsia="Times New Roman" w:hAnsi="Verdana"/>
          <w:b/>
          <w:sz w:val="20"/>
          <w:szCs w:val="20"/>
          <w:lang w:eastAsia="pl-PL"/>
        </w:rPr>
        <w:t>WIEiT</w:t>
      </w:r>
      <w:proofErr w:type="spellEnd"/>
      <w:r w:rsidRPr="00676A06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KC-zp.272-174/22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76A06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BF79AF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337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2022-03-24T11:00:00Z</dcterms:created>
  <dcterms:modified xsi:type="dcterms:W3CDTF">2022-03-24T11:00:00Z</dcterms:modified>
</cp:coreProperties>
</file>