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34442" w:rsidP="00D665F5">
      <w:pPr>
        <w:spacing w:after="240"/>
        <w:jc w:val="right"/>
        <w:rPr>
          <w:sz w:val="22"/>
          <w:szCs w:val="22"/>
        </w:rPr>
      </w:pPr>
      <w:r w:rsidRPr="00F3444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34442">
        <w:rPr>
          <w:sz w:val="22"/>
          <w:szCs w:val="22"/>
        </w:rPr>
        <w:t>2022-04-26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34442" w:rsidRPr="00F34442" w:rsidRDefault="00F34442" w:rsidP="00577BC6">
      <w:pPr>
        <w:spacing w:after="40"/>
        <w:rPr>
          <w:b/>
          <w:bCs/>
          <w:sz w:val="22"/>
          <w:szCs w:val="22"/>
        </w:rPr>
      </w:pPr>
      <w:r w:rsidRPr="00F34442">
        <w:rPr>
          <w:b/>
          <w:bCs/>
          <w:sz w:val="22"/>
          <w:szCs w:val="22"/>
        </w:rPr>
        <w:t>Akademia Górniczo - Hutnicza</w:t>
      </w:r>
    </w:p>
    <w:p w:rsidR="00F34442" w:rsidRPr="00F34442" w:rsidRDefault="00F34442" w:rsidP="00577BC6">
      <w:pPr>
        <w:spacing w:after="40"/>
        <w:rPr>
          <w:b/>
          <w:bCs/>
          <w:sz w:val="22"/>
          <w:szCs w:val="22"/>
        </w:rPr>
      </w:pPr>
      <w:r w:rsidRPr="00F34442">
        <w:rPr>
          <w:b/>
          <w:bCs/>
          <w:sz w:val="22"/>
          <w:szCs w:val="22"/>
        </w:rPr>
        <w:t>im. Stanisława Staszica w Krakowie</w:t>
      </w:r>
    </w:p>
    <w:p w:rsidR="00D665F5" w:rsidRPr="00D91931" w:rsidRDefault="00F34442" w:rsidP="00577BC6">
      <w:pPr>
        <w:spacing w:after="40"/>
        <w:rPr>
          <w:b/>
          <w:bCs/>
          <w:sz w:val="22"/>
          <w:szCs w:val="22"/>
        </w:rPr>
      </w:pPr>
      <w:r w:rsidRPr="00F34442">
        <w:rPr>
          <w:b/>
          <w:bCs/>
          <w:sz w:val="22"/>
          <w:szCs w:val="22"/>
        </w:rPr>
        <w:t>Dział Zamówień Publicznych</w:t>
      </w:r>
    </w:p>
    <w:p w:rsidR="00D665F5" w:rsidRPr="00BD5546" w:rsidRDefault="00F34442" w:rsidP="00D665F5">
      <w:pPr>
        <w:rPr>
          <w:sz w:val="22"/>
          <w:szCs w:val="22"/>
        </w:rPr>
      </w:pPr>
      <w:r w:rsidRPr="00F3444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34442">
        <w:rPr>
          <w:sz w:val="22"/>
          <w:szCs w:val="22"/>
        </w:rPr>
        <w:t>30</w:t>
      </w:r>
    </w:p>
    <w:p w:rsidR="00D665F5" w:rsidRPr="003F2630" w:rsidRDefault="00F34442" w:rsidP="003F2630">
      <w:pPr>
        <w:rPr>
          <w:sz w:val="22"/>
          <w:szCs w:val="22"/>
        </w:rPr>
      </w:pPr>
      <w:r w:rsidRPr="00F3444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34442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34442" w:rsidRPr="00F34442">
        <w:rPr>
          <w:b/>
          <w:sz w:val="22"/>
          <w:szCs w:val="22"/>
        </w:rPr>
        <w:t>KC-zp.272-161/22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34442" w:rsidRPr="00F34442">
        <w:rPr>
          <w:sz w:val="22"/>
          <w:szCs w:val="22"/>
        </w:rPr>
        <w:t xml:space="preserve">Tryb podstawowy bez negocjacji - art. 275 pkt. 1 ustawy </w:t>
      </w:r>
      <w:proofErr w:type="spellStart"/>
      <w:r w:rsidR="00F34442" w:rsidRPr="00F3444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F3444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34442">
        <w:rPr>
          <w:b/>
          <w:sz w:val="22"/>
          <w:szCs w:val="22"/>
        </w:rPr>
        <w:t>Konserwacja i naprawy instalacji oświetlenia awaryjnego i ewakuacyjnego w obiektach Miasteczka Studenckiego AGH w Krakowie - KC-zp.272-161/22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34442" w:rsidRPr="00F34442">
        <w:rPr>
          <w:sz w:val="22"/>
          <w:szCs w:val="22"/>
        </w:rPr>
        <w:t>(</w:t>
      </w:r>
      <w:proofErr w:type="spellStart"/>
      <w:r w:rsidR="00F34442" w:rsidRPr="00F34442">
        <w:rPr>
          <w:sz w:val="22"/>
          <w:szCs w:val="22"/>
        </w:rPr>
        <w:t>t.j</w:t>
      </w:r>
      <w:proofErr w:type="spellEnd"/>
      <w:r w:rsidR="00F34442" w:rsidRPr="00F34442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34442" w:rsidRPr="00F34442">
        <w:rPr>
          <w:sz w:val="22"/>
          <w:szCs w:val="22"/>
        </w:rPr>
        <w:t>26/04/2022</w:t>
      </w:r>
      <w:r w:rsidR="00FF4AB1" w:rsidRPr="00577BC6">
        <w:rPr>
          <w:sz w:val="22"/>
          <w:szCs w:val="22"/>
        </w:rPr>
        <w:t xml:space="preserve"> o godz. </w:t>
      </w:r>
      <w:r w:rsidR="00F34442" w:rsidRPr="00F3444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394"/>
        <w:gridCol w:w="3685"/>
      </w:tblGrid>
      <w:tr w:rsidR="00D665F5" w:rsidRPr="00493F8C" w:rsidTr="003F2630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34442" w:rsidRPr="00493F8C" w:rsidTr="003F2630">
        <w:tc>
          <w:tcPr>
            <w:tcW w:w="993" w:type="dxa"/>
            <w:shd w:val="clear" w:color="auto" w:fill="auto"/>
            <w:vAlign w:val="center"/>
          </w:tcPr>
          <w:p w:rsidR="00F34442" w:rsidRPr="00490DC0" w:rsidRDefault="00F34442" w:rsidP="00BF516A">
            <w:pPr>
              <w:spacing w:before="120" w:after="120"/>
              <w:jc w:val="center"/>
            </w:pPr>
            <w:r w:rsidRPr="00F34442">
              <w:t>1</w:t>
            </w:r>
          </w:p>
        </w:tc>
        <w:tc>
          <w:tcPr>
            <w:tcW w:w="4394" w:type="dxa"/>
            <w:shd w:val="clear" w:color="auto" w:fill="auto"/>
          </w:tcPr>
          <w:p w:rsidR="00F34442" w:rsidRPr="00490DC0" w:rsidRDefault="00F34442" w:rsidP="00BF516A">
            <w:pPr>
              <w:spacing w:before="40"/>
            </w:pPr>
            <w:r w:rsidRPr="00F34442">
              <w:t>PMS sp. z o.o.</w:t>
            </w:r>
          </w:p>
          <w:p w:rsidR="00F34442" w:rsidRPr="00490DC0" w:rsidRDefault="00F34442" w:rsidP="00BF516A">
            <w:r w:rsidRPr="00F34442">
              <w:t>Gromadzka</w:t>
            </w:r>
            <w:r w:rsidRPr="00490DC0">
              <w:t xml:space="preserve"> </w:t>
            </w:r>
            <w:r w:rsidRPr="00F34442">
              <w:t>24b</w:t>
            </w:r>
            <w:r w:rsidRPr="00490DC0">
              <w:t xml:space="preserve"> </w:t>
            </w:r>
          </w:p>
          <w:p w:rsidR="00F34442" w:rsidRPr="00490DC0" w:rsidRDefault="00F34442" w:rsidP="00BF516A">
            <w:pPr>
              <w:spacing w:after="40"/>
              <w:jc w:val="both"/>
            </w:pPr>
            <w:r w:rsidRPr="00F34442">
              <w:t>30-714</w:t>
            </w:r>
            <w:r w:rsidRPr="00490DC0">
              <w:t xml:space="preserve"> </w:t>
            </w:r>
            <w:r w:rsidRPr="00F34442">
              <w:t>Kraków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3F2630" w:rsidRDefault="00F34442" w:rsidP="00BF516A">
            <w:pPr>
              <w:spacing w:before="120" w:after="120"/>
              <w:jc w:val="both"/>
            </w:pPr>
            <w:r w:rsidRPr="00F34442">
              <w:t>551 091.69 zł</w:t>
            </w:r>
            <w:r w:rsidR="003F2630">
              <w:t>, w tym cena:</w:t>
            </w:r>
          </w:p>
          <w:p w:rsidR="003F2630" w:rsidRDefault="003F2630" w:rsidP="00BF516A">
            <w:pPr>
              <w:spacing w:before="120" w:after="120"/>
              <w:jc w:val="both"/>
            </w:pPr>
            <w:r>
              <w:t>- za konserwację 501 151.68 zł</w:t>
            </w:r>
          </w:p>
          <w:p w:rsidR="003F2630" w:rsidRPr="00490DC0" w:rsidRDefault="003F2630" w:rsidP="00BF516A">
            <w:pPr>
              <w:spacing w:before="120" w:after="120"/>
              <w:jc w:val="both"/>
            </w:pPr>
            <w:r>
              <w:t>- za pakiet usług naprawczych 49 940.01 zł</w:t>
            </w:r>
          </w:p>
        </w:tc>
      </w:tr>
      <w:tr w:rsidR="00F34442" w:rsidRPr="00493F8C" w:rsidTr="003F2630">
        <w:tc>
          <w:tcPr>
            <w:tcW w:w="993" w:type="dxa"/>
            <w:shd w:val="clear" w:color="auto" w:fill="auto"/>
            <w:vAlign w:val="center"/>
          </w:tcPr>
          <w:p w:rsidR="00F34442" w:rsidRPr="00490DC0" w:rsidRDefault="00F34442" w:rsidP="00BF516A">
            <w:pPr>
              <w:spacing w:before="120" w:after="120"/>
              <w:jc w:val="center"/>
            </w:pPr>
            <w:r w:rsidRPr="00F34442">
              <w:t>2</w:t>
            </w:r>
          </w:p>
        </w:tc>
        <w:tc>
          <w:tcPr>
            <w:tcW w:w="4394" w:type="dxa"/>
            <w:shd w:val="clear" w:color="auto" w:fill="auto"/>
          </w:tcPr>
          <w:p w:rsidR="00F34442" w:rsidRPr="00490DC0" w:rsidRDefault="00F34442" w:rsidP="00BF516A">
            <w:pPr>
              <w:spacing w:before="40"/>
            </w:pPr>
            <w:r w:rsidRPr="00F34442">
              <w:t xml:space="preserve">ALARM Zakład Usługowy I Instalacji Urządzeń Zabezpieczających Tadeusz </w:t>
            </w:r>
            <w:proofErr w:type="spellStart"/>
            <w:r w:rsidRPr="00F34442">
              <w:t>Pobóg</w:t>
            </w:r>
            <w:proofErr w:type="spellEnd"/>
            <w:r w:rsidRPr="00F34442">
              <w:t>-Gadziński</w:t>
            </w:r>
          </w:p>
          <w:p w:rsidR="00F34442" w:rsidRPr="00490DC0" w:rsidRDefault="00F34442" w:rsidP="00BF516A">
            <w:r w:rsidRPr="00F34442">
              <w:t>Beliny-Prażmowskiego</w:t>
            </w:r>
            <w:r w:rsidRPr="00490DC0">
              <w:t xml:space="preserve"> </w:t>
            </w:r>
            <w:r w:rsidRPr="00F34442">
              <w:t>52/1</w:t>
            </w:r>
            <w:r w:rsidRPr="00490DC0">
              <w:t xml:space="preserve"> </w:t>
            </w:r>
          </w:p>
          <w:p w:rsidR="00F34442" w:rsidRPr="00490DC0" w:rsidRDefault="00F34442" w:rsidP="00BF516A">
            <w:pPr>
              <w:spacing w:after="40"/>
              <w:jc w:val="both"/>
            </w:pPr>
            <w:r w:rsidRPr="00F34442">
              <w:t>31-514</w:t>
            </w:r>
            <w:r w:rsidRPr="00490DC0">
              <w:t xml:space="preserve"> </w:t>
            </w:r>
            <w:r w:rsidRPr="00F34442">
              <w:t>Kraków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3F2630" w:rsidRDefault="00F34442" w:rsidP="003F2630">
            <w:pPr>
              <w:spacing w:before="120" w:after="120"/>
              <w:jc w:val="both"/>
            </w:pPr>
            <w:r w:rsidRPr="00F34442">
              <w:t>97 163.73 zł</w:t>
            </w:r>
            <w:r w:rsidR="003F2630">
              <w:t xml:space="preserve">, </w:t>
            </w:r>
            <w:r w:rsidR="003F2630">
              <w:t>w tym cena:</w:t>
            </w:r>
          </w:p>
          <w:p w:rsidR="003F2630" w:rsidRDefault="003F2630" w:rsidP="003F2630">
            <w:pPr>
              <w:spacing w:before="120" w:after="120"/>
              <w:jc w:val="both"/>
            </w:pPr>
            <w:r>
              <w:t xml:space="preserve">- za konserwację </w:t>
            </w:r>
            <w:r>
              <w:t>43 775.52</w:t>
            </w:r>
            <w:r>
              <w:t xml:space="preserve"> zł</w:t>
            </w:r>
          </w:p>
          <w:p w:rsidR="00F34442" w:rsidRPr="00490DC0" w:rsidRDefault="003F2630" w:rsidP="003F2630">
            <w:pPr>
              <w:spacing w:before="120" w:after="120"/>
              <w:jc w:val="both"/>
            </w:pPr>
            <w:r>
              <w:t xml:space="preserve">- za pakiet usług naprawczych </w:t>
            </w:r>
            <w:r>
              <w:t>53 408.21</w:t>
            </w:r>
            <w:r>
              <w:t xml:space="preserve">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7BBA" w:rsidRDefault="00DB7BBA">
      <w:r>
        <w:separator/>
      </w:r>
    </w:p>
  </w:endnote>
  <w:endnote w:type="continuationSeparator" w:id="0">
    <w:p w:rsidR="00DB7BBA" w:rsidRDefault="00DB7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7BBA" w:rsidRDefault="00DB7BBA">
      <w:r>
        <w:separator/>
      </w:r>
    </w:p>
  </w:footnote>
  <w:footnote w:type="continuationSeparator" w:id="0">
    <w:p w:rsidR="00DB7BBA" w:rsidRDefault="00DB7B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4442" w:rsidRDefault="00F344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4442" w:rsidRDefault="00F344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4442" w:rsidRDefault="00F344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7BB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2630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B7BBA"/>
    <w:rsid w:val="00EA3476"/>
    <w:rsid w:val="00F34442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0E84BB"/>
  <w15:chartTrackingRefBased/>
  <w15:docId w15:val="{989FE218-EF58-44F6-9735-3BE27B696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181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2022-04-26T08:14:00Z</dcterms:created>
  <dcterms:modified xsi:type="dcterms:W3CDTF">2022-04-26T08:17:00Z</dcterms:modified>
</cp:coreProperties>
</file>