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302C5" w14:textId="77777777" w:rsidR="00890B92" w:rsidRDefault="00AE7737" w:rsidP="00890B92">
      <w:pPr>
        <w:spacing w:after="240"/>
        <w:jc w:val="right"/>
        <w:rPr>
          <w:sz w:val="22"/>
          <w:szCs w:val="22"/>
        </w:rPr>
      </w:pPr>
      <w:r w:rsidRPr="00AE773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E7737">
        <w:rPr>
          <w:sz w:val="22"/>
          <w:szCs w:val="22"/>
        </w:rPr>
        <w:t>2022-04-04</w:t>
      </w:r>
    </w:p>
    <w:p w14:paraId="4C7E46A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369AE6B" w14:textId="77777777" w:rsidR="00AE7737" w:rsidRPr="00AE7737" w:rsidRDefault="00AE7737" w:rsidP="00890B92">
      <w:pPr>
        <w:rPr>
          <w:b/>
          <w:bCs/>
          <w:sz w:val="22"/>
          <w:szCs w:val="22"/>
        </w:rPr>
      </w:pPr>
      <w:r w:rsidRPr="00AE7737">
        <w:rPr>
          <w:b/>
          <w:bCs/>
          <w:sz w:val="22"/>
          <w:szCs w:val="22"/>
        </w:rPr>
        <w:t>Akademia Górniczo - Hutnicza</w:t>
      </w:r>
    </w:p>
    <w:p w14:paraId="2854FD5D" w14:textId="77777777" w:rsidR="00AE7737" w:rsidRPr="00AE7737" w:rsidRDefault="00AE7737" w:rsidP="00890B92">
      <w:pPr>
        <w:rPr>
          <w:b/>
          <w:bCs/>
          <w:sz w:val="22"/>
          <w:szCs w:val="22"/>
        </w:rPr>
      </w:pPr>
      <w:r w:rsidRPr="00AE7737">
        <w:rPr>
          <w:b/>
          <w:bCs/>
          <w:sz w:val="22"/>
          <w:szCs w:val="22"/>
        </w:rPr>
        <w:t>im. Stanisława Staszica w Krakowie</w:t>
      </w:r>
    </w:p>
    <w:p w14:paraId="5F889EFE" w14:textId="77777777" w:rsidR="00890B92" w:rsidRPr="00D91931" w:rsidRDefault="00AE7737" w:rsidP="00890B92">
      <w:pPr>
        <w:rPr>
          <w:b/>
          <w:bCs/>
          <w:sz w:val="22"/>
          <w:szCs w:val="22"/>
        </w:rPr>
      </w:pPr>
      <w:r w:rsidRPr="00AE7737">
        <w:rPr>
          <w:b/>
          <w:bCs/>
          <w:sz w:val="22"/>
          <w:szCs w:val="22"/>
        </w:rPr>
        <w:t>Dział Zamówień Publicznych</w:t>
      </w:r>
    </w:p>
    <w:p w14:paraId="174857AF" w14:textId="77777777" w:rsidR="00890B92" w:rsidRPr="00BD5546" w:rsidRDefault="00AE7737" w:rsidP="00890B92">
      <w:pPr>
        <w:rPr>
          <w:sz w:val="22"/>
          <w:szCs w:val="22"/>
        </w:rPr>
      </w:pPr>
      <w:r w:rsidRPr="00AE773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E7737">
        <w:rPr>
          <w:sz w:val="22"/>
          <w:szCs w:val="22"/>
        </w:rPr>
        <w:t>30</w:t>
      </w:r>
    </w:p>
    <w:p w14:paraId="4D588D25" w14:textId="77777777" w:rsidR="00890B92" w:rsidRPr="00BD5546" w:rsidRDefault="00AE7737" w:rsidP="00890B92">
      <w:pPr>
        <w:rPr>
          <w:sz w:val="22"/>
          <w:szCs w:val="22"/>
        </w:rPr>
      </w:pPr>
      <w:r w:rsidRPr="00AE773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E7737">
        <w:rPr>
          <w:sz w:val="22"/>
          <w:szCs w:val="22"/>
        </w:rPr>
        <w:t>Kraków</w:t>
      </w:r>
    </w:p>
    <w:p w14:paraId="222E59A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31D16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D3B3AA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E7737" w:rsidRPr="00AE7737">
        <w:rPr>
          <w:b/>
          <w:sz w:val="22"/>
          <w:szCs w:val="22"/>
        </w:rPr>
        <w:t>KC-zp.272-30/22</w:t>
      </w:r>
      <w:r w:rsidR="00A80738" w:rsidRPr="00890B92">
        <w:rPr>
          <w:sz w:val="22"/>
          <w:szCs w:val="22"/>
        </w:rPr>
        <w:tab/>
        <w:t xml:space="preserve"> </w:t>
      </w:r>
    </w:p>
    <w:p w14:paraId="6446EC0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D948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B836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18353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EBF63C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F64152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E7737" w:rsidRPr="00AE773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2D8D1C31" w14:textId="77777777" w:rsidR="00A80738" w:rsidRPr="00890B92" w:rsidRDefault="00AE773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E7737">
        <w:rPr>
          <w:b/>
          <w:sz w:val="22"/>
          <w:szCs w:val="22"/>
        </w:rPr>
        <w:t>Dostawa licencji dla Data-centrycznego Systemu Informatycznego (DSI) w formie subskrypcji obejmujących oprogramowanie udostępniane w chmurze (Platform-as-a-Service - PaaS) wraz z wymaganą infrastrukturą i usługami - KC-zp.272-30/22</w:t>
      </w:r>
    </w:p>
    <w:p w14:paraId="197F4A29" w14:textId="70C596C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E7737" w:rsidRPr="00AE7737">
        <w:rPr>
          <w:sz w:val="22"/>
          <w:szCs w:val="22"/>
        </w:rPr>
        <w:t>(</w:t>
      </w:r>
      <w:proofErr w:type="spellStart"/>
      <w:r w:rsidR="00AE7737" w:rsidRPr="00AE7737">
        <w:rPr>
          <w:sz w:val="22"/>
          <w:szCs w:val="22"/>
        </w:rPr>
        <w:t>t.j</w:t>
      </w:r>
      <w:proofErr w:type="spellEnd"/>
      <w:r w:rsidR="00AE7737" w:rsidRPr="00AE7737">
        <w:rPr>
          <w:sz w:val="22"/>
          <w:szCs w:val="22"/>
        </w:rPr>
        <w:t>. Dz.U. z 2021r. poz. 1129</w:t>
      </w:r>
      <w:r w:rsidR="00AF4904">
        <w:rPr>
          <w:sz w:val="22"/>
          <w:szCs w:val="22"/>
        </w:rPr>
        <w:t xml:space="preserve"> ze zm.</w:t>
      </w:r>
      <w:r w:rsidR="00AE7737" w:rsidRPr="00AE7737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34CCFE0" w14:textId="77777777" w:rsidR="0069085C" w:rsidRPr="00890B92" w:rsidRDefault="00AE7737" w:rsidP="00A80738">
      <w:pPr>
        <w:spacing w:before="120" w:after="120"/>
        <w:jc w:val="both"/>
        <w:rPr>
          <w:sz w:val="22"/>
          <w:szCs w:val="22"/>
        </w:rPr>
      </w:pPr>
      <w:r w:rsidRPr="00AE7737">
        <w:rPr>
          <w:b/>
          <w:sz w:val="22"/>
          <w:szCs w:val="22"/>
        </w:rPr>
        <w:t>6 519 000.00</w:t>
      </w:r>
      <w:r w:rsidR="00890B92" w:rsidRPr="00890B92">
        <w:rPr>
          <w:sz w:val="22"/>
          <w:szCs w:val="22"/>
        </w:rPr>
        <w:t xml:space="preserve"> zł brutto.</w:t>
      </w:r>
    </w:p>
    <w:p w14:paraId="74CF9B1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B7CBB1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B2201A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9D1A522" w14:textId="58306EE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F26F4" w14:textId="77777777" w:rsidR="00EB7D86" w:rsidRDefault="00EB7D86">
      <w:r>
        <w:separator/>
      </w:r>
    </w:p>
  </w:endnote>
  <w:endnote w:type="continuationSeparator" w:id="0">
    <w:p w14:paraId="48312C88" w14:textId="77777777" w:rsidR="00EB7D86" w:rsidRDefault="00EB7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364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0309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AF954" w14:textId="77777777" w:rsidR="009F189D" w:rsidRDefault="00CE34A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EEAF14C">
        <v:line id="_x0000_s1025" style="position:absolute;left:0;text-align:left;z-index:251657728" from="-3.85pt,8.7pt" to="455.15pt,8.7pt"/>
      </w:pict>
    </w:r>
  </w:p>
  <w:p w14:paraId="5DCBE0A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2EA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CA7B13" w14:textId="77777777" w:rsidR="009F189D" w:rsidRDefault="009F189D">
    <w:pPr>
      <w:pStyle w:val="Stopka"/>
      <w:tabs>
        <w:tab w:val="clear" w:pos="4536"/>
      </w:tabs>
      <w:jc w:val="center"/>
    </w:pPr>
  </w:p>
  <w:p w14:paraId="67E0749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42724" w14:textId="77777777" w:rsidR="00EB7D86" w:rsidRDefault="00EB7D86">
      <w:r>
        <w:separator/>
      </w:r>
    </w:p>
  </w:footnote>
  <w:footnote w:type="continuationSeparator" w:id="0">
    <w:p w14:paraId="4191B5FE" w14:textId="77777777" w:rsidR="00EB7D86" w:rsidRDefault="00EB7D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C8E5F" w14:textId="77777777" w:rsidR="00AE7737" w:rsidRDefault="00AE77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1CD79" w14:textId="36C40EDE" w:rsidR="00AE7737" w:rsidRDefault="00CE34A3">
    <w:pPr>
      <w:pStyle w:val="Nagwek"/>
    </w:pPr>
    <w:r>
      <w:rPr>
        <w:noProof/>
      </w:rPr>
      <w:pict w14:anchorId="4639E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_POWER_kolor" style="width:386.25pt;height:35.25pt;visibility:visibl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0C136" w14:textId="77777777" w:rsidR="00AE7737" w:rsidRDefault="00AE77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7D8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E7737"/>
    <w:rsid w:val="00AF4904"/>
    <w:rsid w:val="00B426D2"/>
    <w:rsid w:val="00C236D3"/>
    <w:rsid w:val="00C659E2"/>
    <w:rsid w:val="00CB0802"/>
    <w:rsid w:val="00CE34A3"/>
    <w:rsid w:val="00D7128F"/>
    <w:rsid w:val="00EA3476"/>
    <w:rsid w:val="00EB7D8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4CADB2"/>
  <w15:chartTrackingRefBased/>
  <w15:docId w15:val="{08EC0EE2-DE70-41B7-97A3-6ED3D2EA9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2022-04-04T06:56:00Z</dcterms:created>
  <dcterms:modified xsi:type="dcterms:W3CDTF">2022-04-04T06:56:00Z</dcterms:modified>
</cp:coreProperties>
</file>