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4458D" w:rsidRDefault="00F53F08" w:rsidP="00F4458D">
      <w:pPr>
        <w:jc w:val="right"/>
        <w:rPr>
          <w:rFonts w:ascii="Verdana" w:hAnsi="Verdana" w:cs="Arial"/>
          <w:sz w:val="16"/>
          <w:szCs w:val="16"/>
        </w:rPr>
      </w:pPr>
      <w:r w:rsidRPr="00F4458D">
        <w:rPr>
          <w:rFonts w:ascii="Verdana" w:hAnsi="Verdana" w:cs="Arial"/>
          <w:sz w:val="16"/>
          <w:szCs w:val="16"/>
        </w:rPr>
        <w:t>Kraków</w:t>
      </w:r>
      <w:r w:rsidR="006A5DF1" w:rsidRPr="00F4458D">
        <w:rPr>
          <w:rFonts w:ascii="Verdana" w:hAnsi="Verdana" w:cs="Arial"/>
          <w:sz w:val="16"/>
          <w:szCs w:val="16"/>
        </w:rPr>
        <w:t xml:space="preserve"> dnia: </w:t>
      </w:r>
      <w:r w:rsidRPr="00F4458D">
        <w:rPr>
          <w:rFonts w:ascii="Verdana" w:hAnsi="Verdana" w:cs="Arial"/>
          <w:sz w:val="16"/>
          <w:szCs w:val="16"/>
        </w:rPr>
        <w:t>2022-03-28</w:t>
      </w:r>
    </w:p>
    <w:p w:rsidR="0029606A" w:rsidRPr="00F4458D" w:rsidRDefault="0029606A" w:rsidP="00F4458D">
      <w:pPr>
        <w:jc w:val="right"/>
        <w:rPr>
          <w:rFonts w:ascii="Verdana" w:hAnsi="Verdana" w:cs="Arial"/>
        </w:rPr>
      </w:pPr>
    </w:p>
    <w:p w:rsidR="00F53F08" w:rsidRPr="00F4458D" w:rsidRDefault="00F53F08" w:rsidP="00F4458D">
      <w:pPr>
        <w:rPr>
          <w:rFonts w:ascii="Verdana" w:hAnsi="Verdana" w:cs="Arial"/>
          <w:b/>
          <w:bCs/>
        </w:rPr>
      </w:pPr>
      <w:r w:rsidRPr="00F4458D">
        <w:rPr>
          <w:rFonts w:ascii="Verdana" w:hAnsi="Verdana" w:cs="Arial"/>
          <w:b/>
          <w:bCs/>
        </w:rPr>
        <w:t>Akademia Górniczo - Hutnicza</w:t>
      </w:r>
    </w:p>
    <w:p w:rsidR="00F53F08" w:rsidRPr="00F4458D" w:rsidRDefault="00F53F08" w:rsidP="00F4458D">
      <w:pPr>
        <w:rPr>
          <w:rFonts w:ascii="Verdana" w:hAnsi="Verdana" w:cs="Arial"/>
          <w:b/>
          <w:bCs/>
        </w:rPr>
      </w:pPr>
      <w:r w:rsidRPr="00F4458D">
        <w:rPr>
          <w:rFonts w:ascii="Verdana" w:hAnsi="Verdana" w:cs="Arial"/>
          <w:b/>
          <w:bCs/>
        </w:rPr>
        <w:t>im. Stanisława Staszica w Krakowie</w:t>
      </w:r>
    </w:p>
    <w:p w:rsidR="006A5DF1" w:rsidRPr="00F4458D" w:rsidRDefault="00F53F08" w:rsidP="00F4458D">
      <w:pPr>
        <w:rPr>
          <w:rFonts w:ascii="Verdana" w:hAnsi="Verdana" w:cs="Arial"/>
          <w:b/>
          <w:bCs/>
        </w:rPr>
      </w:pPr>
      <w:r w:rsidRPr="00F4458D">
        <w:rPr>
          <w:rFonts w:ascii="Verdana" w:hAnsi="Verdana" w:cs="Arial"/>
          <w:b/>
          <w:bCs/>
        </w:rPr>
        <w:t>Dział Zamówień Publicznych</w:t>
      </w:r>
    </w:p>
    <w:p w:rsidR="006A5DF1" w:rsidRPr="00F4458D" w:rsidRDefault="00F53F08" w:rsidP="00F4458D">
      <w:pPr>
        <w:rPr>
          <w:rFonts w:ascii="Verdana" w:hAnsi="Verdana" w:cs="Arial"/>
        </w:rPr>
      </w:pPr>
      <w:r w:rsidRPr="00F4458D">
        <w:rPr>
          <w:rFonts w:ascii="Verdana" w:hAnsi="Verdana" w:cs="Arial"/>
        </w:rPr>
        <w:t>Al. Mickiewicza</w:t>
      </w:r>
      <w:r w:rsidR="006A5DF1" w:rsidRPr="00F4458D">
        <w:rPr>
          <w:rFonts w:ascii="Verdana" w:hAnsi="Verdana" w:cs="Arial"/>
        </w:rPr>
        <w:t xml:space="preserve"> </w:t>
      </w:r>
      <w:r w:rsidRPr="00F4458D">
        <w:rPr>
          <w:rFonts w:ascii="Verdana" w:hAnsi="Verdana" w:cs="Arial"/>
        </w:rPr>
        <w:t>30</w:t>
      </w:r>
    </w:p>
    <w:p w:rsidR="006A5DF1" w:rsidRPr="00F4458D" w:rsidRDefault="00F53F08" w:rsidP="00F4458D">
      <w:pPr>
        <w:rPr>
          <w:rFonts w:ascii="Verdana" w:hAnsi="Verdana" w:cs="Arial"/>
        </w:rPr>
      </w:pPr>
      <w:r w:rsidRPr="00F4458D">
        <w:rPr>
          <w:rFonts w:ascii="Verdana" w:hAnsi="Verdana" w:cs="Arial"/>
        </w:rPr>
        <w:t>30-059</w:t>
      </w:r>
      <w:r w:rsidR="006A5DF1" w:rsidRPr="00F4458D">
        <w:rPr>
          <w:rFonts w:ascii="Verdana" w:hAnsi="Verdana" w:cs="Arial"/>
        </w:rPr>
        <w:t xml:space="preserve"> </w:t>
      </w:r>
      <w:r w:rsidRPr="00F4458D">
        <w:rPr>
          <w:rFonts w:ascii="Verdana" w:hAnsi="Verdana" w:cs="Arial"/>
        </w:rPr>
        <w:t>Kraków</w:t>
      </w:r>
    </w:p>
    <w:p w:rsidR="006A5DF1" w:rsidRPr="00F4458D" w:rsidRDefault="006A5DF1" w:rsidP="00F4458D">
      <w:pPr>
        <w:pStyle w:val="Nagwek"/>
        <w:tabs>
          <w:tab w:val="clear" w:pos="4536"/>
        </w:tabs>
        <w:rPr>
          <w:rFonts w:ascii="Verdana" w:hAnsi="Verdana" w:cs="Arial"/>
        </w:rPr>
      </w:pPr>
      <w:r w:rsidRPr="00F4458D">
        <w:rPr>
          <w:rFonts w:ascii="Verdana" w:hAnsi="Verdana" w:cs="Arial"/>
        </w:rPr>
        <w:tab/>
        <w:t xml:space="preserve"> </w:t>
      </w:r>
    </w:p>
    <w:p w:rsidR="006A5DF1" w:rsidRPr="00F4458D" w:rsidRDefault="006A5DF1" w:rsidP="00F4458D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F4458D" w:rsidRDefault="006A5DF1" w:rsidP="00F4458D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  <w:b/>
        </w:rPr>
      </w:pPr>
      <w:r w:rsidRPr="00F4458D">
        <w:rPr>
          <w:rFonts w:ascii="Verdana" w:hAnsi="Verdana" w:cs="Arial"/>
          <w:b/>
        </w:rPr>
        <w:t>WYKONAWCY</w:t>
      </w:r>
    </w:p>
    <w:p w:rsidR="006A5DF1" w:rsidRPr="00F4458D" w:rsidRDefault="006A5DF1" w:rsidP="00F4458D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</w:rPr>
      </w:pPr>
      <w:r w:rsidRPr="00F4458D">
        <w:rPr>
          <w:rFonts w:ascii="Verdana" w:hAnsi="Verdana" w:cs="Arial"/>
        </w:rPr>
        <w:t>ubiegający się o zamówienie publiczne</w:t>
      </w:r>
    </w:p>
    <w:p w:rsidR="006D4AB3" w:rsidRPr="00F4458D" w:rsidRDefault="006D4AB3" w:rsidP="00F4458D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F4458D" w:rsidRDefault="006D4AB3" w:rsidP="00F4458D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F4458D" w:rsidRDefault="006D4AB3" w:rsidP="00F4458D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Default="00E21B49" w:rsidP="00F4458D">
      <w:pPr>
        <w:pStyle w:val="Nagwek1"/>
        <w:spacing w:before="0" w:after="0"/>
        <w:jc w:val="center"/>
        <w:rPr>
          <w:rFonts w:ascii="Verdana" w:hAnsi="Verdana" w:cs="Arial"/>
          <w:sz w:val="20"/>
        </w:rPr>
      </w:pPr>
      <w:r w:rsidRPr="00F4458D">
        <w:rPr>
          <w:rFonts w:ascii="Verdana" w:hAnsi="Verdana" w:cs="Arial"/>
          <w:sz w:val="20"/>
        </w:rPr>
        <w:t>WYJAŚNIENI</w:t>
      </w:r>
      <w:r w:rsidR="00520165" w:rsidRPr="00F4458D">
        <w:rPr>
          <w:rFonts w:ascii="Verdana" w:hAnsi="Verdana" w:cs="Arial"/>
          <w:sz w:val="20"/>
        </w:rPr>
        <w:t>A</w:t>
      </w:r>
      <w:r w:rsidR="00632C3C" w:rsidRPr="00F4458D">
        <w:rPr>
          <w:rFonts w:ascii="Verdana" w:hAnsi="Verdana" w:cs="Arial"/>
          <w:sz w:val="20"/>
        </w:rPr>
        <w:t xml:space="preserve"> TREŚCI</w:t>
      </w:r>
      <w:r w:rsidR="0029606A" w:rsidRPr="00F4458D">
        <w:rPr>
          <w:rFonts w:ascii="Verdana" w:hAnsi="Verdana" w:cs="Arial"/>
          <w:sz w:val="20"/>
        </w:rPr>
        <w:t xml:space="preserve"> SWZ</w:t>
      </w:r>
    </w:p>
    <w:p w:rsidR="00F4458D" w:rsidRPr="00F4458D" w:rsidRDefault="00F4458D" w:rsidP="00F4458D"/>
    <w:p w:rsidR="006D4AB3" w:rsidRPr="00F4458D" w:rsidRDefault="00632C3C" w:rsidP="00F4458D">
      <w:pPr>
        <w:jc w:val="both"/>
        <w:rPr>
          <w:rFonts w:ascii="Verdana" w:hAnsi="Verdana" w:cs="Arial"/>
        </w:rPr>
      </w:pPr>
      <w:r w:rsidRPr="00F4458D">
        <w:rPr>
          <w:rFonts w:ascii="Verdana" w:hAnsi="Verdana" w:cs="Arial"/>
        </w:rPr>
        <w:t xml:space="preserve">Dotyczy: </w:t>
      </w:r>
      <w:r w:rsidR="006A5DF1" w:rsidRPr="00F4458D">
        <w:rPr>
          <w:rFonts w:ascii="Verdana" w:hAnsi="Verdana" w:cs="Arial"/>
        </w:rPr>
        <w:t>p</w:t>
      </w:r>
      <w:r w:rsidRPr="00F4458D">
        <w:rPr>
          <w:rFonts w:ascii="Verdana" w:hAnsi="Verdana" w:cs="Arial"/>
        </w:rPr>
        <w:t>ostępowani</w:t>
      </w:r>
      <w:r w:rsidR="006A5DF1" w:rsidRPr="00F4458D">
        <w:rPr>
          <w:rFonts w:ascii="Verdana" w:hAnsi="Verdana" w:cs="Arial"/>
        </w:rPr>
        <w:t>a</w:t>
      </w:r>
      <w:r w:rsidRPr="00F4458D">
        <w:rPr>
          <w:rFonts w:ascii="Verdana" w:hAnsi="Verdana" w:cs="Arial"/>
        </w:rPr>
        <w:t xml:space="preserve"> o udzielenie zamówienia publicznego, prowadzone</w:t>
      </w:r>
      <w:r w:rsidR="006A5DF1" w:rsidRPr="00F4458D">
        <w:rPr>
          <w:rFonts w:ascii="Verdana" w:hAnsi="Verdana" w:cs="Arial"/>
        </w:rPr>
        <w:t>go</w:t>
      </w:r>
      <w:r w:rsidRPr="00F4458D">
        <w:rPr>
          <w:rFonts w:ascii="Verdana" w:hAnsi="Verdana" w:cs="Arial"/>
        </w:rPr>
        <w:t xml:space="preserve"> w trybie </w:t>
      </w:r>
      <w:r w:rsidR="00F53F08" w:rsidRPr="00F4458D">
        <w:rPr>
          <w:rFonts w:ascii="Verdana" w:hAnsi="Verdana" w:cs="Arial"/>
        </w:rPr>
        <w:t xml:space="preserve">Tryb podstawowy bez negocjacji - art. 275 pkt. 1 ustawy </w:t>
      </w:r>
      <w:proofErr w:type="spellStart"/>
      <w:r w:rsidR="00F53F08" w:rsidRPr="00F4458D">
        <w:rPr>
          <w:rFonts w:ascii="Verdana" w:hAnsi="Verdana" w:cs="Arial"/>
        </w:rPr>
        <w:t>Pzp</w:t>
      </w:r>
      <w:proofErr w:type="spellEnd"/>
      <w:r w:rsidRPr="00F4458D">
        <w:rPr>
          <w:rFonts w:ascii="Verdana" w:hAnsi="Verdana" w:cs="Arial"/>
          <w:b/>
        </w:rPr>
        <w:t xml:space="preserve"> </w:t>
      </w:r>
      <w:r w:rsidRPr="00F4458D">
        <w:rPr>
          <w:rFonts w:ascii="Verdana" w:hAnsi="Verdana" w:cs="Arial"/>
          <w:bCs/>
        </w:rPr>
        <w:t>na</w:t>
      </w:r>
      <w:r w:rsidRPr="00F4458D">
        <w:rPr>
          <w:rFonts w:ascii="Verdana" w:hAnsi="Verdana" w:cs="Arial"/>
          <w:b/>
        </w:rPr>
        <w:t xml:space="preserve"> </w:t>
      </w:r>
      <w:r w:rsidR="00E72428" w:rsidRPr="00F4458D">
        <w:rPr>
          <w:rFonts w:ascii="Verdana" w:hAnsi="Verdana" w:cs="Arial"/>
          <w:bCs/>
        </w:rPr>
        <w:t>”</w:t>
      </w:r>
      <w:r w:rsidR="00F53F08" w:rsidRPr="00F4458D">
        <w:rPr>
          <w:rFonts w:ascii="Verdana" w:hAnsi="Verdana" w:cs="Arial"/>
          <w:b/>
          <w:bCs/>
        </w:rPr>
        <w:t>Budowa nowego zejścia na plażę w Łukęcinie przy Ośrodku AGH w Krakowie (woj. Zachodniopomorskie) - KC-zp.272-130/22</w:t>
      </w:r>
      <w:r w:rsidR="00E72428" w:rsidRPr="00F4458D">
        <w:rPr>
          <w:rFonts w:ascii="Verdana" w:hAnsi="Verdana" w:cs="Arial"/>
          <w:bCs/>
        </w:rPr>
        <w:t>”</w:t>
      </w:r>
      <w:r w:rsidRPr="00F4458D">
        <w:rPr>
          <w:rFonts w:ascii="Verdana" w:hAnsi="Verdana" w:cs="Arial"/>
          <w:b/>
        </w:rPr>
        <w:t xml:space="preserve"> </w:t>
      </w:r>
      <w:r w:rsidRPr="00F4458D">
        <w:rPr>
          <w:rFonts w:ascii="Verdana" w:hAnsi="Verdana" w:cs="Arial"/>
          <w:bCs/>
        </w:rPr>
        <w:t>– znak sprawy</w:t>
      </w:r>
      <w:r w:rsidRPr="00F4458D">
        <w:rPr>
          <w:rFonts w:ascii="Verdana" w:hAnsi="Verdana" w:cs="Arial"/>
          <w:b/>
        </w:rPr>
        <w:t xml:space="preserve"> </w:t>
      </w:r>
      <w:r w:rsidR="00F53F08" w:rsidRPr="00F4458D">
        <w:rPr>
          <w:rFonts w:ascii="Verdana" w:hAnsi="Verdana" w:cs="Arial"/>
          <w:b/>
        </w:rPr>
        <w:t>KC-zp.272-130/22</w:t>
      </w:r>
      <w:r w:rsidRPr="00F4458D">
        <w:rPr>
          <w:rFonts w:ascii="Verdana" w:hAnsi="Verdana" w:cs="Arial"/>
          <w:b/>
        </w:rPr>
        <w:t>.</w:t>
      </w:r>
    </w:p>
    <w:p w:rsidR="0012774F" w:rsidRPr="00F4458D" w:rsidRDefault="00520165" w:rsidP="00F4458D">
      <w:pPr>
        <w:jc w:val="both"/>
        <w:rPr>
          <w:rFonts w:ascii="Verdana" w:hAnsi="Verdana" w:cs="Arial"/>
          <w:b/>
        </w:rPr>
      </w:pPr>
      <w:r w:rsidRPr="00F4458D">
        <w:rPr>
          <w:rFonts w:ascii="Verdana" w:hAnsi="Verdana" w:cs="Arial"/>
        </w:rPr>
        <w:t xml:space="preserve">Zamawiający, </w:t>
      </w:r>
      <w:r w:rsidR="00F53F08" w:rsidRPr="00F4458D">
        <w:rPr>
          <w:rFonts w:ascii="Verdana" w:hAnsi="Verdana" w:cs="Arial"/>
          <w:b/>
        </w:rPr>
        <w:t xml:space="preserve">Akademia Górniczo </w:t>
      </w:r>
      <w:r w:rsidR="00F4458D">
        <w:rPr>
          <w:rFonts w:ascii="Verdana" w:hAnsi="Verdana" w:cs="Arial"/>
          <w:b/>
        </w:rPr>
        <w:t>–</w:t>
      </w:r>
      <w:r w:rsidR="00F53F08" w:rsidRPr="00F4458D">
        <w:rPr>
          <w:rFonts w:ascii="Verdana" w:hAnsi="Verdana" w:cs="Arial"/>
          <w:b/>
        </w:rPr>
        <w:t xml:space="preserve"> Hutnicza</w:t>
      </w:r>
      <w:r w:rsidR="00F4458D">
        <w:rPr>
          <w:rFonts w:ascii="Verdana" w:hAnsi="Verdana" w:cs="Arial"/>
          <w:b/>
        </w:rPr>
        <w:t xml:space="preserve"> </w:t>
      </w:r>
      <w:r w:rsidR="00F53F08" w:rsidRPr="00F4458D">
        <w:rPr>
          <w:rFonts w:ascii="Verdana" w:hAnsi="Verdana" w:cs="Arial"/>
          <w:b/>
        </w:rPr>
        <w:t>im. Stanisława Staszica w Krakowie</w:t>
      </w:r>
      <w:r w:rsidR="00F4458D">
        <w:rPr>
          <w:rFonts w:ascii="Verdana" w:hAnsi="Verdana" w:cs="Arial"/>
          <w:b/>
        </w:rPr>
        <w:t xml:space="preserve">, </w:t>
      </w:r>
      <w:r w:rsidR="00F53F08" w:rsidRPr="00F4458D">
        <w:rPr>
          <w:rFonts w:ascii="Verdana" w:hAnsi="Verdana" w:cs="Arial"/>
          <w:b/>
        </w:rPr>
        <w:t>Dział Zamówień Publicznych</w:t>
      </w:r>
      <w:r w:rsidRPr="00F4458D">
        <w:rPr>
          <w:rFonts w:ascii="Verdana" w:hAnsi="Verdana" w:cs="Arial"/>
        </w:rPr>
        <w:t xml:space="preserve">, działając na podstawie art. </w:t>
      </w:r>
      <w:r w:rsidR="00E74BC3" w:rsidRPr="00F4458D">
        <w:rPr>
          <w:rFonts w:ascii="Verdana" w:hAnsi="Verdana" w:cs="Arial"/>
        </w:rPr>
        <w:t>284</w:t>
      </w:r>
      <w:r w:rsidRPr="00F4458D">
        <w:rPr>
          <w:rFonts w:ascii="Verdana" w:hAnsi="Verdana" w:cs="Arial"/>
        </w:rPr>
        <w:t xml:space="preserve"> ust. </w:t>
      </w:r>
      <w:r w:rsidR="0029606A" w:rsidRPr="00F4458D">
        <w:rPr>
          <w:rFonts w:ascii="Verdana" w:hAnsi="Verdana" w:cs="Arial"/>
        </w:rPr>
        <w:t>6</w:t>
      </w:r>
      <w:r w:rsidRPr="00F4458D">
        <w:rPr>
          <w:rFonts w:ascii="Verdana" w:hAnsi="Verdana" w:cs="Arial"/>
        </w:rPr>
        <w:t xml:space="preserve"> ustawy z dnia </w:t>
      </w:r>
      <w:r w:rsidR="0029606A" w:rsidRPr="00F4458D">
        <w:rPr>
          <w:rFonts w:ascii="Verdana" w:hAnsi="Verdana" w:cs="Arial"/>
        </w:rPr>
        <w:t>11</w:t>
      </w:r>
      <w:r w:rsidRPr="00F4458D">
        <w:rPr>
          <w:rFonts w:ascii="Verdana" w:hAnsi="Verdana" w:cs="Arial"/>
        </w:rPr>
        <w:t xml:space="preserve"> </w:t>
      </w:r>
      <w:r w:rsidR="0029606A" w:rsidRPr="00F4458D">
        <w:rPr>
          <w:rFonts w:ascii="Verdana" w:hAnsi="Verdana" w:cs="Arial"/>
        </w:rPr>
        <w:t xml:space="preserve">września </w:t>
      </w:r>
      <w:r w:rsidRPr="00F4458D">
        <w:rPr>
          <w:rFonts w:ascii="Verdana" w:hAnsi="Verdana" w:cs="Arial"/>
        </w:rPr>
        <w:t>20</w:t>
      </w:r>
      <w:r w:rsidR="0029606A" w:rsidRPr="00F4458D">
        <w:rPr>
          <w:rFonts w:ascii="Verdana" w:hAnsi="Verdana" w:cs="Arial"/>
        </w:rPr>
        <w:t>19</w:t>
      </w:r>
      <w:r w:rsidRPr="00F4458D">
        <w:rPr>
          <w:rFonts w:ascii="Verdana" w:hAnsi="Verdana" w:cs="Arial"/>
        </w:rPr>
        <w:t xml:space="preserve"> r</w:t>
      </w:r>
      <w:r w:rsidR="0029606A" w:rsidRPr="00F4458D">
        <w:rPr>
          <w:rFonts w:ascii="Verdana" w:hAnsi="Verdana" w:cs="Arial"/>
        </w:rPr>
        <w:t>.</w:t>
      </w:r>
      <w:r w:rsidRPr="00F4458D">
        <w:rPr>
          <w:rFonts w:ascii="Verdana" w:hAnsi="Verdana" w:cs="Arial"/>
        </w:rPr>
        <w:t xml:space="preserve"> Prawo </w:t>
      </w:r>
      <w:r w:rsidR="0029606A" w:rsidRPr="00F4458D">
        <w:rPr>
          <w:rFonts w:ascii="Verdana" w:hAnsi="Verdana" w:cs="Arial"/>
        </w:rPr>
        <w:t>z</w:t>
      </w:r>
      <w:r w:rsidRPr="00F4458D">
        <w:rPr>
          <w:rFonts w:ascii="Verdana" w:hAnsi="Verdana" w:cs="Arial"/>
        </w:rPr>
        <w:t xml:space="preserve">amówień </w:t>
      </w:r>
      <w:r w:rsidR="0029606A" w:rsidRPr="00F4458D">
        <w:rPr>
          <w:rFonts w:ascii="Verdana" w:hAnsi="Verdana" w:cs="Arial"/>
        </w:rPr>
        <w:t>p</w:t>
      </w:r>
      <w:r w:rsidRPr="00F4458D">
        <w:rPr>
          <w:rFonts w:ascii="Verdana" w:hAnsi="Verdana" w:cs="Arial"/>
        </w:rPr>
        <w:t xml:space="preserve">ublicznych </w:t>
      </w:r>
      <w:r w:rsidR="00F53F08" w:rsidRPr="00F4458D">
        <w:rPr>
          <w:rFonts w:ascii="Verdana" w:hAnsi="Verdana" w:cs="Arial"/>
        </w:rPr>
        <w:t>(</w:t>
      </w:r>
      <w:proofErr w:type="spellStart"/>
      <w:r w:rsidR="00F53F08" w:rsidRPr="00F4458D">
        <w:rPr>
          <w:rFonts w:ascii="Verdana" w:hAnsi="Verdana" w:cs="Arial"/>
        </w:rPr>
        <w:t>t.j</w:t>
      </w:r>
      <w:proofErr w:type="spellEnd"/>
      <w:r w:rsidR="00F53F08" w:rsidRPr="00F4458D">
        <w:rPr>
          <w:rFonts w:ascii="Verdana" w:hAnsi="Verdana" w:cs="Arial"/>
        </w:rPr>
        <w:t>. Dz.U. z 2021r. poz. 1129</w:t>
      </w:r>
      <w:r w:rsidR="00F4458D">
        <w:rPr>
          <w:rFonts w:ascii="Verdana" w:hAnsi="Verdana" w:cs="Arial"/>
        </w:rPr>
        <w:t xml:space="preserve"> ze zm.</w:t>
      </w:r>
      <w:bookmarkStart w:id="0" w:name="_GoBack"/>
      <w:bookmarkEnd w:id="0"/>
      <w:r w:rsidR="00F53F08" w:rsidRPr="00F4458D">
        <w:rPr>
          <w:rFonts w:ascii="Verdana" w:hAnsi="Verdana" w:cs="Arial"/>
        </w:rPr>
        <w:t>)</w:t>
      </w:r>
      <w:r w:rsidR="00BE7BFD" w:rsidRPr="00F4458D">
        <w:rPr>
          <w:rFonts w:ascii="Verdana" w:hAnsi="Verdana" w:cs="Arial"/>
        </w:rPr>
        <w:t xml:space="preserve">, </w:t>
      </w:r>
      <w:r w:rsidR="00E74BC3" w:rsidRPr="00F4458D">
        <w:rPr>
          <w:rFonts w:ascii="Verdana" w:hAnsi="Verdana" w:cs="Arial"/>
        </w:rPr>
        <w:t>udostępnia</w:t>
      </w:r>
      <w:r w:rsidR="00BE7BFD" w:rsidRPr="00F4458D">
        <w:rPr>
          <w:rFonts w:ascii="Verdana" w:hAnsi="Verdana" w:cs="Arial"/>
        </w:rPr>
        <w:t xml:space="preserve"> poniżej treść zapytań do S</w:t>
      </w:r>
      <w:r w:rsidR="0012774F" w:rsidRPr="00F4458D">
        <w:rPr>
          <w:rFonts w:ascii="Verdana" w:hAnsi="Verdana" w:cs="Arial"/>
        </w:rPr>
        <w:t>pecyfikacji Warunków Zamówienia (</w:t>
      </w:r>
      <w:r w:rsidR="0012774F" w:rsidRPr="00F4458D">
        <w:rPr>
          <w:rFonts w:ascii="Verdana" w:hAnsi="Verdana" w:cs="Arial"/>
          <w:lang w:eastAsia="ar-SA"/>
        </w:rPr>
        <w:t>zwanej dalej</w:t>
      </w:r>
      <w:r w:rsidR="0012774F" w:rsidRPr="00F4458D">
        <w:rPr>
          <w:rFonts w:ascii="Verdana" w:hAnsi="Verdana" w:cs="Arial"/>
          <w:b/>
          <w:lang w:eastAsia="ar-SA"/>
        </w:rPr>
        <w:t xml:space="preserve"> </w:t>
      </w:r>
      <w:r w:rsidR="0012774F" w:rsidRPr="00F4458D">
        <w:rPr>
          <w:rFonts w:ascii="Verdana" w:hAnsi="Verdana" w:cs="Arial"/>
          <w:bCs/>
          <w:lang w:eastAsia="ar-SA"/>
        </w:rPr>
        <w:t>”SWZ”)</w:t>
      </w:r>
      <w:r w:rsidR="00E74BC3" w:rsidRPr="00F4458D">
        <w:rPr>
          <w:rFonts w:ascii="Verdana" w:hAnsi="Verdana" w:cs="Arial"/>
          <w:bCs/>
          <w:lang w:eastAsia="ar-SA"/>
        </w:rPr>
        <w:t xml:space="preserve"> </w:t>
      </w:r>
      <w:r w:rsidR="00E74BC3" w:rsidRPr="00F4458D">
        <w:rPr>
          <w:rFonts w:ascii="Verdana" w:hAnsi="Verdana" w:cs="Arial"/>
        </w:rPr>
        <w:t>wraz z wyjaśnieniami</w:t>
      </w:r>
      <w:r w:rsidR="0012774F" w:rsidRPr="00F4458D">
        <w:rPr>
          <w:rFonts w:ascii="Verdana" w:hAnsi="Verdana" w:cs="Arial"/>
          <w:bCs/>
          <w:lang w:eastAsia="ar-SA"/>
        </w:rPr>
        <w:t>:</w:t>
      </w:r>
    </w:p>
    <w:p w:rsidR="00F4458D" w:rsidRDefault="00F4458D" w:rsidP="00F4458D">
      <w:pPr>
        <w:jc w:val="both"/>
        <w:rPr>
          <w:rFonts w:ascii="Verdana" w:hAnsi="Verdana" w:cs="Arial"/>
        </w:rPr>
      </w:pPr>
    </w:p>
    <w:p w:rsidR="00F4458D" w:rsidRPr="00F4458D" w:rsidRDefault="00F4458D" w:rsidP="00F4458D">
      <w:pPr>
        <w:jc w:val="both"/>
        <w:rPr>
          <w:rFonts w:ascii="Verdana" w:hAnsi="Verdana" w:cs="Arial"/>
        </w:rPr>
      </w:pPr>
      <w:r w:rsidRPr="00F4458D">
        <w:rPr>
          <w:rFonts w:ascii="Verdana" w:hAnsi="Verdana" w:cs="Arial"/>
        </w:rPr>
        <w:t>1. Prosimy o doprecyzowanie czy pale wiercone są fi 300 czy fi 400?</w:t>
      </w:r>
    </w:p>
    <w:p w:rsidR="00F4458D" w:rsidRDefault="00F4458D" w:rsidP="00F4458D">
      <w:pPr>
        <w:jc w:val="both"/>
        <w:rPr>
          <w:rFonts w:ascii="Verdana" w:hAnsi="Verdana" w:cs="Arial"/>
          <w:b/>
          <w:bCs/>
        </w:rPr>
      </w:pPr>
      <w:r w:rsidRPr="00F4458D">
        <w:rPr>
          <w:rFonts w:ascii="Verdana" w:hAnsi="Verdana" w:cs="Arial"/>
          <w:b/>
          <w:bCs/>
        </w:rPr>
        <w:t>Odp.</w:t>
      </w:r>
      <w:r>
        <w:rPr>
          <w:rFonts w:ascii="Verdana" w:hAnsi="Verdana" w:cs="Arial"/>
          <w:b/>
          <w:bCs/>
        </w:rPr>
        <w:t>:</w:t>
      </w:r>
      <w:r w:rsidRPr="00F4458D">
        <w:rPr>
          <w:rFonts w:ascii="Verdana" w:hAnsi="Verdana" w:cs="Arial"/>
          <w:b/>
          <w:bCs/>
        </w:rPr>
        <w:t xml:space="preserve"> Pale wiercone są o przekroju fi 400mm</w:t>
      </w:r>
      <w:r>
        <w:rPr>
          <w:rFonts w:ascii="Verdana" w:hAnsi="Verdana" w:cs="Arial"/>
          <w:b/>
          <w:bCs/>
        </w:rPr>
        <w:t>.</w:t>
      </w:r>
    </w:p>
    <w:p w:rsidR="00F4458D" w:rsidRPr="00F4458D" w:rsidRDefault="00F4458D" w:rsidP="00F4458D">
      <w:pPr>
        <w:jc w:val="both"/>
        <w:rPr>
          <w:rFonts w:ascii="Verdana" w:hAnsi="Verdana" w:cs="Arial"/>
        </w:rPr>
      </w:pPr>
    </w:p>
    <w:p w:rsidR="00F4458D" w:rsidRPr="00F4458D" w:rsidRDefault="00F4458D" w:rsidP="00F4458D">
      <w:pPr>
        <w:jc w:val="both"/>
        <w:rPr>
          <w:rFonts w:ascii="Verdana" w:hAnsi="Verdana" w:cs="Arial"/>
        </w:rPr>
      </w:pPr>
      <w:r w:rsidRPr="00F4458D">
        <w:rPr>
          <w:rFonts w:ascii="Verdana" w:hAnsi="Verdana" w:cs="Arial"/>
        </w:rPr>
        <w:t>2. Zakłada się posadowienie kładki na palach wierconych żelbetowych fi 400 o długościach 6 m i 7 m. Ze względu na fakt, iż teren w którym będą posadowione pale jest terenem sypkim oraz górna część pali jest nad poziomem terenu prosimy by Zamawiający dopuścił wykonanie pali żelbetowych w rurze osłonowej traconej fi 406,4/10.</w:t>
      </w:r>
    </w:p>
    <w:p w:rsidR="00F4458D" w:rsidRDefault="00F4458D" w:rsidP="00F4458D">
      <w:pPr>
        <w:jc w:val="both"/>
        <w:rPr>
          <w:rFonts w:ascii="Verdana" w:hAnsi="Verdana" w:cs="Arial"/>
          <w:b/>
          <w:bCs/>
        </w:rPr>
      </w:pPr>
      <w:r w:rsidRPr="00F4458D">
        <w:rPr>
          <w:rFonts w:ascii="Verdana" w:hAnsi="Verdana" w:cs="Arial"/>
          <w:b/>
          <w:bCs/>
        </w:rPr>
        <w:t>Odp.: Dopuszcza się wykonanie pali wierconych w rurze osłonowej traconej</w:t>
      </w:r>
      <w:r>
        <w:rPr>
          <w:rFonts w:ascii="Verdana" w:hAnsi="Verdana" w:cs="Arial"/>
          <w:b/>
          <w:bCs/>
        </w:rPr>
        <w:t>.</w:t>
      </w:r>
    </w:p>
    <w:p w:rsidR="00F4458D" w:rsidRPr="00F4458D" w:rsidRDefault="00F4458D" w:rsidP="00F4458D">
      <w:pPr>
        <w:jc w:val="both"/>
        <w:rPr>
          <w:rFonts w:ascii="Verdana" w:hAnsi="Verdana" w:cs="Arial"/>
        </w:rPr>
      </w:pPr>
    </w:p>
    <w:p w:rsidR="00F4458D" w:rsidRPr="00F4458D" w:rsidRDefault="00F4458D" w:rsidP="00F4458D">
      <w:pPr>
        <w:jc w:val="both"/>
        <w:rPr>
          <w:rFonts w:ascii="Verdana" w:hAnsi="Verdana" w:cs="Arial"/>
        </w:rPr>
      </w:pPr>
      <w:r w:rsidRPr="00F4458D">
        <w:rPr>
          <w:rFonts w:ascii="Verdana" w:hAnsi="Verdana" w:cs="Arial"/>
        </w:rPr>
        <w:t>3. Czy zamawiający wyrazi zgodę na zabezpieczenie części rury fi 406,4/10 wystającej ponad poziom terenu się przez cynkowanie lub torkretowanie?</w:t>
      </w:r>
    </w:p>
    <w:p w:rsidR="00F4458D" w:rsidRDefault="00F4458D" w:rsidP="00F4458D">
      <w:pPr>
        <w:jc w:val="both"/>
        <w:rPr>
          <w:rFonts w:ascii="Verdana" w:hAnsi="Verdana" w:cs="Arial"/>
          <w:b/>
          <w:bCs/>
        </w:rPr>
      </w:pPr>
      <w:r w:rsidRPr="00F4458D">
        <w:rPr>
          <w:rFonts w:ascii="Verdana" w:hAnsi="Verdana" w:cs="Arial"/>
          <w:b/>
          <w:bCs/>
        </w:rPr>
        <w:t>Odp.: Z uwagi na morskie warunki dopuszcza się zabezpieczenie części wystających rur poprzez torkret</w:t>
      </w:r>
      <w:r>
        <w:rPr>
          <w:rFonts w:ascii="Verdana" w:hAnsi="Verdana" w:cs="Arial"/>
          <w:b/>
          <w:bCs/>
        </w:rPr>
        <w:t>.</w:t>
      </w:r>
    </w:p>
    <w:p w:rsidR="00F4458D" w:rsidRPr="00F4458D" w:rsidRDefault="00F4458D" w:rsidP="00F4458D">
      <w:pPr>
        <w:jc w:val="both"/>
        <w:rPr>
          <w:rFonts w:ascii="Verdana" w:hAnsi="Verdana" w:cs="Arial"/>
        </w:rPr>
      </w:pPr>
    </w:p>
    <w:p w:rsidR="00F4458D" w:rsidRPr="00F4458D" w:rsidRDefault="00F4458D" w:rsidP="00F4458D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4. </w:t>
      </w:r>
      <w:r w:rsidRPr="00F4458D">
        <w:rPr>
          <w:rFonts w:ascii="Verdana" w:hAnsi="Verdana" w:cs="Arial"/>
        </w:rPr>
        <w:t>Czy drewno ma być impregnowane ciśnieniowo?</w:t>
      </w:r>
    </w:p>
    <w:p w:rsidR="00F4458D" w:rsidRDefault="00F4458D" w:rsidP="00F4458D">
      <w:pPr>
        <w:jc w:val="both"/>
        <w:rPr>
          <w:rFonts w:ascii="Verdana" w:hAnsi="Verdana" w:cs="Arial"/>
          <w:b/>
          <w:bCs/>
        </w:rPr>
      </w:pPr>
      <w:r w:rsidRPr="00F4458D">
        <w:rPr>
          <w:rFonts w:ascii="Verdana" w:hAnsi="Verdana" w:cs="Arial"/>
          <w:b/>
          <w:bCs/>
        </w:rPr>
        <w:t>Odp.: Nie. Należy zastosować drewno modrzewiowe które nie wymaga impregnacji, ponieważ naturalnie jest nasączone żywicą.</w:t>
      </w:r>
    </w:p>
    <w:p w:rsidR="00F4458D" w:rsidRPr="00F4458D" w:rsidRDefault="00F4458D" w:rsidP="00F4458D">
      <w:pPr>
        <w:jc w:val="both"/>
        <w:rPr>
          <w:rFonts w:ascii="Verdana" w:hAnsi="Verdana" w:cs="Arial"/>
        </w:rPr>
      </w:pPr>
    </w:p>
    <w:p w:rsidR="00F4458D" w:rsidRPr="00F4458D" w:rsidRDefault="00F4458D" w:rsidP="00F4458D">
      <w:pPr>
        <w:jc w:val="both"/>
        <w:rPr>
          <w:rFonts w:ascii="Verdana" w:hAnsi="Verdana" w:cs="Arial"/>
        </w:rPr>
      </w:pPr>
      <w:r w:rsidRPr="00F4458D">
        <w:rPr>
          <w:rFonts w:ascii="Verdana" w:hAnsi="Verdana" w:cs="Arial"/>
        </w:rPr>
        <w:t>5.</w:t>
      </w:r>
      <w:r>
        <w:rPr>
          <w:rFonts w:ascii="Verdana" w:hAnsi="Verdana" w:cs="Arial"/>
        </w:rPr>
        <w:t xml:space="preserve"> </w:t>
      </w:r>
      <w:r w:rsidRPr="00F4458D">
        <w:rPr>
          <w:rFonts w:ascii="Verdana" w:hAnsi="Verdana" w:cs="Arial"/>
        </w:rPr>
        <w:t>Czy deska pokładu ma być ryflowana?</w:t>
      </w:r>
    </w:p>
    <w:p w:rsidR="00F4458D" w:rsidRPr="00F4458D" w:rsidRDefault="00F4458D" w:rsidP="00F4458D">
      <w:pPr>
        <w:jc w:val="both"/>
        <w:rPr>
          <w:rFonts w:ascii="Verdana" w:hAnsi="Verdana" w:cs="Arial"/>
        </w:rPr>
      </w:pPr>
      <w:r w:rsidRPr="00F4458D">
        <w:rPr>
          <w:rFonts w:ascii="Verdana" w:hAnsi="Verdana" w:cs="Arial"/>
          <w:b/>
          <w:bCs/>
        </w:rPr>
        <w:t>Odp.: Deska pokładu powinna być ryflowana</w:t>
      </w:r>
    </w:p>
    <w:p w:rsidR="00F4458D" w:rsidRPr="00F4458D" w:rsidRDefault="00F4458D" w:rsidP="00F4458D">
      <w:pPr>
        <w:spacing w:after="240" w:line="276" w:lineRule="auto"/>
        <w:jc w:val="both"/>
        <w:rPr>
          <w:rFonts w:ascii="Verdana" w:hAnsi="Verdana" w:cs="Arial"/>
        </w:rPr>
      </w:pPr>
    </w:p>
    <w:sectPr w:rsidR="00F4458D" w:rsidRPr="00F4458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0E2" w:rsidRDefault="006030E2">
      <w:r>
        <w:separator/>
      </w:r>
    </w:p>
  </w:endnote>
  <w:endnote w:type="continuationSeparator" w:id="0">
    <w:p w:rsidR="006030E2" w:rsidRDefault="00603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0E2" w:rsidRDefault="006030E2">
      <w:r>
        <w:separator/>
      </w:r>
    </w:p>
  </w:footnote>
  <w:footnote w:type="continuationSeparator" w:id="0">
    <w:p w:rsidR="006030E2" w:rsidRDefault="00603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F08" w:rsidRDefault="00F53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F08" w:rsidRDefault="00F53F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F08" w:rsidRDefault="00F53F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0E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30E2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458D"/>
    <w:rsid w:val="00F53F0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640840"/>
  <w15:chartTrackingRefBased/>
  <w15:docId w15:val="{E1C9091C-4765-4715-B9A7-3483D715F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273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2022-03-28T07:20:00Z</dcterms:created>
  <dcterms:modified xsi:type="dcterms:W3CDTF">2022-03-28T07:24:00Z</dcterms:modified>
</cp:coreProperties>
</file>