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A0D80" w14:textId="644A4E6D" w:rsidR="001B27DB" w:rsidRDefault="001B27DB" w:rsidP="00DE21F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Załącznik nr </w:t>
      </w:r>
      <w:r w:rsidR="00F843EC">
        <w:rPr>
          <w:rFonts w:ascii="TimesNewRomanPSMT" w:hAnsi="TimesNewRomanPSMT" w:cs="TimesNewRomanPSMT"/>
          <w:color w:val="000000"/>
          <w:sz w:val="24"/>
          <w:szCs w:val="24"/>
        </w:rPr>
        <w:t>4</w:t>
      </w:r>
      <w:r w:rsidR="00410B8C" w:rsidRP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do SWZ</w:t>
      </w:r>
    </w:p>
    <w:p w14:paraId="2032CB1C" w14:textId="77777777" w:rsidR="00410B8C" w:rsidRDefault="00410B8C" w:rsidP="001B27D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5839A768" w14:textId="3A627789" w:rsidR="001B27DB" w:rsidRPr="00410B8C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UMOWA Nr ……………………</w:t>
      </w:r>
    </w:p>
    <w:p w14:paraId="3901687B" w14:textId="60E1D309" w:rsid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(projekt)</w:t>
      </w:r>
    </w:p>
    <w:p w14:paraId="7B78B439" w14:textId="77777777" w:rsid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21744B05" w14:textId="77777777" w:rsidR="001B27DB" w:rsidRPr="001B27DB" w:rsidRDefault="001B27DB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B27D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Szpitalem Specjalistycznym im. Stefana Żeromskiego Samodzielnym Publicznym Zakładem Opieki Zdrowotnej w Krakowie</w:t>
      </w:r>
      <w:r w:rsidRPr="001B27D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KRS: 0000035552, NIP: 678-26-80-028, REGON: 000630161, zwanym dalej „</w:t>
      </w:r>
      <w:r w:rsidRPr="001B27D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Zamawiającym</w:t>
      </w:r>
      <w:r w:rsidRPr="001B27D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” w imieniu i na rzecz którego działa:</w:t>
      </w:r>
    </w:p>
    <w:p w14:paraId="056ECE2B" w14:textId="77777777" w:rsidR="001B27DB" w:rsidRPr="001B27DB" w:rsidRDefault="001B27DB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06E808D0" w14:textId="77777777" w:rsidR="001B27DB" w:rsidRPr="001B27DB" w:rsidRDefault="001B27DB" w:rsidP="001B27DB">
      <w:pPr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</w:pPr>
      <w:bookmarkStart w:id="0" w:name="_Hlk58925288"/>
      <w:r w:rsidRPr="001B27DB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 xml:space="preserve">mgr Dorota Gołąb – </w:t>
      </w:r>
      <w:proofErr w:type="spellStart"/>
      <w:r w:rsidRPr="001B27DB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>Bełtowicz</w:t>
      </w:r>
      <w:proofErr w:type="spellEnd"/>
      <w:r w:rsidRPr="001B27DB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 xml:space="preserve"> -  Z – ca Dyrektora ds. Finansowych</w:t>
      </w:r>
    </w:p>
    <w:p w14:paraId="0EA6C817" w14:textId="77777777" w:rsidR="001B27DB" w:rsidRPr="001B27DB" w:rsidRDefault="001B27DB" w:rsidP="001B27DB">
      <w:pPr>
        <w:widowControl w:val="0"/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 w:rsidRPr="001B27DB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przy kontrasygnacie Głównego Księgowego mgr Jaromira </w:t>
      </w:r>
      <w:proofErr w:type="spellStart"/>
      <w:r w:rsidRPr="001B27DB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Grąckiego</w:t>
      </w:r>
      <w:bookmarkEnd w:id="0"/>
      <w:proofErr w:type="spellEnd"/>
    </w:p>
    <w:p w14:paraId="2F56DA7F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14:paraId="32090032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a  </w:t>
      </w:r>
    </w:p>
    <w:p w14:paraId="1E5951A3" w14:textId="551B0E35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</w:t>
      </w:r>
    </w:p>
    <w:p w14:paraId="639D9B07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NIP ……………………..,  REGON ………………………………………</w:t>
      </w:r>
    </w:p>
    <w:p w14:paraId="305139F4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7291A63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reprezentowanym przez:</w:t>
      </w:r>
    </w:p>
    <w:p w14:paraId="3EE60C26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14:paraId="1A6CF2E3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1.    …………………………………</w:t>
      </w:r>
    </w:p>
    <w:p w14:paraId="60AEA336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2.    …………………………………..</w:t>
      </w:r>
    </w:p>
    <w:p w14:paraId="0D4B1253" w14:textId="09FCDF4D" w:rsidR="001B27DB" w:rsidRDefault="001B27DB" w:rsidP="001B27D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zwanym dalej </w:t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„Wykonawcą”</w:t>
      </w:r>
    </w:p>
    <w:p w14:paraId="3A012090" w14:textId="77777777" w:rsidR="00410B8C" w:rsidRPr="00410B8C" w:rsidRDefault="00410B8C" w:rsidP="00410B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B8C">
        <w:rPr>
          <w:rFonts w:ascii="Times New Roman" w:eastAsia="Times New Roman" w:hAnsi="Times New Roman" w:cs="Times New Roman"/>
          <w:sz w:val="24"/>
          <w:szCs w:val="24"/>
          <w:lang w:eastAsia="ar-SA"/>
        </w:rPr>
        <w:t>zwanymi dalej łącznie „</w:t>
      </w:r>
      <w:r w:rsidRPr="00410B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Stronami</w:t>
      </w:r>
      <w:r w:rsidRPr="00410B8C">
        <w:rPr>
          <w:rFonts w:ascii="Times New Roman" w:eastAsia="Times New Roman" w:hAnsi="Times New Roman" w:cs="Times New Roman"/>
          <w:sz w:val="24"/>
          <w:szCs w:val="24"/>
          <w:lang w:eastAsia="ar-SA"/>
        </w:rPr>
        <w:t>”, a z osobna „</w:t>
      </w:r>
      <w:r w:rsidRPr="00410B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Stroną</w:t>
      </w:r>
      <w:r w:rsidRPr="00410B8C">
        <w:rPr>
          <w:rFonts w:ascii="Times New Roman" w:eastAsia="Times New Roman" w:hAnsi="Times New Roman" w:cs="Times New Roman"/>
          <w:sz w:val="24"/>
          <w:szCs w:val="24"/>
          <w:lang w:eastAsia="ar-SA"/>
        </w:rPr>
        <w:t>”.</w:t>
      </w:r>
    </w:p>
    <w:p w14:paraId="450F38E1" w14:textId="584B13D8" w:rsidR="00410B8C" w:rsidRDefault="00410B8C" w:rsidP="001B27D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53453603" w14:textId="77777777" w:rsidR="00410B8C" w:rsidRPr="00410B8C" w:rsidRDefault="00410B8C" w:rsidP="001B27D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1DB20C1A" w14:textId="77777777" w:rsidR="00270273" w:rsidRDefault="00270273" w:rsidP="0027027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 rezultacie wyboru oferty w postępowaniu o zamówienie 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>publiczne przeprowadzonym w trybie podstawowym na podstawie art. 275 pkt. 1 ustawy z dnia 11 września 2019 roku Prawo zamówień publicznych (</w:t>
      </w:r>
      <w:r w:rsidRPr="008158D4">
        <w:rPr>
          <w:rFonts w:ascii="TimesNewRomanPSMT" w:hAnsi="TimesNewRomanPSMT" w:cs="TimesNewRomanPSMT"/>
          <w:color w:val="000000"/>
          <w:sz w:val="24"/>
          <w:szCs w:val="24"/>
        </w:rPr>
        <w:t>Dz.U. z 2021r. poz. 1129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) 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na </w:t>
      </w:r>
      <w:r w:rsidRPr="00E82965">
        <w:rPr>
          <w:rFonts w:ascii="TimesNewRomanPS-BoldItalicMT" w:hAnsi="TimesNewRomanPS-BoldItalicMT" w:cs="TimesNewRomanPS-BoldItalicMT"/>
          <w:b/>
          <w:bCs/>
          <w:color w:val="000000"/>
          <w:sz w:val="24"/>
          <w:szCs w:val="24"/>
        </w:rPr>
        <w:t>usługi w zakresie wykonywanie przeglądów technicznych sprzętu i aparatury medycznej (ZP/4//2022)</w:t>
      </w:r>
      <w:r w:rsidRPr="009021AF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została zawarta umowa o następującej treści:</w:t>
      </w:r>
    </w:p>
    <w:p w14:paraId="507C62CA" w14:textId="77777777" w:rsid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03ACDDDF" w14:textId="083E1370" w:rsidR="001B27DB" w:rsidRP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1</w:t>
      </w:r>
    </w:p>
    <w:p w14:paraId="3F8FF45C" w14:textId="5E5F18E8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Zamawiający powierza, a Wykonawca zobowiązuje się do świadczenia usług w zakresie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konserwacji, przeglądów, sporządzania orzeczeń technicznych, dokonywania wpisów do paszportów sprzętu i aparatury medycznej, zwanych dalej sprzętem, objętych zadaniem nr .................. zgodnie z formularzem ofertowym, który stanowi załącznik nr 1 do umowy.</w:t>
      </w:r>
    </w:p>
    <w:p w14:paraId="2A915781" w14:textId="49E39303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Wykonawca wykona w trakcie trwania umowy minimum </w:t>
      </w:r>
      <w:r w:rsidR="00F53D56" w:rsidRPr="00CC29C8">
        <w:rPr>
          <w:rFonts w:ascii="TimesNewRomanPSMT" w:hAnsi="TimesNewRomanPSMT" w:cs="TimesNewRomanPSMT"/>
          <w:color w:val="000000"/>
          <w:sz w:val="24"/>
          <w:szCs w:val="24"/>
        </w:rPr>
        <w:t>3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 przeglądy techniczne</w:t>
      </w:r>
      <w:r w:rsidR="00CC29C8"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, 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>po jednym w każdym roku trwania umowy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 xml:space="preserve"> dla każdego sprzętu.</w:t>
      </w:r>
    </w:p>
    <w:p w14:paraId="554A590E" w14:textId="7EA30E00" w:rsidR="001B27DB" w:rsidRPr="001B27DB" w:rsidRDefault="001B27DB" w:rsidP="00CC29C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 xml:space="preserve">Przeglądy techniczne sprzętu będą realizowane </w:t>
      </w:r>
      <w:r w:rsidR="00CC29C8" w:rsidRPr="001B27DB">
        <w:rPr>
          <w:rFonts w:ascii="TimesNewRomanPSMT" w:hAnsi="TimesNewRomanPSMT" w:cs="TimesNewRomanPSMT"/>
          <w:color w:val="000000"/>
          <w:sz w:val="24"/>
          <w:szCs w:val="24"/>
        </w:rPr>
        <w:t xml:space="preserve">w oparciu o </w:t>
      </w:r>
      <w:r w:rsidR="00CC29C8">
        <w:rPr>
          <w:rFonts w:ascii="TimesNewRomanPSMT" w:hAnsi="TimesNewRomanPSMT" w:cs="TimesNewRomanPSMT"/>
          <w:color w:val="000000"/>
          <w:sz w:val="24"/>
          <w:szCs w:val="24"/>
        </w:rPr>
        <w:t>przekazany przez Zamawiającego wykaz aparatury.</w:t>
      </w:r>
    </w:p>
    <w:p w14:paraId="460BC67A" w14:textId="759D7B31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Przeglądy muszą być dokonywane zgodnie z wytycznymi określonymi przez producenta/gwaranta danego sprzętu w dokumentacji technicznej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(znajomość dokumentacji danego urządzenia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leży po stronie Wykonawcy). Wykonawca oświadcza, iż zapoznał się z wszelką dokumentacją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techniczną dotyczącą sprzętu.</w:t>
      </w:r>
    </w:p>
    <w:p w14:paraId="7C0F06C4" w14:textId="499C634B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Decyzję o dopuszczeniu bądź wyłączeniu sprzętu z użytkowania stanowić będzie wpis do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paszportu urządzenia.</w:t>
      </w:r>
    </w:p>
    <w:p w14:paraId="1CFA844B" w14:textId="4333927B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Potwierdzeniem wykonania przeglądu jest wpis do paszportu oraz podpisana przez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Zamawiającego lub upoważnioną przez niego osobę karta pracy/ Raport Serwisowy stanowiąca/-y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załącznik do faktury.</w:t>
      </w:r>
    </w:p>
    <w:p w14:paraId="3719AE52" w14:textId="28D8CC3B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W trakcie obowiązywania niniejszej umowy Wykonawca zobowiązany jest do bieżącej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konserwacji sprzętu zalecanej przez producenta/gwaranta oraz innych wynikających z powszechnie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obowiązujących przepisów prawa przeglądów zapewniających sprawną i bezpieczną eksploatację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sprzętu. Potwierdzeniem wykonania konserwacji każdego sprzętu jest wpis do karty eksploatacji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sprzętu lub innego równorzędnego dokumentu.</w:t>
      </w:r>
    </w:p>
    <w:p w14:paraId="35DF4C47" w14:textId="068E5AFA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Koszt jednego przeglądu dla każdego sprzętu uwzględnia wszystkie koszty związane z jeg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o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przeprowadzeniem, również koszty dojazdu i materiałów niezbędnych do ich wykonania.</w:t>
      </w:r>
    </w:p>
    <w:p w14:paraId="090A0403" w14:textId="30D7F410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Wykonawca zobowiązuje się do stosowania w czasie przeglądów i konserwacji wyłącznie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fabrycznie nowych, oryginalnych części zamiennych. W przypadku braku możliwości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zamontowania oryginalnych części wynikających z przyczyn niezależnych od Wykonawcy jest on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zobowiązany do poinformowania o zaistniałym fakcie Zamawiającego i odnotowania tego w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raporcie serwisowym.</w:t>
      </w:r>
    </w:p>
    <w:p w14:paraId="3FD58AA9" w14:textId="5B53FD83" w:rsidR="001B27DB" w:rsidRPr="00784CFD" w:rsidRDefault="001B27DB" w:rsidP="00784C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W przypadku, gdy sprzęt nie będzie nadawał się do dalszej eksploatacji, Wykonawca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obowiązany jest sporządzić stosowną notatkę na tą okoliczność oraz obowiązany jest do umieszczenia niesprawnym sprzęcie czytelnej informacji: „urządzenie niesprawne”.</w:t>
      </w:r>
    </w:p>
    <w:p w14:paraId="42737B4C" w14:textId="77777777" w:rsidR="00784CFD" w:rsidRDefault="00784CFD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7E354E1B" w14:textId="4031681A" w:rsidR="001B27DB" w:rsidRPr="00784CFD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2</w:t>
      </w:r>
    </w:p>
    <w:p w14:paraId="25EB8259" w14:textId="5513A3E2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Wykonawca oświadcza, że posiada uprawnienia, wiedzę, doświadczenie, a także dysponuje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odpowiednim potencjałem technicznym, w tym posiada specjalistyczną aparaturę </w:t>
      </w:r>
      <w:proofErr w:type="spellStart"/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kontrolno</w:t>
      </w:r>
      <w:proofErr w:type="spellEnd"/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-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pomiarową niezbędną do wykonania zamówienia zgodną z wymaganiami producenta sprzętu,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niezbędną do wykonywania usługi. Wykonawca oświadcza ponadto, że dysponuje osobami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zdolnymi do wykonania przedmiotu umowy o odpowiednich kwalifikacjach, tj. osobami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posiadającymi kwalifikacje do konserwacji, przeglądów określonego </w:t>
      </w:r>
      <w:r w:rsidRPr="00DC40A1">
        <w:rPr>
          <w:rFonts w:ascii="TimesNewRomanPSMT" w:hAnsi="TimesNewRomanPSMT" w:cs="TimesNewRomanPSMT"/>
          <w:sz w:val="24"/>
          <w:szCs w:val="24"/>
        </w:rPr>
        <w:t>sprzętu</w:t>
      </w:r>
      <w:r w:rsidR="00DE21F3" w:rsidRPr="00DC40A1">
        <w:rPr>
          <w:rFonts w:ascii="TimesNewRomanPSMT" w:hAnsi="TimesNewRomanPSMT" w:cs="TimesNewRomanPSMT"/>
          <w:sz w:val="24"/>
          <w:szCs w:val="24"/>
        </w:rPr>
        <w:t xml:space="preserve"> – w tym uprawnienia elektryczne SEP –</w:t>
      </w:r>
      <w:r w:rsidRPr="00DC40A1">
        <w:rPr>
          <w:rFonts w:ascii="TimesNewRomanPSMT" w:hAnsi="TimesNewRomanPSMT" w:cs="TimesNewRomanPSMT"/>
          <w:sz w:val="24"/>
          <w:szCs w:val="24"/>
        </w:rPr>
        <w:t xml:space="preserve"> kwalifikacje do</w:t>
      </w:r>
      <w:r w:rsidR="00784CFD" w:rsidRPr="00DC40A1">
        <w:rPr>
          <w:rFonts w:ascii="TimesNewRomanPSMT" w:hAnsi="TimesNewRomanPSMT" w:cs="TimesNewRomanPSMT"/>
          <w:sz w:val="24"/>
          <w:szCs w:val="24"/>
        </w:rPr>
        <w:t xml:space="preserve"> </w:t>
      </w:r>
      <w:r w:rsidRPr="00DC40A1">
        <w:rPr>
          <w:rFonts w:ascii="TimesNewRomanPSMT" w:hAnsi="TimesNewRomanPSMT" w:cs="TimesNewRomanPSMT"/>
          <w:sz w:val="24"/>
          <w:szCs w:val="24"/>
        </w:rPr>
        <w:t>dozoru nad eksploatacją urządzeń oraz oświadcza, że osoby te są przeszkolone w zakresie</w:t>
      </w:r>
      <w:r w:rsidR="00784CFD" w:rsidRPr="00DC40A1">
        <w:rPr>
          <w:rFonts w:ascii="TimesNewRomanPSMT" w:hAnsi="TimesNewRomanPSMT" w:cs="TimesNewRomanPSMT"/>
          <w:sz w:val="24"/>
          <w:szCs w:val="24"/>
        </w:rPr>
        <w:t xml:space="preserve"> </w:t>
      </w:r>
      <w:r w:rsidRPr="00DC40A1">
        <w:rPr>
          <w:rFonts w:ascii="TimesNewRomanPSMT" w:hAnsi="TimesNewRomanPSMT" w:cs="TimesNewRomanPSMT"/>
          <w:sz w:val="24"/>
          <w:szCs w:val="24"/>
        </w:rPr>
        <w:t xml:space="preserve">przeglądów sprzętu zgodnie z wymogami wskazanymi w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SWZ.</w:t>
      </w:r>
    </w:p>
    <w:p w14:paraId="796B5EF1" w14:textId="0E6EF4F4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Wykonawca zobowiązuje się świadczyć usługi objęte przedmiotem umowy z należytą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starannością, zgodnie z obowiązującymi w tym zakresie przepisami prawa (w szczególności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zgodnie z ustawą z dnia 20 maja 2010 r. o wyrobach medycznych) oraz zgodnie z instrukcjami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serwisowymi sprzętu oraz zaleceniami producenta/gwaranta, w szczególności co do zakresu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przeprowadzania przeglądów, konserwacji i kontroli bezpieczeństwa oraz czynności, które powinny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być wykonane zgodnie z obowiązującymi normami, w sposób zapewniający bezpieczeństwo osób,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mienia i bezpieczeństwo pożarowe.</w:t>
      </w:r>
    </w:p>
    <w:p w14:paraId="08868628" w14:textId="4A8EEBC8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Wykonawca będzie świadczył usługi będącą przedmiotem umowy zgodnie z </w:t>
      </w:r>
      <w:r w:rsidR="00CC29C8">
        <w:rPr>
          <w:rFonts w:ascii="TimesNewRomanPSMT" w:hAnsi="TimesNewRomanPSMT" w:cs="TimesNewRomanPSMT"/>
          <w:color w:val="000000"/>
          <w:sz w:val="24"/>
          <w:szCs w:val="24"/>
        </w:rPr>
        <w:t>wykazem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w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dni robocze, tzn. od poniedziałku do piątku, po ustaleniu z Sekcją Aparatury Medycznej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Zamawiającego konkretnej daty i godziny wykonywania usług tak, aby wykonywane usługi nie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spowodowały zakłóceń w pracy Szpitala. Ustalenia będą dokonywane drogą elektroniczną na adres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mailowy ______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>________________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>l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ub telefonicznie _____________</w:t>
      </w:r>
    </w:p>
    <w:p w14:paraId="46F7F20F" w14:textId="77777777" w:rsid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Czynności przeglądów – konserwacji obejmują w szczególności :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14:paraId="33ABA015" w14:textId="243FA828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prawidłowości działania,</w:t>
      </w:r>
    </w:p>
    <w:p w14:paraId="229312FB" w14:textId="77777777" w:rsid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i czyszczenie elementów aparatury i urządzeń,</w:t>
      </w:r>
    </w:p>
    <w:p w14:paraId="1E3D8E89" w14:textId="2A1B67C5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instalacji, kontrola sprawności zaworów (jeśli dotyczy określonego sprzętu)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,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instalacji elektrycznej</w:t>
      </w:r>
    </w:p>
    <w:p w14:paraId="3A91E939" w14:textId="16D34416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ustawienie (regulacja) wymaganych przez producenta parametrów,</w:t>
      </w:r>
    </w:p>
    <w:p w14:paraId="0AAD062E" w14:textId="25A96AA1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legalizację (jeśli dotyczy określonego sprzętu),</w:t>
      </w:r>
    </w:p>
    <w:p w14:paraId="2AD2B75A" w14:textId="1D05FB59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kalibrację (jeśli dotyczy określonego sprzętu),</w:t>
      </w:r>
    </w:p>
    <w:p w14:paraId="14FDB237" w14:textId="2E847347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zgodności pomiaru z aparatem wzorcowym (jeżeli dotyczy określonego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sprzętu),</w:t>
      </w:r>
    </w:p>
    <w:p w14:paraId="63AA9277" w14:textId="5B3BFFB4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aktualizację oprogramowania (jeśli dotyczy określonego sprzętu),</w:t>
      </w:r>
    </w:p>
    <w:p w14:paraId="1FD759DC" w14:textId="08603A75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zmianę zegara systemowego z czasu letniego na zimowy i odwrotnie (jeśli dotyczy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określonego sprzętu),</w:t>
      </w:r>
    </w:p>
    <w:p w14:paraId="53DA3423" w14:textId="06ABBD93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wymianę materiałów eksploatacyjnych, m.in. takich jak: filtry wody, uszczelki, zawory,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elektrody, bezpieczniki, żarówki, promienniki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bakteriobójcze, itp., wynikających z normalnego użytkowania sprzętu, oraz z zaleceń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producenta (jeśli dotyczy określonego sprzętu),</w:t>
      </w:r>
    </w:p>
    <w:p w14:paraId="2878DBD5" w14:textId="3ECB8F0C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 przypadku urządzeń podlegających odbiorowi przez inspektorów Urzędu Dozoru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Technicznego – przygotowanie urządzenia do odbioru, wykonanie czynności w związku z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zaleceniami UDT, uczestnictwo w odbiorach z udziałem UDT.</w:t>
      </w:r>
    </w:p>
    <w:p w14:paraId="02B9F615" w14:textId="1F979320" w:rsidR="001B27DB" w:rsidRPr="00784CFD" w:rsidRDefault="00C64620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o</w:t>
      </w:r>
      <w:r w:rsidR="001B27DB" w:rsidRPr="00784CFD">
        <w:rPr>
          <w:rFonts w:ascii="TimesNewRomanPSMT" w:hAnsi="TimesNewRomanPSMT" w:cs="TimesNewRomanPSMT"/>
          <w:color w:val="000000"/>
          <w:sz w:val="24"/>
          <w:szCs w:val="24"/>
        </w:rPr>
        <w:t>bowiązek Wykonawcy zutylizowania we własnym zakresie materiałów wymienionych 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1B27DB" w:rsidRPr="00784CFD">
        <w:rPr>
          <w:rFonts w:ascii="TimesNewRomanPSMT" w:hAnsi="TimesNewRomanPSMT" w:cs="TimesNewRomanPSMT"/>
          <w:color w:val="000000"/>
          <w:sz w:val="24"/>
          <w:szCs w:val="24"/>
        </w:rPr>
        <w:t>zużytych.</w:t>
      </w:r>
    </w:p>
    <w:p w14:paraId="0001BD95" w14:textId="14F3EBB9" w:rsid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Zamawiający zastrzega sobie prawo do zmiany ilości urządzeń podlegających konserwacji 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i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przeglądom technicznym- w ramach przeprowadzonych postępowań kasacyjnych.</w:t>
      </w:r>
    </w:p>
    <w:p w14:paraId="1E1DD8FE" w14:textId="18DFB9D0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Usługi objęte niniejszą umową Wykonawca wykonuje w siedzibie Zamawiającego. W przypadku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konieczności wykonania usługi poza siedzibą Zamawiającego Wykonawca przewozi sprzęt swoim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staraniem i na swój koszt transportem własnym po uprzednim uzgodnieniu z przedstawicielem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Zamawiającego. Fakt pobrania sprzętu do przeglądu/konserwacji, zostanie potwierdzony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odpowiednim pokwitowaniem z zaznaczeniem nazwy, typu oraz numeru fabrycznego sprzętu.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Oryginał pokwitowania zostanie przekazany osobie materialnie odpowiedzialnej za dane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urządzenie. Wykonawca ponosi pełną odpowiedzialność za przewożony sprzęt do czasu jego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zwrotu Zamawiającemu, co potwierdzi podpisanie przez Strony stosowanego protokołu.</w:t>
      </w:r>
    </w:p>
    <w:p w14:paraId="5DDA2ABF" w14:textId="6CA6DB6A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Po wykonaniu usługi Wykonawca pozostawi pomieszczenie, w którym dokonano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przeglądu/konserwacji sprzętu w należytym porządku.</w:t>
      </w:r>
    </w:p>
    <w:p w14:paraId="248F60D7" w14:textId="77777777" w:rsidR="00784CFD" w:rsidRDefault="00784CFD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15A6BB3B" w14:textId="12FD9024" w:rsidR="001B27DB" w:rsidRPr="00784CFD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3</w:t>
      </w:r>
    </w:p>
    <w:p w14:paraId="403D5F6A" w14:textId="028FDB69" w:rsidR="001B27DB" w:rsidRPr="00784CFD" w:rsidRDefault="001B27DB" w:rsidP="00784C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Wartość umowy za cały pakiet wynosi netto: …………....zł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(słownie: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 xml:space="preserve"> ………..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....................................................)</w:t>
      </w:r>
    </w:p>
    <w:p w14:paraId="55A1E1B3" w14:textId="655AC378" w:rsidR="001B27DB" w:rsidRPr="0068169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Wykonawca doliczy obowiązujący podatek VAT do wartości uwidocznionej w ust. 1. Zmiana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obowiązującego podatku może nastąpić od dnia wprowadzenia zmiany ustawy o podatku o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d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towarów i usług.</w:t>
      </w:r>
    </w:p>
    <w:p w14:paraId="7B646F29" w14:textId="51D8656C" w:rsidR="001B27DB" w:rsidRPr="0068169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Wartość przedmiotu umowy z uwzględnieniem podatku VAT wynosi: 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>……..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.....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zł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(słownie:....................................................................................................)</w:t>
      </w:r>
    </w:p>
    <w:p w14:paraId="20B03013" w14:textId="49D22C4C" w:rsidR="001B27DB" w:rsidRPr="00FC511B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Rozliczenie wykonanej usługi każdorazowo odbywać się będzie na podstawie przedłożonej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Zamawiającemu faktury wraz z załączoną do niej kartą pracy</w:t>
      </w:r>
      <w:r w:rsidR="00F63FD9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F63FD9" w:rsidRPr="00FC511B">
        <w:rPr>
          <w:rFonts w:ascii="TimesNewRomanPSMT" w:hAnsi="TimesNewRomanPSMT" w:cs="TimesNewRomanPSMT"/>
          <w:sz w:val="24"/>
          <w:szCs w:val="24"/>
        </w:rPr>
        <w:t>lub raportem serwisowym</w:t>
      </w:r>
      <w:r w:rsidRPr="00FC511B">
        <w:rPr>
          <w:rFonts w:ascii="TimesNewRomanPSMT" w:hAnsi="TimesNewRomanPSMT" w:cs="TimesNewRomanPSMT"/>
          <w:sz w:val="24"/>
          <w:szCs w:val="24"/>
        </w:rPr>
        <w:t>.</w:t>
      </w:r>
    </w:p>
    <w:p w14:paraId="4D7B92D4" w14:textId="77777777" w:rsidR="005011BA" w:rsidRDefault="001B27DB" w:rsidP="005011B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Wykonawca zobowiązany jest wystawić fakturę zbiorczą za wszystkie wykonane przeglądy i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konserwacje, ostatniego dnia roboczego każdego miesiąca kalendarzowego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.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Rozliczenie faktury</w:t>
      </w:r>
      <w:r w:rsidR="0068169F"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będzie się odbywało na podstawie ilości wykonanych usług w cenach jednostkowych podanych</w:t>
      </w:r>
      <w:r w:rsidR="0068169F"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przez Wykonawcę w formularzu ofertowo-cenowym stanowiącym załącznik nr 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>1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do umowy.</w:t>
      </w:r>
    </w:p>
    <w:p w14:paraId="74B03A93" w14:textId="4A0218BB" w:rsidR="005011BA" w:rsidRPr="005011BA" w:rsidRDefault="005011BA" w:rsidP="005011B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Dostawca ma możliwość wysyłania ustrukturyzowanych faktur elektronicznych do Zamawiającego za pośrednictwem Platformy Elektronicznego Fakturowania (platforma dostępna pod adresem www: efaktura.gov.pl).</w:t>
      </w:r>
    </w:p>
    <w:p w14:paraId="06F08ACB" w14:textId="7DEFA4D2" w:rsidR="001B27DB" w:rsidRPr="0068169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Zapłata należności nastąpi przelewem na konto Wykonawcy wskazane w fakturze terminie 60 dni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od daty otrzymania prawidłowo wystawionej faktury i potwierdzonych kart pracy.</w:t>
      </w:r>
    </w:p>
    <w:p w14:paraId="55093648" w14:textId="0B2531CF" w:rsidR="001B27DB" w:rsidRPr="00784CFD" w:rsidRDefault="001B27DB" w:rsidP="00784C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Za datę zapłaty uważa się obciążenie rachunku bankowego Zamawiającego.</w:t>
      </w:r>
    </w:p>
    <w:p w14:paraId="519E7397" w14:textId="4B404B0C" w:rsidR="001B27DB" w:rsidRPr="0068169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 przypadku zmniejszenia ilości sprzętu do przeglądu cena za pakiet ulegnie zmniejszeniu o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ceny jednostkowe niewykonanych przeglądów.</w:t>
      </w:r>
    </w:p>
    <w:p w14:paraId="1A05A95D" w14:textId="79890DA6" w:rsidR="001B27DB" w:rsidRPr="0068169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 razie nieterminowej płatności za faktury Wykonawcy należą się odsetki ustawowe w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wysokości 5% w skali roku.</w:t>
      </w:r>
    </w:p>
    <w:p w14:paraId="543BDFA0" w14:textId="77777777" w:rsidR="00784CFD" w:rsidRDefault="00784CFD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663F0A6F" w14:textId="2B82CE94" w:rsidR="001B27DB" w:rsidRPr="00784CFD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4</w:t>
      </w:r>
    </w:p>
    <w:p w14:paraId="253E568C" w14:textId="15F244B5" w:rsidR="005011BA" w:rsidRPr="005011BA" w:rsidRDefault="001B27DB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Wykonawca gwarantuje niezmienność cen jednostkowych netto w zakresie całości przedmiotu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zamówienia objętego niniejszą umową z wyjątkiem zmiany cen w dół, z zastrzeżeniem ust. 2 –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5 poniżej.</w:t>
      </w:r>
      <w:r w:rsid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Postanowienia </w:t>
      </w:r>
      <w:r w:rsid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zdania poprzedzającego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nie dotyczą stawki VAT, których zmiana następuje z mocy prawa i nie</w:t>
      </w:r>
      <w:r w:rsidR="0068169F"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wymaga zawierania pisemnych aneksów do umowy. W przypadku ustawowej zmiany stawki</w:t>
      </w:r>
      <w:r w:rsidR="0068169F"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podatku VAT, cena netto pozostaje bez zmian, zmianie ulega cena brutto proporcjonalnie do</w:t>
      </w:r>
      <w:r w:rsidR="0068169F"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wprowadzonej zmiany stawki podatku VAT.</w:t>
      </w:r>
    </w:p>
    <w:p w14:paraId="1E9CD35B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Przepis ust. 1 powyżej nie dotyczy okoliczności określonych w art. 436 pkt 4 b) PZP, tj. zmiany: </w:t>
      </w:r>
    </w:p>
    <w:p w14:paraId="1D0AF7B2" w14:textId="77777777" w:rsidR="005011BA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stawki podatku od towarów i usług oraz podatku akcyzowego</w:t>
      </w:r>
    </w:p>
    <w:p w14:paraId="46C70C09" w14:textId="77777777" w:rsidR="005011BA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wysokości minimalnego wynagrodzenia za pracę albo wysokości minimalnej stawki godzinowej, ustalonych na podstawie ustawy z dnia 10 października 2002 r. o minimalnym wynagrodzeniu za pracę,</w:t>
      </w:r>
    </w:p>
    <w:p w14:paraId="06D0D8C0" w14:textId="77777777" w:rsidR="005011BA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zasad podlegania ubezpieczeniom społecznym lub ubezpieczeniu zdrowotnemu lub wysokości stawki składki na ubezpieczenia społeczne lub ubezpieczenie zdrowotne,</w:t>
      </w:r>
    </w:p>
    <w:p w14:paraId="551B955F" w14:textId="4CAF9415" w:rsidR="005011BA" w:rsidRPr="005011BA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E3E3A6D" w14:textId="77777777" w:rsidR="005011BA" w:rsidRPr="005011BA" w:rsidRDefault="005011BA" w:rsidP="005011B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- jeżeli zmiany te będą miały wpływ na koszty wykonania zamówienia przez wykonawcę.</w:t>
      </w:r>
    </w:p>
    <w:p w14:paraId="40A301D8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Zmiana wysokości wynagrodzenia obowiązywać będzie od dnia wejścia w życie zmian, o których mowa w ust. 2 powyżej.</w:t>
      </w:r>
    </w:p>
    <w:p w14:paraId="3DBB9F5B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 wypadku zmiany, o której mowa w ust. 2 pkt 1) powyżej, wartość netto wynagrodzenia Dostawcy nie zmieni się, a określona w aneksie wartość brutto wynagrodzenia zostanie wyliczona na podstawie nowych przepisów.</w:t>
      </w:r>
    </w:p>
    <w:p w14:paraId="417493B2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 przypadku zmiany, o której mowa w ust. 2 pkt 2) powyżej, wynagrodzenie Dostawcy ulegnie zmianie o wartość wzrostu całkowitego kosztu Dostawcy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25E9D052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 przypadku zmian, o których mowa w ust. 2 pkt 3) i 4) powyżej, wynagrodzenie Dostawcy ulegnie zmianie o wartość wzrostu całkowitego kosztu Dostawcy, jaką będzie on zobowiązany dodatkowo ponieść w celu uwzględnienia tej zmiany, przy zachowaniu dotychczasowej kwoty netto wynagrodzenia osób bezpośrednio wykonujących zamówienie na rzecz Zamawiającego.</w:t>
      </w:r>
    </w:p>
    <w:p w14:paraId="17D2935F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Za wyjątkiem sytuacji, o której mowa w ust. 2 pkt 1) powyżej, wprowadzenie zmian wysokości wynagrodzenia wymaga uprzedniego złożenia przez Dostawcę oświadczenia o wysokości dodatkowych koszów wynikających z wprowadzenia zmian, o których mowa w ust. 2 pkt 2) - 4) powyżej, a także przedłożenia wszystkich dokumentów, w tym w szczególności umów o pracę lub zlecenia (przed ich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aneksowaniem i po ich aneksowaniu), z których będzie wynikał wzrost kosztów realizacji Umowy przez Dostawcę.</w:t>
      </w:r>
    </w:p>
    <w:p w14:paraId="4D6AB9DA" w14:textId="4F55520F" w:rsidR="005011BA" w:rsidRP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29A5B10B" w14:textId="2280E32E" w:rsidR="001B27DB" w:rsidRPr="00A33551" w:rsidRDefault="001B27DB" w:rsidP="00A3355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W przypadku niewykazania przez Wykonawcę wpływu zmian, o których mowa w ust. </w:t>
      </w:r>
      <w:r w:rsidR="005011BA">
        <w:rPr>
          <w:rFonts w:ascii="TimesNewRomanPSMT" w:hAnsi="TimesNewRomanPSMT" w:cs="TimesNewRomanPSMT"/>
          <w:color w:val="000000"/>
          <w:sz w:val="24"/>
          <w:szCs w:val="24"/>
        </w:rPr>
        <w:t>2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niniejszego paragrafu na wzrost wynagrodzenia Wykonawcy, Zamawiający ma prawo odmówić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waloryzacji wynagrodzenia Wykonawcy do czasu przedstawienia wymaganego uzasadnienia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oraz dokumentów potwierdzających żądania Wykonawcy.</w:t>
      </w:r>
    </w:p>
    <w:p w14:paraId="168E1BBA" w14:textId="77777777" w:rsidR="00A33551" w:rsidRDefault="00A33551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5485AFFD" w14:textId="3EF9F739" w:rsidR="001B27DB" w:rsidRPr="00A33551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5</w:t>
      </w:r>
    </w:p>
    <w:p w14:paraId="269A5B2E" w14:textId="773C2760" w:rsidR="001B27DB" w:rsidRPr="00A33551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Wszelkie uzupełnienia oświadczenia Stron dotyczące niniejszej umowy wymagają dla swojej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ważności formy pisemnej pod rygorem nieważności.</w:t>
      </w:r>
    </w:p>
    <w:p w14:paraId="063C0A6B" w14:textId="4E918DBE" w:rsidR="001B27DB" w:rsidRPr="00A33551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Zmiany umowy są dopuszczalne bez ograniczeń w zakresie dozwolonym przez art. </w:t>
      </w:r>
      <w:r w:rsidR="00E96C3B">
        <w:rPr>
          <w:rFonts w:ascii="TimesNewRomanPSMT" w:hAnsi="TimesNewRomanPSMT" w:cs="TimesNewRomanPSMT"/>
          <w:color w:val="000000"/>
          <w:sz w:val="24"/>
          <w:szCs w:val="24"/>
        </w:rPr>
        <w:t>455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ustawy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Prawo Zamówień Publicznych.</w:t>
      </w:r>
    </w:p>
    <w:p w14:paraId="52B14EBA" w14:textId="15C9689B" w:rsidR="001B27DB" w:rsidRPr="00A33551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Na podstawie art. </w:t>
      </w:r>
      <w:r w:rsidR="00640174" w:rsidRPr="00640174">
        <w:rPr>
          <w:rFonts w:ascii="TimesNewRomanPSMT" w:hAnsi="TimesNewRomanPSMT" w:cs="TimesNewRomanPSMT"/>
          <w:color w:val="000000"/>
          <w:sz w:val="24"/>
          <w:szCs w:val="24"/>
        </w:rPr>
        <w:t>art. 455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463DD3">
        <w:rPr>
          <w:rFonts w:ascii="TimesNewRomanPSMT" w:hAnsi="TimesNewRomanPSMT" w:cs="TimesNewRomanPSMT"/>
          <w:color w:val="000000"/>
          <w:sz w:val="24"/>
          <w:szCs w:val="24"/>
        </w:rPr>
        <w:t xml:space="preserve">ust. 1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ustawy Prawo zamówień publicznych, Zamawiający przewiduje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możliwość dokonania zmian postanowień zawartej umowy w stosunku do treści oferty w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następujących przypadkach na określonych warunkach:</w:t>
      </w:r>
    </w:p>
    <w:p w14:paraId="7A442331" w14:textId="19263C77" w:rsidR="001B27DB" w:rsidRPr="00A33551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zmiany danych firmy Wykonawcy lub Zamawiającego (np. adresu, nazwy itd.) w przypadku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m.in. przejęć, przekształceń aneks do niniejszej umowy może dotyczyć zmiany danych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Wykonawcy lub Zamawiającego,</w:t>
      </w:r>
    </w:p>
    <w:p w14:paraId="230709AF" w14:textId="6B567DED" w:rsidR="001B27DB" w:rsidRPr="00A33551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zmiana wynagrodzenia Wykonawcy w przypadku ustawowej zmiany stawki podatku VAT</w:t>
      </w:r>
    </w:p>
    <w:p w14:paraId="2DAAB36C" w14:textId="5A05CA8D" w:rsidR="001B27DB" w:rsidRPr="00A33551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gdy konieczność wprowadzenia zmian wynika z okoliczności, których nie można było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przewidzieć w chwili zawarcia umowy,</w:t>
      </w:r>
    </w:p>
    <w:p w14:paraId="57FF61FD" w14:textId="77777777" w:rsidR="00463DD3" w:rsidRDefault="001B27DB" w:rsidP="00463DD3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gdy zmiany są korzystne dla Zamawiającego</w:t>
      </w:r>
      <w:r w:rsidR="00463DD3">
        <w:rPr>
          <w:rFonts w:ascii="TimesNewRomanPSMT" w:hAnsi="TimesNewRomanPSMT" w:cs="TimesNewRomanPSMT"/>
          <w:color w:val="000000"/>
          <w:sz w:val="24"/>
          <w:szCs w:val="24"/>
        </w:rPr>
        <w:t>,</w:t>
      </w:r>
    </w:p>
    <w:p w14:paraId="4C0DF041" w14:textId="3D8F308B" w:rsidR="00463DD3" w:rsidRPr="00463DD3" w:rsidRDefault="00463DD3" w:rsidP="00463DD3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63DD3">
        <w:rPr>
          <w:rFonts w:ascii="TimesNewRomanPSMT" w:hAnsi="TimesNewRomanPSMT" w:cs="TimesNewRomanPSMT"/>
          <w:color w:val="000000"/>
          <w:sz w:val="24"/>
          <w:szCs w:val="24"/>
        </w:rPr>
        <w:t>z powodu wystąpienia siły wyższej, przez którą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</w:t>
      </w:r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7EB95067" w14:textId="676760F8" w:rsidR="001B27DB" w:rsidRPr="00A33551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Zmiana umowy odbywa się na wniosek stron umowy i wymaga wykazania przez stronę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występującą z wnioskiem o zmianę umowy okoliczności uprawniających do dokonania tej zmiany.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Wniosek powinien zawierać opis zmiany, uzasadnienie zmiany, koszt zmiany, wpływ zmiany na</w:t>
      </w:r>
      <w:r w:rsidR="00A33551"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wysokość wynagrodzenia. Zmiana postanowień umowy wymaga zgody Zamawiającego i</w:t>
      </w:r>
      <w:r w:rsidR="00A33551"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Wykonawcy.</w:t>
      </w:r>
    </w:p>
    <w:p w14:paraId="7CD99F21" w14:textId="77777777" w:rsidR="00A33551" w:rsidRDefault="00A33551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264E8A69" w14:textId="6A5FEB7A" w:rsidR="001B27DB" w:rsidRPr="00A33551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6</w:t>
      </w:r>
    </w:p>
    <w:p w14:paraId="314F74A4" w14:textId="310370DD" w:rsidR="00A33551" w:rsidRPr="00E96C3B" w:rsidRDefault="001B27DB" w:rsidP="00A33551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Umowę zawiera się na okres </w:t>
      </w:r>
      <w:r w:rsidR="00A33551" w:rsidRPr="00E96C3B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36</w:t>
      </w:r>
      <w:r w:rsidRPr="00E96C3B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 xml:space="preserve"> miesięcy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, </w:t>
      </w:r>
      <w:r w:rsidR="00A33551"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od dnia </w:t>
      </w:r>
      <w:r w:rsidR="00E96C3B" w:rsidRPr="00E96C3B">
        <w:rPr>
          <w:rFonts w:ascii="TimesNewRomanPSMT" w:hAnsi="TimesNewRomanPSMT" w:cs="TimesNewRomanPSMT"/>
          <w:color w:val="000000"/>
          <w:sz w:val="24"/>
          <w:szCs w:val="24"/>
        </w:rPr>
        <w:t>jej podpisania.</w:t>
      </w:r>
    </w:p>
    <w:p w14:paraId="64E8EDD8" w14:textId="34FA50AE" w:rsidR="001B27DB" w:rsidRPr="00E96C3B" w:rsidRDefault="001B27DB" w:rsidP="00A33551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>Zamawiający dopuszcza możliwość przedłużenia terminu obowiązywania niniejszej umowy o</w:t>
      </w:r>
      <w:r w:rsidR="00A33551"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>czas niezbędny na zrealizowanie umowy w całym jej zakresie przedmiotowym, o którym mowa w</w:t>
      </w:r>
      <w:r w:rsidR="00A33551"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>załączniku nr 1 do umowy, na podstawie jednostronnego oświadczenia Zamawiającego.</w:t>
      </w:r>
    </w:p>
    <w:p w14:paraId="0B5F336C" w14:textId="77777777" w:rsidR="00A33551" w:rsidRDefault="00A33551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56F95919" w14:textId="03FFE775" w:rsidR="001B27DB" w:rsidRPr="00A33551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7</w:t>
      </w:r>
    </w:p>
    <w:p w14:paraId="3228BB88" w14:textId="0AB7DC23" w:rsidR="001B27DB" w:rsidRPr="004F72D0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Ze strony Wykonawcy za nadzór nad prawidłową realizacją umowy, przyjmowania zgłoszeń i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reklamacji odpowiedzialny jest: ……………………………… tel. ………… </w:t>
      </w:r>
    </w:p>
    <w:p w14:paraId="5C4DF791" w14:textId="754097B1" w:rsidR="001B27DB" w:rsidRPr="004F72D0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Ze strony Zamawiającego, za nadzór nad prawidłową realizacją umowy odpowiedzialny jest: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 tel. …………</w:t>
      </w:r>
    </w:p>
    <w:p w14:paraId="395979E4" w14:textId="10861E93" w:rsidR="001B27DB" w:rsidRPr="004F72D0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Strona zainteresowana poinformuje drugą Stronę niniejszej umowy w formie pisemnej o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każdorazowej zmianie osoby upoważnionej do składania lub odbioru niniejszych zamówień. To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samo dotyczy zmiany jej danych. Powyższe nie stanowi zmiany umowy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7E6E642D" w14:textId="77777777" w:rsidR="004F72D0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38A5EA15" w14:textId="0CF7185D" w:rsidR="001B27DB" w:rsidRPr="004F72D0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8</w:t>
      </w:r>
    </w:p>
    <w:p w14:paraId="5779F38D" w14:textId="55FC4B65" w:rsidR="001B27DB" w:rsidRPr="004F72D0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Wykonawca oświadcza, że jest ubezpieczony od odpowiedzialności cywilnej w zakresie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prowadzonej działalności związanej z przedmiotem zamówienia 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>na sumę gwarancyjną</w:t>
      </w:r>
      <w:r w:rsidR="004F72D0"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(minimum </w:t>
      </w:r>
      <w:r w:rsidR="00E96C3B" w:rsidRPr="00E96C3B">
        <w:rPr>
          <w:rFonts w:ascii="TimesNewRomanPSMT" w:hAnsi="TimesNewRomanPSMT" w:cs="TimesNewRomanPSMT"/>
          <w:color w:val="000000"/>
          <w:sz w:val="24"/>
          <w:szCs w:val="24"/>
        </w:rPr>
        <w:t>100 tys.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 zł) i zobowiązuje się do utrzymania tego ubezp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ieczenia przez cały okres</w:t>
      </w:r>
      <w:r w:rsidR="004F72D0" w:rsidRP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obowiązywania umowy.</w:t>
      </w:r>
    </w:p>
    <w:p w14:paraId="415AE1CF" w14:textId="77777777" w:rsidR="004F72D0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Wykonawca przedstawi Zamawiającemu oryginał polisy albo kopię polisy ubezpieczeniowej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poświadczonej za zgodność w dniu podpisania umowy, która stanowić będzie załącznik nr 2 do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umowy.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14:paraId="181FD5A6" w14:textId="570D3767" w:rsidR="001B27DB" w:rsidRPr="004F72D0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przypadku, gdy polisa ubezpieczeniowa w zakresie prowadzonej działalności wygasa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przed dniem wygaśnięcia niniejszej umowy, Wykonawca zobowiązany jest do przedłożenia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Zamawiającemu poświadczonej za zgodność kopii nowej polisy w terminie nie dłuższym niż 2 dni od dnia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wygaśnięcia poprzedniej polisy.</w:t>
      </w:r>
    </w:p>
    <w:p w14:paraId="7F0F3B92" w14:textId="77777777" w:rsidR="004F72D0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1853EE7D" w14:textId="044FA8E6" w:rsidR="001B27DB" w:rsidRPr="004F72D0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9</w:t>
      </w:r>
    </w:p>
    <w:p w14:paraId="66F0F930" w14:textId="0BF086F3" w:rsidR="001B27DB" w:rsidRPr="004F72D0" w:rsidRDefault="001B27DB" w:rsidP="004F72D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Wykonawca zapłaci zamawiającemu kary umowne:</w:t>
      </w:r>
    </w:p>
    <w:p w14:paraId="1102218B" w14:textId="31134635" w:rsidR="004F72D0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wysokości 0,5 % wartości umowy brutto wskazanej w § 3 ust. 1 umowy – za każdy dzień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F63FD9" w:rsidRPr="00FC511B">
        <w:rPr>
          <w:rFonts w:ascii="TimesNewRomanPSMT" w:hAnsi="TimesNewRomanPSMT" w:cs="TimesNewRomanPSMT"/>
          <w:sz w:val="24"/>
          <w:szCs w:val="24"/>
        </w:rPr>
        <w:t xml:space="preserve">zwłoki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wykonaniu umowy.</w:t>
      </w:r>
    </w:p>
    <w:p w14:paraId="30D5F65C" w14:textId="77777777" w:rsidR="004F72D0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wysokości 10 % wartości umowy brutto wskazanej w § 3 ust. 1 umowy – za rozwiązanie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umowy lub odstąpienie od umowy przez którąkolwiek ze stron z przyczyn leżących po stronie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Wykonawcy.</w:t>
      </w:r>
    </w:p>
    <w:p w14:paraId="67BF1F34" w14:textId="422BA917" w:rsidR="001B27DB" w:rsidRPr="004F72D0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wysokości 10 % wartości umowy brutto – za brak obowiązku wynikającego z § 8 ust. 1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umowy.</w:t>
      </w:r>
    </w:p>
    <w:p w14:paraId="379B816D" w14:textId="62B07B80" w:rsidR="001B27DB" w:rsidRPr="004F72D0" w:rsidRDefault="001B27DB" w:rsidP="004F72D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Zamawiający ma prawo dochodzić odszkodowania przewyższającego wysokość zastrzeżonych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kar umownych.</w:t>
      </w:r>
    </w:p>
    <w:p w14:paraId="7DF1C739" w14:textId="1E7272F7" w:rsidR="001B27DB" w:rsidRPr="005B1C30" w:rsidRDefault="001B27DB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Kara umowna należna na podstawie umowy powinna być zapłacona przez Wykonawcę w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terminie 14 dni od daty wystąpienia przez Zamawiającego z żądaniem zapłaty. Może być również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potrącona z należnego Wykonawcy wynagrodzenia.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Naliczenie bądź zapłata przez Wykonawcę kary umownej nie zwalnia go z zobowiązań</w:t>
      </w:r>
      <w:r w:rsidR="004F72D0" w:rsidRP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wynikających z niniejszej umowy.</w:t>
      </w:r>
    </w:p>
    <w:p w14:paraId="6B79C9D4" w14:textId="0C74497A" w:rsidR="001B27DB" w:rsidRPr="005B1C30" w:rsidRDefault="001B27DB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Zamawiający zastrzega sobie w przypadku wadliwego lub nieterminowego realizowania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przedmiotu umowy prawo do wykonania zastępczego usług stanowiących przedmiot umowy zaś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Wykonawca zobowiązany jest do pokrycia różnicy w cenie usługi lub zakupu</w:t>
      </w:r>
    </w:p>
    <w:p w14:paraId="43F1E46B" w14:textId="77777777" w:rsidR="004F72D0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3A40BF6E" w14:textId="569597EB" w:rsidR="001B27DB" w:rsidRPr="004F72D0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10</w:t>
      </w:r>
    </w:p>
    <w:p w14:paraId="5D34F177" w14:textId="4B792649" w:rsidR="00410B8C" w:rsidRPr="00FC511B" w:rsidRDefault="001B27DB" w:rsidP="00410B8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Poza przypadkami wskazanymi w ust. 2 oraz powszechnie obowiązujących przepisach prawa,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Zamawiającemu przysługuje prawo rozwiązania umowy w trybie natychmiastowym oraz prawo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naliczenia kary umownej w wysokości obliczonej jak w § 9 ust. 1 pkt 2 umowy w przypadku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dwukrotnego stwierdzenia przez Zamawiającego nienależytej realizacji niniejszej umowy, w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szczególności </w:t>
      </w:r>
      <w:r w:rsidR="00F63FD9" w:rsidRPr="00FC511B">
        <w:rPr>
          <w:rFonts w:ascii="TimesNewRomanPSMT" w:hAnsi="TimesNewRomanPSMT" w:cs="TimesNewRomanPSMT"/>
          <w:sz w:val="24"/>
          <w:szCs w:val="24"/>
        </w:rPr>
        <w:t xml:space="preserve">zwłoki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w wykonaniu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usługi – terminu ustalonego przez Strony lub dopuszczenia do użytku sprzętu podlegającego kasacji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lub nieprawidłowo wykonanego przeglądu lub konserwacji.</w:t>
      </w:r>
      <w:r w:rsidR="009757CC" w:rsidRPr="009757CC">
        <w:t xml:space="preserve"> </w:t>
      </w:r>
      <w:r w:rsidR="009757CC" w:rsidRPr="00FC511B">
        <w:rPr>
          <w:rFonts w:ascii="TimesNewRomanPSMT" w:hAnsi="TimesNewRomanPSMT" w:cs="TimesNewRomanPSMT"/>
          <w:sz w:val="24"/>
          <w:szCs w:val="24"/>
        </w:rPr>
        <w:t xml:space="preserve">Zamawiający </w:t>
      </w:r>
      <w:r w:rsidR="009757CC" w:rsidRPr="00FC511B">
        <w:rPr>
          <w:rFonts w:ascii="TimesNewRomanPSMT" w:hAnsi="TimesNewRomanPSMT" w:cs="TimesNewRomanPSMT"/>
          <w:sz w:val="24"/>
          <w:szCs w:val="24"/>
        </w:rPr>
        <w:lastRenderedPageBreak/>
        <w:t>uprawniony jest do rozwiązania umowy ze skutkiem natychmiastowym po wyznaczeniu Wykonawcy dodatkowego odpowiedniego terminu do należytego wykonania umowy nie krótszego niż 5 dni, a  po bezskutecznym upływie wyznaczonego terminu, Zamawiający uprawniony będzie do rozwiązania umowy na zasadach wskazanych w niniejszym ustępie.</w:t>
      </w:r>
    </w:p>
    <w:p w14:paraId="73FF3868" w14:textId="0DE77756" w:rsidR="001B27DB" w:rsidRPr="00410B8C" w:rsidRDefault="001B27DB" w:rsidP="00410B8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W razie wystąpienia istotnej zmiany okoliczności powodującej, że wykonanie umowy nie leży w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interesie publicznym, czego nie można było przewidzieć w chwili zawarcia, umowy Zamawiający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może odstąpić od umowy w terminie 30 dni od dnia powzięcia wiadomości o tych okolicznościach.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W takim przypadku Dostawca może żądać jedynie wynagrodzenia należnego mu z tytułu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wykonania części umowy.</w:t>
      </w:r>
    </w:p>
    <w:p w14:paraId="28B56EB4" w14:textId="77777777" w:rsidR="005B1C30" w:rsidRDefault="005B1C30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2123D962" w14:textId="64338D02" w:rsidR="001B27DB" w:rsidRPr="005B1C30" w:rsidRDefault="001B27DB" w:rsidP="005B1C3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5B1C30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11</w:t>
      </w:r>
    </w:p>
    <w:p w14:paraId="0DBAFDDA" w14:textId="77777777" w:rsidR="00410B8C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W sprawach nieuregulowanych niniejszą umową mają zastosowanie przepisy prawa polskiego.</w:t>
      </w:r>
    </w:p>
    <w:p w14:paraId="6E04241D" w14:textId="77777777" w:rsidR="00410B8C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Wszelkie spory mogące wyniknąć w związku z wykonaniem umowy, Strony poddają pod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rozstrzygnięcie sądowi powszechnemu właściwemu dla siedziby Zamawiającego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0AE9C7B7" w14:textId="6EA9FC6D" w:rsidR="001B27DB" w:rsidRPr="00410B8C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Prawa i obowiązki wynikające z treści niniejszej umowy nie mogą być przenoszone na osoby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trzecie bez uprzedniej zmiany niniejszej umowy obejmującej zgodę stron na dokonanie takiej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czynności. Podkreśla się, że powyższe dotyczy także przelewu wierzytelności Wykonawcy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przysługujących mu względem Zamawiającego, w szczególności w formie cesji lub umowy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faktoringu.</w:t>
      </w:r>
    </w:p>
    <w:p w14:paraId="57748453" w14:textId="77777777" w:rsidR="00410B8C" w:rsidRDefault="00410B8C" w:rsidP="00410B8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459F5BE6" w14:textId="03D9D95D" w:rsidR="001B27DB" w:rsidRPr="00410B8C" w:rsidRDefault="001B27DB" w:rsidP="00410B8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12</w:t>
      </w:r>
    </w:p>
    <w:p w14:paraId="0D955BAB" w14:textId="77777777" w:rsidR="001B27DB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Umowę sporządzono w dwóch jednobrzmiących egzemplarzach po jednym dla każdej stron.</w:t>
      </w:r>
    </w:p>
    <w:p w14:paraId="341CDC6E" w14:textId="77777777" w:rsidR="00410B8C" w:rsidRDefault="00410B8C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35EA6080" w14:textId="0A45D584" w:rsidR="001B27DB" w:rsidRPr="00410B8C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  <w:u w:val="single"/>
        </w:rPr>
      </w:pPr>
      <w:r w:rsidRPr="00410B8C">
        <w:rPr>
          <w:rFonts w:ascii="TimesNewRomanPSMT" w:hAnsi="TimesNewRomanPSMT" w:cs="TimesNewRomanPSMT"/>
          <w:color w:val="000000"/>
          <w:sz w:val="24"/>
          <w:szCs w:val="24"/>
          <w:u w:val="single"/>
        </w:rPr>
        <w:t>Załączniki do umowy :</w:t>
      </w:r>
    </w:p>
    <w:p w14:paraId="7B84DCDF" w14:textId="77777777" w:rsidR="001B27DB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Załącznik Nr 1 – „Formularz asortymentowo-cenowy”,</w:t>
      </w:r>
    </w:p>
    <w:p w14:paraId="331A5711" w14:textId="77777777" w:rsidR="001B27DB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Załącznik Nr 2 – polisa lub inny dokument potwierdzający posiadanie przez Wykonawcę</w:t>
      </w:r>
    </w:p>
    <w:p w14:paraId="148AEAFD" w14:textId="77777777" w:rsidR="001B27DB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ubezpieczenia.</w:t>
      </w:r>
    </w:p>
    <w:p w14:paraId="2B4CD53E" w14:textId="77777777" w:rsidR="00410B8C" w:rsidRDefault="00410B8C" w:rsidP="001B27DB">
      <w:pPr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74ECE120" w14:textId="0E53F9B9" w:rsidR="00E9153F" w:rsidRPr="00410B8C" w:rsidRDefault="00410B8C" w:rsidP="001B27DB">
      <w:pPr>
        <w:jc w:val="both"/>
        <w:rPr>
          <w:b/>
          <w:bCs/>
        </w:rPr>
      </w:pP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 xml:space="preserve">  </w:t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="001B27DB"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 xml:space="preserve">Wykonawca: </w:t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="001B27DB"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Zamawiający:</w:t>
      </w:r>
    </w:p>
    <w:sectPr w:rsidR="00E9153F" w:rsidRPr="00410B8C" w:rsidSect="00EB70BB">
      <w:head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6942B" w14:textId="77777777" w:rsidR="00130BB2" w:rsidRDefault="00130BB2" w:rsidP="00EB70BB">
      <w:pPr>
        <w:spacing w:after="0" w:line="240" w:lineRule="auto"/>
      </w:pPr>
      <w:r>
        <w:separator/>
      </w:r>
    </w:p>
  </w:endnote>
  <w:endnote w:type="continuationSeparator" w:id="0">
    <w:p w14:paraId="0664E721" w14:textId="77777777" w:rsidR="00130BB2" w:rsidRDefault="00130BB2" w:rsidP="00EB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F92B6" w14:textId="77777777" w:rsidR="00130BB2" w:rsidRDefault="00130BB2" w:rsidP="00EB70BB">
      <w:pPr>
        <w:spacing w:after="0" w:line="240" w:lineRule="auto"/>
      </w:pPr>
      <w:r>
        <w:separator/>
      </w:r>
    </w:p>
  </w:footnote>
  <w:footnote w:type="continuationSeparator" w:id="0">
    <w:p w14:paraId="5C712E73" w14:textId="77777777" w:rsidR="00130BB2" w:rsidRDefault="00130BB2" w:rsidP="00EB7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98D2A" w14:textId="309E7392" w:rsidR="00EB70BB" w:rsidRDefault="00EB70BB">
    <w:pPr>
      <w:pStyle w:val="Nagwek"/>
    </w:pPr>
    <w:r>
      <w:t>ZP</w:t>
    </w:r>
    <w:r w:rsidR="00270273">
      <w:t>/4</w:t>
    </w:r>
    <w:r>
      <w:t>/202</w:t>
    </w:r>
    <w:r w:rsidR="0027027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414AB"/>
    <w:multiLevelType w:val="hybridMultilevel"/>
    <w:tmpl w:val="3BD48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429DC"/>
    <w:multiLevelType w:val="hybridMultilevel"/>
    <w:tmpl w:val="10B65B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139C6"/>
    <w:multiLevelType w:val="hybridMultilevel"/>
    <w:tmpl w:val="635AF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31CAB"/>
    <w:multiLevelType w:val="hybridMultilevel"/>
    <w:tmpl w:val="39887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B4FE6"/>
    <w:multiLevelType w:val="hybridMultilevel"/>
    <w:tmpl w:val="C526E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817DFD"/>
    <w:multiLevelType w:val="hybridMultilevel"/>
    <w:tmpl w:val="EC3C4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2964FD6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C37B9"/>
    <w:multiLevelType w:val="hybridMultilevel"/>
    <w:tmpl w:val="C98EE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59643A"/>
    <w:multiLevelType w:val="hybridMultilevel"/>
    <w:tmpl w:val="95E85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30AB5"/>
    <w:multiLevelType w:val="hybridMultilevel"/>
    <w:tmpl w:val="024EA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0B226C"/>
    <w:multiLevelType w:val="hybridMultilevel"/>
    <w:tmpl w:val="05EEC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B0BEB"/>
    <w:multiLevelType w:val="hybridMultilevel"/>
    <w:tmpl w:val="10C6BD9A"/>
    <w:lvl w:ilvl="0" w:tplc="D70A4F7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8F1BFA"/>
    <w:multiLevelType w:val="hybridMultilevel"/>
    <w:tmpl w:val="539E4BE8"/>
    <w:lvl w:ilvl="0" w:tplc="07B2A0DA">
      <w:start w:val="1"/>
      <w:numFmt w:val="decimal"/>
      <w:lvlText w:val="%1."/>
      <w:lvlJc w:val="left"/>
      <w:pPr>
        <w:ind w:left="720" w:hanging="360"/>
      </w:pPr>
      <w:rPr>
        <w:rFonts w:ascii="Tahoma-Bold" w:hAnsi="Tahoma-Bold" w:cs="Tahoma-Bold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220957"/>
    <w:multiLevelType w:val="hybridMultilevel"/>
    <w:tmpl w:val="EC6CA832"/>
    <w:lvl w:ilvl="0" w:tplc="BA3E7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964799A"/>
    <w:multiLevelType w:val="hybridMultilevel"/>
    <w:tmpl w:val="F2BCC8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29B68C0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231F7"/>
    <w:multiLevelType w:val="hybridMultilevel"/>
    <w:tmpl w:val="2C423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F60E44"/>
    <w:multiLevelType w:val="hybridMultilevel"/>
    <w:tmpl w:val="D66EB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F80B4E"/>
    <w:multiLevelType w:val="hybridMultilevel"/>
    <w:tmpl w:val="A5DA1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0E60F7"/>
    <w:multiLevelType w:val="hybridMultilevel"/>
    <w:tmpl w:val="989AB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C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1503AD"/>
    <w:multiLevelType w:val="hybridMultilevel"/>
    <w:tmpl w:val="EF38E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8098CF6E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5E4AB4"/>
    <w:multiLevelType w:val="hybridMultilevel"/>
    <w:tmpl w:val="51EE7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8927D6"/>
    <w:multiLevelType w:val="hybridMultilevel"/>
    <w:tmpl w:val="2C52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0"/>
  </w:num>
  <w:num w:numId="4">
    <w:abstractNumId w:val="12"/>
  </w:num>
  <w:num w:numId="5">
    <w:abstractNumId w:val="6"/>
  </w:num>
  <w:num w:numId="6">
    <w:abstractNumId w:val="10"/>
  </w:num>
  <w:num w:numId="7">
    <w:abstractNumId w:val="9"/>
  </w:num>
  <w:num w:numId="8">
    <w:abstractNumId w:val="11"/>
  </w:num>
  <w:num w:numId="9">
    <w:abstractNumId w:val="15"/>
  </w:num>
  <w:num w:numId="10">
    <w:abstractNumId w:val="13"/>
  </w:num>
  <w:num w:numId="11">
    <w:abstractNumId w:val="4"/>
  </w:num>
  <w:num w:numId="12">
    <w:abstractNumId w:val="3"/>
  </w:num>
  <w:num w:numId="13">
    <w:abstractNumId w:val="2"/>
  </w:num>
  <w:num w:numId="14">
    <w:abstractNumId w:val="14"/>
  </w:num>
  <w:num w:numId="15">
    <w:abstractNumId w:val="18"/>
  </w:num>
  <w:num w:numId="16">
    <w:abstractNumId w:val="8"/>
  </w:num>
  <w:num w:numId="17">
    <w:abstractNumId w:val="16"/>
  </w:num>
  <w:num w:numId="18">
    <w:abstractNumId w:val="17"/>
  </w:num>
  <w:num w:numId="19">
    <w:abstractNumId w:val="5"/>
  </w:num>
  <w:num w:numId="20">
    <w:abstractNumId w:val="19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BC"/>
    <w:rsid w:val="0002176A"/>
    <w:rsid w:val="00130BB2"/>
    <w:rsid w:val="00136365"/>
    <w:rsid w:val="001A7444"/>
    <w:rsid w:val="001B27DB"/>
    <w:rsid w:val="001E040A"/>
    <w:rsid w:val="00270273"/>
    <w:rsid w:val="00317FEC"/>
    <w:rsid w:val="00410B8C"/>
    <w:rsid w:val="00463DD3"/>
    <w:rsid w:val="004F72D0"/>
    <w:rsid w:val="005011BA"/>
    <w:rsid w:val="00514BB0"/>
    <w:rsid w:val="005B1C30"/>
    <w:rsid w:val="005F0EF5"/>
    <w:rsid w:val="0063486D"/>
    <w:rsid w:val="00640174"/>
    <w:rsid w:val="0068169F"/>
    <w:rsid w:val="00784CFD"/>
    <w:rsid w:val="008522BC"/>
    <w:rsid w:val="00854F8A"/>
    <w:rsid w:val="009021AF"/>
    <w:rsid w:val="009757CC"/>
    <w:rsid w:val="00A33551"/>
    <w:rsid w:val="00A93485"/>
    <w:rsid w:val="00C64620"/>
    <w:rsid w:val="00C75FAC"/>
    <w:rsid w:val="00C7776A"/>
    <w:rsid w:val="00CC29C8"/>
    <w:rsid w:val="00DB6BA4"/>
    <w:rsid w:val="00DC40A1"/>
    <w:rsid w:val="00DE21F3"/>
    <w:rsid w:val="00E57E84"/>
    <w:rsid w:val="00E9153F"/>
    <w:rsid w:val="00E96C3B"/>
    <w:rsid w:val="00EB70BB"/>
    <w:rsid w:val="00F115F6"/>
    <w:rsid w:val="00F33F80"/>
    <w:rsid w:val="00F53D56"/>
    <w:rsid w:val="00F63FD9"/>
    <w:rsid w:val="00F843EC"/>
    <w:rsid w:val="00FC511B"/>
    <w:rsid w:val="00FD69E3"/>
    <w:rsid w:val="00FF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B129"/>
  <w15:chartTrackingRefBased/>
  <w15:docId w15:val="{4A1EBBD1-D4FF-4602-980C-4FDD889EE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27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70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0B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70BB"/>
  </w:style>
  <w:style w:type="paragraph" w:styleId="Stopka">
    <w:name w:val="footer"/>
    <w:basedOn w:val="Normalny"/>
    <w:link w:val="Stopka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70BB"/>
  </w:style>
  <w:style w:type="character" w:styleId="Odwoaniedokomentarza">
    <w:name w:val="annotation reference"/>
    <w:basedOn w:val="Domylnaczcionkaakapitu"/>
    <w:uiPriority w:val="99"/>
    <w:semiHidden/>
    <w:unhideWhenUsed/>
    <w:rsid w:val="005F0E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0E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0E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0E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0EF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2849</Words>
  <Characters>17099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2021-04-19T07:27:00Z</cp:lastPrinted>
  <dcterms:created xsi:type="dcterms:W3CDTF">2021-05-12T10:21:00Z</dcterms:created>
  <dcterms:modified xsi:type="dcterms:W3CDTF">2022-03-23T08:28:00Z</dcterms:modified>
</cp:coreProperties>
</file>