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B42E7B">
        <w:rPr>
          <w:b/>
          <w:spacing w:val="20"/>
          <w:sz w:val="24"/>
          <w:szCs w:val="24"/>
        </w:rPr>
        <w:t>5</w:t>
      </w:r>
      <w:bookmarkStart w:id="0" w:name="_GoBack"/>
      <w:bookmarkEnd w:id="0"/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C62D1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8C62D1">
        <w:rPr>
          <w:b/>
          <w:spacing w:val="20"/>
          <w:sz w:val="24"/>
          <w:szCs w:val="24"/>
        </w:rPr>
        <w:t>8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526F58" w:rsidRDefault="00526F58" w:rsidP="00526F58">
      <w:pPr>
        <w:spacing w:after="240" w:line="276" w:lineRule="auto"/>
        <w:jc w:val="center"/>
        <w:rPr>
          <w:kern w:val="0"/>
          <w:sz w:val="22"/>
          <w:szCs w:val="22"/>
          <w:lang w:eastAsia="en-US"/>
        </w:rPr>
      </w:pPr>
      <w:r>
        <w:rPr>
          <w:bCs/>
          <w:color w:val="000000"/>
        </w:rPr>
        <w:t xml:space="preserve">Dotyczy postępowania : </w:t>
      </w:r>
      <w:r>
        <w:rPr>
          <w:b/>
        </w:rPr>
        <w:t>Dostawa gazów medycznych,  technicznych oraz specjalnych zgodnie z opisem przedmiotu zamówienia stanowiącym załącznik nr 1 do SWZ</w:t>
      </w: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911FDA" w:rsidRDefault="007D401D" w:rsidP="00911FDA">
      <w:pPr>
        <w:pStyle w:val="Standard"/>
        <w:jc w:val="both"/>
        <w:rPr>
          <w:sz w:val="24"/>
          <w:szCs w:val="24"/>
        </w:rPr>
      </w:pPr>
      <w:r w:rsidRPr="001620D1">
        <w:rPr>
          <w:rFonts w:eastAsia="TimesNewRomanPSMT"/>
          <w:b/>
          <w:sz w:val="24"/>
          <w:szCs w:val="24"/>
        </w:rPr>
        <w:t>Oświadczamy,</w:t>
      </w:r>
      <w:r w:rsidRPr="001620D1">
        <w:rPr>
          <w:rFonts w:eastAsia="TimesNewRomanPSMT"/>
          <w:sz w:val="24"/>
          <w:szCs w:val="24"/>
        </w:rPr>
        <w:t xml:space="preserve"> że </w:t>
      </w:r>
      <w:r w:rsidR="005D21B9" w:rsidRPr="001620D1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1620D1">
        <w:rPr>
          <w:rFonts w:eastAsia="TimesNewRomanPSMT"/>
          <w:sz w:val="24"/>
          <w:szCs w:val="24"/>
        </w:rPr>
        <w:t xml:space="preserve"> zgodnie z </w:t>
      </w:r>
      <w:r w:rsidR="005D21B9" w:rsidRPr="001620D1">
        <w:rPr>
          <w:rFonts w:eastAsia="TimesNewRomanPSMT"/>
          <w:sz w:val="24"/>
          <w:szCs w:val="24"/>
        </w:rPr>
        <w:t xml:space="preserve">postanowieniami ustawy </w:t>
      </w:r>
      <w:r w:rsidR="005D21B9" w:rsidRPr="001620D1">
        <w:rPr>
          <w:sz w:val="24"/>
          <w:szCs w:val="24"/>
        </w:rPr>
        <w:t>z dnia 6 września 2001 r.  Prawo farmaceutyczne (tekst jednolity Dz. U. z 20</w:t>
      </w:r>
      <w:r w:rsidR="001E1091" w:rsidRPr="001620D1">
        <w:rPr>
          <w:sz w:val="24"/>
          <w:szCs w:val="24"/>
        </w:rPr>
        <w:t>2</w:t>
      </w:r>
      <w:r w:rsidR="001A7548" w:rsidRPr="001620D1">
        <w:rPr>
          <w:sz w:val="24"/>
          <w:szCs w:val="24"/>
        </w:rPr>
        <w:t>0</w:t>
      </w:r>
      <w:r w:rsidR="005D21B9" w:rsidRPr="001620D1">
        <w:rPr>
          <w:sz w:val="24"/>
          <w:szCs w:val="24"/>
        </w:rPr>
        <w:t xml:space="preserve"> r., poz. </w:t>
      </w:r>
      <w:r w:rsidR="00A533C6" w:rsidRPr="001620D1">
        <w:rPr>
          <w:sz w:val="24"/>
          <w:szCs w:val="24"/>
        </w:rPr>
        <w:t>9</w:t>
      </w:r>
      <w:r w:rsidR="001E1091" w:rsidRPr="001620D1">
        <w:rPr>
          <w:sz w:val="24"/>
          <w:szCs w:val="24"/>
        </w:rPr>
        <w:t>44</w:t>
      </w:r>
      <w:r w:rsidR="005D21B9" w:rsidRPr="001620D1">
        <w:rPr>
          <w:sz w:val="24"/>
          <w:szCs w:val="24"/>
        </w:rPr>
        <w:t xml:space="preserve"> ze zm.).</w:t>
      </w:r>
      <w:r w:rsidR="00E53044" w:rsidRPr="001620D1">
        <w:rPr>
          <w:sz w:val="24"/>
          <w:szCs w:val="24"/>
        </w:rPr>
        <w:t xml:space="preserve">  </w:t>
      </w:r>
    </w:p>
    <w:p w:rsidR="001620D1" w:rsidRPr="001620D1" w:rsidRDefault="001620D1" w:rsidP="00911FDA">
      <w:pPr>
        <w:pStyle w:val="Standard"/>
        <w:jc w:val="both"/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CE4F49" w:rsidRPr="001620D1" w:rsidRDefault="00CE4F49" w:rsidP="00CE4F49">
      <w:pPr>
        <w:pStyle w:val="Tekstpodstawowy"/>
        <w:jc w:val="both"/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B10C77" w:rsidRPr="00B10C77" w:rsidRDefault="00B10C77" w:rsidP="00B10C77">
      <w:pPr>
        <w:spacing w:before="60" w:after="60"/>
        <w:ind w:left="4248"/>
        <w:jc w:val="center"/>
        <w:rPr>
          <w:sz w:val="20"/>
          <w:szCs w:val="20"/>
        </w:rPr>
      </w:pPr>
      <w:r w:rsidRPr="00B10C77">
        <w:rPr>
          <w:i/>
          <w:iCs/>
          <w:sz w:val="20"/>
          <w:szCs w:val="20"/>
          <w:lang w:eastAsia="pl-PL"/>
        </w:rPr>
        <w:t>(podpis osoby uprawnionej do składania  oświadczeń woli w imieniu podmiotu oddającego do dyspozycji zasoby należy podpisać kwalifikowanym podpisem elektronicznym)</w:t>
      </w:r>
    </w:p>
    <w:p w:rsidR="00F908FC" w:rsidRDefault="00F908FC" w:rsidP="00B10C77">
      <w:pPr>
        <w:jc w:val="right"/>
        <w:rPr>
          <w:sz w:val="18"/>
          <w:szCs w:val="18"/>
        </w:rPr>
      </w:pP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249CCD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B5532"/>
    <w:rsid w:val="002D4B46"/>
    <w:rsid w:val="004044FD"/>
    <w:rsid w:val="004734EA"/>
    <w:rsid w:val="004956AA"/>
    <w:rsid w:val="004B76A8"/>
    <w:rsid w:val="004D0687"/>
    <w:rsid w:val="00526F58"/>
    <w:rsid w:val="0057706A"/>
    <w:rsid w:val="0058164F"/>
    <w:rsid w:val="005B7A71"/>
    <w:rsid w:val="005D21B9"/>
    <w:rsid w:val="005E150F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C62D1"/>
    <w:rsid w:val="008F0942"/>
    <w:rsid w:val="00911F77"/>
    <w:rsid w:val="00911FDA"/>
    <w:rsid w:val="009306D6"/>
    <w:rsid w:val="00955CF6"/>
    <w:rsid w:val="00A46A1A"/>
    <w:rsid w:val="00A533C6"/>
    <w:rsid w:val="00A6113E"/>
    <w:rsid w:val="00AD45A2"/>
    <w:rsid w:val="00B05B8C"/>
    <w:rsid w:val="00B10C77"/>
    <w:rsid w:val="00B219F9"/>
    <w:rsid w:val="00B42E7B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27E6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tabs>
        <w:tab w:val="clear" w:pos="864"/>
        <w:tab w:val="num" w:pos="360"/>
      </w:tabs>
      <w:suppressAutoHyphens w:val="0"/>
      <w:spacing w:before="60" w:after="60"/>
      <w:ind w:left="0" w:firstLine="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tabs>
        <w:tab w:val="clear" w:pos="1008"/>
        <w:tab w:val="num" w:pos="360"/>
      </w:tabs>
      <w:suppressAutoHyphens w:val="0"/>
      <w:spacing w:before="240" w:after="60"/>
      <w:ind w:left="0" w:firstLine="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tabs>
        <w:tab w:val="clear" w:pos="1152"/>
        <w:tab w:val="num" w:pos="360"/>
      </w:tabs>
      <w:suppressAutoHyphens w:val="0"/>
      <w:spacing w:before="240" w:after="60"/>
      <w:ind w:left="0" w:firstLine="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tabs>
        <w:tab w:val="clear" w:pos="1296"/>
        <w:tab w:val="num" w:pos="360"/>
      </w:tabs>
      <w:suppressAutoHyphens w:val="0"/>
      <w:spacing w:before="240" w:after="60"/>
      <w:ind w:left="0" w:firstLine="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tabs>
        <w:tab w:val="clear" w:pos="1440"/>
        <w:tab w:val="num" w:pos="360"/>
      </w:tabs>
      <w:suppressAutoHyphens w:val="0"/>
      <w:spacing w:before="240" w:after="60"/>
      <w:ind w:left="0" w:firstLine="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tabs>
        <w:tab w:val="clear" w:pos="1584"/>
        <w:tab w:val="num" w:pos="360"/>
      </w:tabs>
      <w:suppressAutoHyphens w:val="0"/>
      <w:spacing w:before="240" w:after="60"/>
      <w:ind w:left="0" w:firstLine="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2020-12-28T12:21:00Z</cp:lastPrinted>
  <dcterms:created xsi:type="dcterms:W3CDTF">2022-02-18T08:44:00Z</dcterms:created>
  <dcterms:modified xsi:type="dcterms:W3CDTF">2022-03-16T11:24:00Z</dcterms:modified>
</cp:coreProperties>
</file>