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B1107" w:rsidRDefault="001039FD" w:rsidP="006A5DF1">
      <w:pPr>
        <w:spacing w:after="240"/>
        <w:jc w:val="right"/>
        <w:rPr>
          <w:sz w:val="22"/>
          <w:szCs w:val="22"/>
        </w:rPr>
      </w:pPr>
      <w:r w:rsidRPr="00FB1107">
        <w:rPr>
          <w:sz w:val="22"/>
          <w:szCs w:val="22"/>
        </w:rPr>
        <w:t>Kraków</w:t>
      </w:r>
      <w:r w:rsidR="006A5DF1" w:rsidRPr="00FB1107">
        <w:rPr>
          <w:sz w:val="22"/>
          <w:szCs w:val="22"/>
        </w:rPr>
        <w:t xml:space="preserve"> dnia: </w:t>
      </w:r>
      <w:r w:rsidRPr="00FB1107">
        <w:rPr>
          <w:sz w:val="22"/>
          <w:szCs w:val="22"/>
        </w:rPr>
        <w:t>2022-03-07</w:t>
      </w:r>
    </w:p>
    <w:p w:rsidR="001039FD" w:rsidRPr="00FB1107" w:rsidRDefault="001039FD" w:rsidP="006A5DF1">
      <w:pPr>
        <w:rPr>
          <w:b/>
          <w:bCs/>
          <w:sz w:val="22"/>
          <w:szCs w:val="22"/>
        </w:rPr>
      </w:pPr>
      <w:r w:rsidRPr="00FB1107">
        <w:rPr>
          <w:b/>
          <w:bCs/>
          <w:sz w:val="22"/>
          <w:szCs w:val="22"/>
        </w:rPr>
        <w:t>Szpital Miejski Specjalistyczny</w:t>
      </w:r>
    </w:p>
    <w:p w:rsidR="001039FD" w:rsidRPr="00FB1107" w:rsidRDefault="001039FD" w:rsidP="006A5DF1">
      <w:pPr>
        <w:rPr>
          <w:b/>
          <w:bCs/>
          <w:sz w:val="22"/>
          <w:szCs w:val="22"/>
        </w:rPr>
      </w:pPr>
      <w:r w:rsidRPr="00FB1107">
        <w:rPr>
          <w:b/>
          <w:bCs/>
          <w:sz w:val="22"/>
          <w:szCs w:val="22"/>
        </w:rPr>
        <w:t>im. Gabriela Narutowicza w Krakowie</w:t>
      </w:r>
    </w:p>
    <w:p w:rsidR="006A5DF1" w:rsidRPr="00FB1107" w:rsidRDefault="001039FD" w:rsidP="006A5DF1">
      <w:pPr>
        <w:rPr>
          <w:sz w:val="22"/>
          <w:szCs w:val="22"/>
        </w:rPr>
      </w:pPr>
      <w:r w:rsidRPr="00FB1107">
        <w:rPr>
          <w:sz w:val="22"/>
          <w:szCs w:val="22"/>
        </w:rPr>
        <w:t>ul. Prądnicka</w:t>
      </w:r>
      <w:r w:rsidR="006A5DF1" w:rsidRPr="00FB1107">
        <w:rPr>
          <w:sz w:val="22"/>
          <w:szCs w:val="22"/>
        </w:rPr>
        <w:t xml:space="preserve"> </w:t>
      </w:r>
      <w:r w:rsidRPr="00FB1107">
        <w:rPr>
          <w:sz w:val="22"/>
          <w:szCs w:val="22"/>
        </w:rPr>
        <w:t>35-37</w:t>
      </w:r>
    </w:p>
    <w:p w:rsidR="006A5DF1" w:rsidRPr="00FB1107" w:rsidRDefault="001039FD" w:rsidP="006A5DF1">
      <w:pPr>
        <w:rPr>
          <w:sz w:val="22"/>
          <w:szCs w:val="22"/>
        </w:rPr>
      </w:pPr>
      <w:r w:rsidRPr="00FB1107">
        <w:rPr>
          <w:sz w:val="22"/>
          <w:szCs w:val="22"/>
        </w:rPr>
        <w:t>31-202</w:t>
      </w:r>
      <w:r w:rsidR="006A5DF1" w:rsidRPr="00FB1107">
        <w:rPr>
          <w:sz w:val="22"/>
          <w:szCs w:val="22"/>
        </w:rPr>
        <w:t xml:space="preserve"> </w:t>
      </w:r>
      <w:r w:rsidRPr="00FB1107">
        <w:rPr>
          <w:sz w:val="22"/>
          <w:szCs w:val="22"/>
        </w:rPr>
        <w:t>Kraków</w:t>
      </w:r>
    </w:p>
    <w:p w:rsidR="006A5DF1" w:rsidRPr="00FB110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FB110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B1107">
        <w:rPr>
          <w:sz w:val="22"/>
          <w:szCs w:val="22"/>
        </w:rPr>
        <w:tab/>
        <w:t xml:space="preserve"> </w:t>
      </w:r>
    </w:p>
    <w:p w:rsidR="006A5DF1" w:rsidRPr="00FB110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FB110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FB1107">
        <w:rPr>
          <w:b/>
          <w:sz w:val="22"/>
          <w:szCs w:val="22"/>
        </w:rPr>
        <w:t>WYKONAWCY</w:t>
      </w:r>
    </w:p>
    <w:p w:rsidR="006A5DF1" w:rsidRPr="00FB110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FB1107">
        <w:rPr>
          <w:sz w:val="22"/>
          <w:szCs w:val="22"/>
        </w:rPr>
        <w:t>ubiegający się o zamówienie publiczne</w:t>
      </w:r>
    </w:p>
    <w:p w:rsidR="006D4AB3" w:rsidRPr="00FB110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FB110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FB110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FB110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B1107">
        <w:rPr>
          <w:rFonts w:ascii="Times New Roman" w:hAnsi="Times New Roman"/>
          <w:szCs w:val="28"/>
        </w:rPr>
        <w:t>WYJAŚNIENI</w:t>
      </w:r>
      <w:r w:rsidR="00520165" w:rsidRPr="00FB1107">
        <w:rPr>
          <w:rFonts w:ascii="Times New Roman" w:hAnsi="Times New Roman"/>
          <w:szCs w:val="28"/>
        </w:rPr>
        <w:t>A</w:t>
      </w:r>
      <w:r w:rsidR="00632C3C" w:rsidRPr="00FB1107">
        <w:rPr>
          <w:rFonts w:ascii="Times New Roman" w:hAnsi="Times New Roman"/>
          <w:szCs w:val="28"/>
        </w:rPr>
        <w:t xml:space="preserve"> TREŚCI</w:t>
      </w:r>
      <w:r w:rsidR="0029606A" w:rsidRPr="00FB1107">
        <w:rPr>
          <w:rFonts w:ascii="Times New Roman" w:hAnsi="Times New Roman"/>
          <w:szCs w:val="28"/>
        </w:rPr>
        <w:t xml:space="preserve"> SWZ</w:t>
      </w:r>
      <w:r w:rsidR="00FB1107">
        <w:rPr>
          <w:rFonts w:ascii="Times New Roman" w:hAnsi="Times New Roman"/>
          <w:szCs w:val="28"/>
        </w:rPr>
        <w:t xml:space="preserve"> - 2</w:t>
      </w:r>
    </w:p>
    <w:p w:rsidR="006D4AB3" w:rsidRPr="00FB110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B1107">
        <w:rPr>
          <w:sz w:val="22"/>
          <w:szCs w:val="22"/>
        </w:rPr>
        <w:t xml:space="preserve">Dotyczy: </w:t>
      </w:r>
      <w:r w:rsidR="006A5DF1" w:rsidRPr="00FB1107">
        <w:rPr>
          <w:sz w:val="22"/>
          <w:szCs w:val="22"/>
        </w:rPr>
        <w:t>p</w:t>
      </w:r>
      <w:r w:rsidRPr="00FB1107">
        <w:rPr>
          <w:sz w:val="22"/>
          <w:szCs w:val="22"/>
        </w:rPr>
        <w:t>ostępowani</w:t>
      </w:r>
      <w:r w:rsidR="006A5DF1" w:rsidRPr="00FB1107">
        <w:rPr>
          <w:sz w:val="22"/>
          <w:szCs w:val="22"/>
        </w:rPr>
        <w:t>a</w:t>
      </w:r>
      <w:r w:rsidRPr="00FB1107">
        <w:rPr>
          <w:sz w:val="22"/>
          <w:szCs w:val="22"/>
        </w:rPr>
        <w:t xml:space="preserve"> o udzielenie zamówienia publicznego, prowadzone</w:t>
      </w:r>
      <w:r w:rsidR="006A5DF1" w:rsidRPr="00FB1107">
        <w:rPr>
          <w:sz w:val="22"/>
          <w:szCs w:val="22"/>
        </w:rPr>
        <w:t>go</w:t>
      </w:r>
      <w:r w:rsidRPr="00FB1107">
        <w:rPr>
          <w:sz w:val="22"/>
          <w:szCs w:val="22"/>
        </w:rPr>
        <w:t xml:space="preserve"> w trybie </w:t>
      </w:r>
      <w:r w:rsidR="001039FD" w:rsidRPr="00FB1107">
        <w:rPr>
          <w:sz w:val="22"/>
          <w:szCs w:val="22"/>
        </w:rPr>
        <w:t xml:space="preserve">Tryb podstawowy bez negocjacji - art. 275 pkt. 1 ustawy </w:t>
      </w:r>
      <w:proofErr w:type="spellStart"/>
      <w:r w:rsidR="001039FD" w:rsidRPr="00FB1107">
        <w:rPr>
          <w:sz w:val="22"/>
          <w:szCs w:val="22"/>
        </w:rPr>
        <w:t>Pzp</w:t>
      </w:r>
      <w:proofErr w:type="spellEnd"/>
      <w:r w:rsidRPr="00FB1107">
        <w:rPr>
          <w:b/>
          <w:sz w:val="22"/>
          <w:szCs w:val="22"/>
        </w:rPr>
        <w:t xml:space="preserve"> </w:t>
      </w:r>
      <w:r w:rsidRPr="00FB1107">
        <w:rPr>
          <w:bCs/>
          <w:sz w:val="22"/>
          <w:szCs w:val="22"/>
        </w:rPr>
        <w:t>na</w:t>
      </w:r>
      <w:r w:rsidRPr="00FB1107">
        <w:rPr>
          <w:b/>
          <w:sz w:val="22"/>
          <w:szCs w:val="22"/>
        </w:rPr>
        <w:t xml:space="preserve"> </w:t>
      </w:r>
      <w:r w:rsidR="00E72428" w:rsidRPr="00FB1107">
        <w:rPr>
          <w:bCs/>
          <w:sz w:val="22"/>
          <w:szCs w:val="22"/>
        </w:rPr>
        <w:t>”</w:t>
      </w:r>
      <w:r w:rsidR="001039FD" w:rsidRPr="00FB1107">
        <w:rPr>
          <w:b/>
          <w:bCs/>
          <w:sz w:val="22"/>
          <w:szCs w:val="22"/>
        </w:rPr>
        <w:t>Zakup i dostawa rękawic jednorazowego użytku</w:t>
      </w:r>
      <w:r w:rsidR="00E72428" w:rsidRPr="00FB1107">
        <w:rPr>
          <w:bCs/>
          <w:sz w:val="22"/>
          <w:szCs w:val="22"/>
        </w:rPr>
        <w:t>”</w:t>
      </w:r>
      <w:r w:rsidRPr="00FB1107">
        <w:rPr>
          <w:b/>
          <w:sz w:val="22"/>
          <w:szCs w:val="22"/>
        </w:rPr>
        <w:t xml:space="preserve"> </w:t>
      </w:r>
      <w:r w:rsidRPr="00FB1107">
        <w:rPr>
          <w:bCs/>
          <w:sz w:val="22"/>
          <w:szCs w:val="22"/>
        </w:rPr>
        <w:t>– znak sprawy</w:t>
      </w:r>
      <w:r w:rsidRPr="00FB1107">
        <w:rPr>
          <w:b/>
          <w:sz w:val="22"/>
          <w:szCs w:val="22"/>
        </w:rPr>
        <w:t xml:space="preserve"> </w:t>
      </w:r>
      <w:r w:rsidR="001039FD" w:rsidRPr="00FB1107">
        <w:rPr>
          <w:b/>
          <w:sz w:val="22"/>
          <w:szCs w:val="22"/>
        </w:rPr>
        <w:t>ZP/17/2022</w:t>
      </w:r>
      <w:r w:rsidRPr="00FB1107">
        <w:rPr>
          <w:b/>
          <w:sz w:val="22"/>
          <w:szCs w:val="22"/>
        </w:rPr>
        <w:t>.</w:t>
      </w:r>
    </w:p>
    <w:p w:rsidR="0012774F" w:rsidRPr="00FB110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B1107">
        <w:rPr>
          <w:sz w:val="22"/>
          <w:szCs w:val="22"/>
        </w:rPr>
        <w:t>Zamawiający</w:t>
      </w:r>
      <w:r w:rsidR="00FB1107">
        <w:rPr>
          <w:sz w:val="22"/>
          <w:szCs w:val="22"/>
        </w:rPr>
        <w:t xml:space="preserve"> </w:t>
      </w:r>
      <w:r w:rsidRPr="00FB1107">
        <w:rPr>
          <w:sz w:val="22"/>
          <w:szCs w:val="22"/>
        </w:rPr>
        <w:t xml:space="preserve">działając na podstawie art. </w:t>
      </w:r>
      <w:r w:rsidR="00E74BC3" w:rsidRPr="00FB1107">
        <w:rPr>
          <w:sz w:val="22"/>
          <w:szCs w:val="22"/>
        </w:rPr>
        <w:t>284</w:t>
      </w:r>
      <w:r w:rsidRPr="00FB1107">
        <w:rPr>
          <w:sz w:val="22"/>
          <w:szCs w:val="22"/>
        </w:rPr>
        <w:t xml:space="preserve"> ust. </w:t>
      </w:r>
      <w:r w:rsidR="0029606A" w:rsidRPr="00FB1107">
        <w:rPr>
          <w:sz w:val="22"/>
          <w:szCs w:val="22"/>
        </w:rPr>
        <w:t>6</w:t>
      </w:r>
      <w:r w:rsidRPr="00FB1107">
        <w:rPr>
          <w:sz w:val="22"/>
          <w:szCs w:val="22"/>
        </w:rPr>
        <w:t xml:space="preserve"> ustawy z dnia </w:t>
      </w:r>
      <w:r w:rsidR="0029606A" w:rsidRPr="00FB1107">
        <w:rPr>
          <w:sz w:val="22"/>
          <w:szCs w:val="22"/>
        </w:rPr>
        <w:t>11</w:t>
      </w:r>
      <w:r w:rsidRPr="00FB1107">
        <w:rPr>
          <w:sz w:val="22"/>
          <w:szCs w:val="22"/>
        </w:rPr>
        <w:t xml:space="preserve"> </w:t>
      </w:r>
      <w:r w:rsidR="0029606A" w:rsidRPr="00FB1107">
        <w:rPr>
          <w:sz w:val="22"/>
          <w:szCs w:val="22"/>
        </w:rPr>
        <w:t xml:space="preserve">września </w:t>
      </w:r>
      <w:r w:rsidRPr="00FB1107">
        <w:rPr>
          <w:sz w:val="22"/>
          <w:szCs w:val="22"/>
        </w:rPr>
        <w:t>20</w:t>
      </w:r>
      <w:r w:rsidR="0029606A" w:rsidRPr="00FB1107">
        <w:rPr>
          <w:sz w:val="22"/>
          <w:szCs w:val="22"/>
        </w:rPr>
        <w:t>19</w:t>
      </w:r>
      <w:r w:rsidRPr="00FB1107">
        <w:rPr>
          <w:sz w:val="22"/>
          <w:szCs w:val="22"/>
        </w:rPr>
        <w:t xml:space="preserve"> r</w:t>
      </w:r>
      <w:r w:rsidR="0029606A" w:rsidRPr="00FB1107">
        <w:rPr>
          <w:sz w:val="22"/>
          <w:szCs w:val="22"/>
        </w:rPr>
        <w:t>.</w:t>
      </w:r>
      <w:r w:rsidRPr="00FB1107">
        <w:rPr>
          <w:sz w:val="22"/>
          <w:szCs w:val="22"/>
        </w:rPr>
        <w:t xml:space="preserve"> Prawo </w:t>
      </w:r>
      <w:r w:rsidR="0029606A" w:rsidRPr="00FB1107">
        <w:rPr>
          <w:sz w:val="22"/>
          <w:szCs w:val="22"/>
        </w:rPr>
        <w:t>z</w:t>
      </w:r>
      <w:r w:rsidRPr="00FB1107">
        <w:rPr>
          <w:sz w:val="22"/>
          <w:szCs w:val="22"/>
        </w:rPr>
        <w:t xml:space="preserve">amówień </w:t>
      </w:r>
      <w:r w:rsidR="0029606A" w:rsidRPr="00FB1107">
        <w:rPr>
          <w:sz w:val="22"/>
          <w:szCs w:val="22"/>
        </w:rPr>
        <w:t>p</w:t>
      </w:r>
      <w:r w:rsidRPr="00FB1107">
        <w:rPr>
          <w:sz w:val="22"/>
          <w:szCs w:val="22"/>
        </w:rPr>
        <w:t xml:space="preserve">ublicznych </w:t>
      </w:r>
      <w:r w:rsidR="001039FD" w:rsidRPr="00FB1107">
        <w:rPr>
          <w:sz w:val="22"/>
          <w:szCs w:val="22"/>
        </w:rPr>
        <w:t>(</w:t>
      </w:r>
      <w:proofErr w:type="spellStart"/>
      <w:r w:rsidR="001039FD" w:rsidRPr="00FB1107">
        <w:rPr>
          <w:sz w:val="22"/>
          <w:szCs w:val="22"/>
        </w:rPr>
        <w:t>t.j</w:t>
      </w:r>
      <w:proofErr w:type="spellEnd"/>
      <w:r w:rsidR="001039FD" w:rsidRPr="00FB1107">
        <w:rPr>
          <w:sz w:val="22"/>
          <w:szCs w:val="22"/>
        </w:rPr>
        <w:t>. Dz.U. z 2021r. poz. 1129)</w:t>
      </w:r>
      <w:r w:rsidR="00BE7BFD" w:rsidRPr="00FB1107">
        <w:rPr>
          <w:sz w:val="22"/>
          <w:szCs w:val="22"/>
        </w:rPr>
        <w:t xml:space="preserve">, </w:t>
      </w:r>
      <w:r w:rsidR="00E74BC3" w:rsidRPr="00FB1107">
        <w:rPr>
          <w:sz w:val="22"/>
          <w:szCs w:val="22"/>
        </w:rPr>
        <w:t>udostępnia</w:t>
      </w:r>
      <w:r w:rsidR="00BE7BFD" w:rsidRPr="00FB1107">
        <w:rPr>
          <w:sz w:val="22"/>
          <w:szCs w:val="22"/>
        </w:rPr>
        <w:t xml:space="preserve"> poniżej treść zapytań do S</w:t>
      </w:r>
      <w:r w:rsidR="0012774F" w:rsidRPr="00FB1107">
        <w:rPr>
          <w:sz w:val="22"/>
          <w:szCs w:val="22"/>
        </w:rPr>
        <w:t>pecyfikacji Warunków Zamówienia (</w:t>
      </w:r>
      <w:r w:rsidR="0012774F" w:rsidRPr="00FB1107">
        <w:rPr>
          <w:sz w:val="22"/>
          <w:szCs w:val="22"/>
          <w:lang w:eastAsia="ar-SA"/>
        </w:rPr>
        <w:t>zwanej dalej</w:t>
      </w:r>
      <w:r w:rsidR="0012774F" w:rsidRPr="00FB1107">
        <w:rPr>
          <w:b/>
          <w:sz w:val="22"/>
          <w:szCs w:val="22"/>
          <w:lang w:eastAsia="ar-SA"/>
        </w:rPr>
        <w:t xml:space="preserve"> </w:t>
      </w:r>
      <w:r w:rsidR="0012774F" w:rsidRPr="00FB1107">
        <w:rPr>
          <w:bCs/>
          <w:sz w:val="22"/>
          <w:szCs w:val="22"/>
          <w:lang w:eastAsia="ar-SA"/>
        </w:rPr>
        <w:t>”SWZ”)</w:t>
      </w:r>
      <w:r w:rsidR="00E74BC3" w:rsidRPr="00FB1107">
        <w:rPr>
          <w:bCs/>
          <w:sz w:val="22"/>
          <w:szCs w:val="22"/>
          <w:lang w:eastAsia="ar-SA"/>
        </w:rPr>
        <w:t xml:space="preserve"> </w:t>
      </w:r>
      <w:r w:rsidR="00E74BC3" w:rsidRPr="00FB1107">
        <w:rPr>
          <w:sz w:val="22"/>
          <w:szCs w:val="22"/>
        </w:rPr>
        <w:t>wraz z wyjaśnieniami</w:t>
      </w:r>
      <w:r w:rsidR="0012774F" w:rsidRPr="00FB110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39FD" w:rsidRPr="00FB1107" w:rsidTr="00D25B8E">
        <w:tc>
          <w:tcPr>
            <w:tcW w:w="9356" w:type="dxa"/>
            <w:shd w:val="clear" w:color="auto" w:fill="auto"/>
          </w:tcPr>
          <w:p w:rsidR="001039FD" w:rsidRPr="00FB1107" w:rsidRDefault="001039FD" w:rsidP="00D25B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B1107">
              <w:rPr>
                <w:b/>
                <w:bCs/>
                <w:sz w:val="22"/>
                <w:szCs w:val="22"/>
              </w:rPr>
              <w:t>Pytanie nr 2</w:t>
            </w:r>
          </w:p>
          <w:p w:rsidR="001039FD" w:rsidRPr="00FB1107" w:rsidRDefault="001039FD" w:rsidP="00D25B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1107">
              <w:rPr>
                <w:sz w:val="22"/>
                <w:szCs w:val="22"/>
              </w:rPr>
              <w:t xml:space="preserve">Pakiet 1 </w:t>
            </w:r>
          </w:p>
          <w:p w:rsidR="001039FD" w:rsidRDefault="001039FD" w:rsidP="00D25B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1107">
              <w:rPr>
                <w:sz w:val="22"/>
                <w:szCs w:val="22"/>
              </w:rPr>
              <w:t xml:space="preserve">-Prosimy Zamawiającego o dopuszczenie rękawic chirurgicznych </w:t>
            </w:r>
            <w:proofErr w:type="spellStart"/>
            <w:r w:rsidRPr="00FB1107">
              <w:rPr>
                <w:sz w:val="22"/>
                <w:szCs w:val="22"/>
              </w:rPr>
              <w:t>bezpudrowych</w:t>
            </w:r>
            <w:proofErr w:type="spellEnd"/>
            <w:r w:rsidRPr="00FB1107">
              <w:rPr>
                <w:sz w:val="22"/>
                <w:szCs w:val="22"/>
              </w:rPr>
              <w:t xml:space="preserve"> o grubościach na palcu max 0,27mm , na dłoni 0,21mm , na mankiecie 0,18mm? </w:t>
            </w:r>
          </w:p>
          <w:p w:rsidR="00FB1107" w:rsidRPr="00FB1107" w:rsidRDefault="00FB1107" w:rsidP="00D25B8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1107">
              <w:rPr>
                <w:b/>
                <w:bCs/>
                <w:sz w:val="22"/>
                <w:szCs w:val="22"/>
              </w:rPr>
              <w:t>Odpowiedź:</w:t>
            </w:r>
            <w:r w:rsidR="00A5665C">
              <w:rPr>
                <w:b/>
                <w:bCs/>
                <w:sz w:val="22"/>
                <w:szCs w:val="22"/>
              </w:rPr>
              <w:t xml:space="preserve"> Dopuszcza się z zachowaniem pozostałych parametrów SWZ.</w:t>
            </w:r>
          </w:p>
          <w:p w:rsidR="001039FD" w:rsidRPr="00FB1107" w:rsidRDefault="001039FD" w:rsidP="00D25B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039FD" w:rsidRPr="00FB1107" w:rsidRDefault="001039FD" w:rsidP="00D25B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1107">
              <w:rPr>
                <w:sz w:val="22"/>
                <w:szCs w:val="22"/>
              </w:rPr>
              <w:t xml:space="preserve">-Prosimy Zamawiającego o dopuszczenie raportu z badań zgodnie z obowiązującą normą EN 16523-1 która jest równoważną do normy EN 374-3? </w:t>
            </w:r>
          </w:p>
          <w:p w:rsidR="00FB1107" w:rsidRPr="00FB1107" w:rsidRDefault="00FB1107" w:rsidP="00FB11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1107">
              <w:rPr>
                <w:b/>
                <w:bCs/>
                <w:sz w:val="22"/>
                <w:szCs w:val="22"/>
              </w:rPr>
              <w:t>Odpowiedź:</w:t>
            </w:r>
            <w:r w:rsidR="00A5665C">
              <w:rPr>
                <w:b/>
                <w:bCs/>
                <w:sz w:val="22"/>
                <w:szCs w:val="22"/>
              </w:rPr>
              <w:t xml:space="preserve"> </w:t>
            </w:r>
            <w:r w:rsidR="00A5665C">
              <w:rPr>
                <w:b/>
                <w:bCs/>
                <w:sz w:val="22"/>
                <w:szCs w:val="22"/>
              </w:rPr>
              <w:t>Dopuszcza się z zachowaniem pozostałych parametrów SWZ.</w:t>
            </w:r>
          </w:p>
          <w:p w:rsidR="001039FD" w:rsidRPr="00FB1107" w:rsidRDefault="001039FD" w:rsidP="00D25B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039FD" w:rsidRPr="00FB1107" w:rsidRDefault="001039FD" w:rsidP="00D25B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1107">
              <w:rPr>
                <w:sz w:val="22"/>
                <w:szCs w:val="22"/>
              </w:rPr>
              <w:t xml:space="preserve">Pakiet 2 </w:t>
            </w:r>
          </w:p>
          <w:p w:rsidR="001039FD" w:rsidRPr="00FB1107" w:rsidRDefault="001039FD" w:rsidP="00D25B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1107">
              <w:rPr>
                <w:sz w:val="22"/>
                <w:szCs w:val="22"/>
              </w:rPr>
              <w:t xml:space="preserve">-Prosimy Zamawiającego o wyjaśnienia czy w celu pojedynczego i łatwego wyjmowania rękawic z opakowania otwór </w:t>
            </w:r>
            <w:proofErr w:type="spellStart"/>
            <w:r w:rsidRPr="00FB1107">
              <w:rPr>
                <w:sz w:val="22"/>
                <w:szCs w:val="22"/>
              </w:rPr>
              <w:t>dozyjący</w:t>
            </w:r>
            <w:proofErr w:type="spellEnd"/>
            <w:r w:rsidRPr="00FB1107">
              <w:rPr>
                <w:sz w:val="22"/>
                <w:szCs w:val="22"/>
              </w:rPr>
              <w:t xml:space="preserve"> ma być z folią jednocześnie zabezpieczający przed kontaminacją rękawiczek? </w:t>
            </w:r>
          </w:p>
          <w:p w:rsidR="00FB1107" w:rsidRPr="00FB1107" w:rsidRDefault="00FB1107" w:rsidP="00FB11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1107">
              <w:rPr>
                <w:b/>
                <w:bCs/>
                <w:sz w:val="22"/>
                <w:szCs w:val="22"/>
              </w:rPr>
              <w:t>Odpowiedź:</w:t>
            </w:r>
            <w:r w:rsidR="00A5665C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:rsidR="001039FD" w:rsidRPr="00FB1107" w:rsidRDefault="001039FD" w:rsidP="00D25B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039FD" w:rsidRPr="00FB1107" w:rsidRDefault="001039FD" w:rsidP="00D25B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1107">
              <w:rPr>
                <w:sz w:val="22"/>
                <w:szCs w:val="22"/>
              </w:rPr>
              <w:t xml:space="preserve">-Prosimy Zamawiającego o wyjaśnienia czy pod pojęciem "środek nawilżający" zamawiający ma na myśli środek nawilżający o właściwościach przeciwbakteryjnych składający się z jednego składnika aktywnego? </w:t>
            </w:r>
          </w:p>
          <w:p w:rsidR="00FB1107" w:rsidRPr="00FB1107" w:rsidRDefault="00FB1107" w:rsidP="00FB11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1107">
              <w:rPr>
                <w:b/>
                <w:bCs/>
                <w:sz w:val="22"/>
                <w:szCs w:val="22"/>
              </w:rPr>
              <w:t>Odpowiedź:</w:t>
            </w:r>
            <w:r w:rsidR="00A5665C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:rsidR="001039FD" w:rsidRPr="00FB1107" w:rsidRDefault="001039FD" w:rsidP="00D25B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039FD" w:rsidRPr="00FB1107" w:rsidRDefault="001039FD" w:rsidP="00D25B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039FD" w:rsidRPr="00FB1107" w:rsidRDefault="001039FD" w:rsidP="00D25B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1107">
              <w:rPr>
                <w:sz w:val="22"/>
                <w:szCs w:val="22"/>
              </w:rPr>
              <w:t xml:space="preserve">Pakiet 2 </w:t>
            </w:r>
          </w:p>
          <w:p w:rsidR="001039FD" w:rsidRPr="00FB1107" w:rsidRDefault="001039FD" w:rsidP="00D25B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1107">
              <w:rPr>
                <w:sz w:val="22"/>
                <w:szCs w:val="22"/>
              </w:rPr>
              <w:t xml:space="preserve">-Prosimy Zamawiającego o dopuszczenie niesterylnych, jednorazowych rękawic diagnostyczno-ochronnych, </w:t>
            </w:r>
            <w:proofErr w:type="spellStart"/>
            <w:r w:rsidRPr="00FB1107">
              <w:rPr>
                <w:sz w:val="22"/>
                <w:szCs w:val="22"/>
              </w:rPr>
              <w:t>bezpudrowych</w:t>
            </w:r>
            <w:proofErr w:type="spellEnd"/>
            <w:r w:rsidRPr="00FB1107">
              <w:rPr>
                <w:sz w:val="22"/>
                <w:szCs w:val="22"/>
              </w:rPr>
              <w:t xml:space="preserve">, nitrylowych. Powierzchnia wewnętrzna i zewnętrzna - polimer butadienowy. Kształt uniwersalny pasujący na prawą i lewą dłoń. Równomiernie rolowany brzeg mankietu. Delikatnie teksturowane z dodatkową teksturą na końcach palców. Grubość na palcach min. 0,08 mm, grubość na dłoni min. 0,06 mm. Odporne na uszkodzenia mechaniczne, AQL = 1.0, siła zrywania zgodnie z EN 455-2 &gt; 6,0N. Otwór dozujący zabezpieczony dodatkową folią chroniącą zawartość przed kontaminacją.  Dające się łatwo i pojedynczo wyciągać z opakowania. Układane warstwowo, płasko, automatycznie. Zarejestrowane jako wyrób medyczny w klasie I oraz środek ochrony osobistej w kategorii III. Odporne na penetrację substancji chemicznych (min. 3 substancji na poziomie co najmniej 2), Typ B wg EN ISO 374-1. Odporne na penetrację wirusów zgodnie z ASTM F 1671, przebadane na penetrację </w:t>
            </w:r>
            <w:proofErr w:type="spellStart"/>
            <w:r w:rsidRPr="00FB1107">
              <w:rPr>
                <w:sz w:val="22"/>
                <w:szCs w:val="22"/>
              </w:rPr>
              <w:t>cytostatyków</w:t>
            </w:r>
            <w:proofErr w:type="spellEnd"/>
            <w:r w:rsidRPr="00FB1107">
              <w:rPr>
                <w:sz w:val="22"/>
                <w:szCs w:val="22"/>
              </w:rPr>
              <w:t xml:space="preserve"> zgodnie z ASTM D 6978 (min. 12 leków). Produkowane w zakładach z wdrożonymi systemami zarządzania jakością ISO 9001, ISO 13485, ISO 14001, ISO 45001. Oznakowanie opakowań zgodne z Rozporządzeniem EU 2017/475 dla wyrobów medycznych</w:t>
            </w:r>
            <w:r w:rsidR="00A5665C">
              <w:rPr>
                <w:sz w:val="22"/>
                <w:szCs w:val="22"/>
              </w:rPr>
              <w:br/>
            </w:r>
            <w:bookmarkStart w:id="0" w:name="_GoBack"/>
            <w:bookmarkEnd w:id="0"/>
            <w:r w:rsidRPr="00FB1107">
              <w:rPr>
                <w:sz w:val="22"/>
                <w:szCs w:val="22"/>
              </w:rPr>
              <w:t>i Rozporządzaniem EU 2016/425 dla środków ochrony osobistej. Przydatne do kontaktu z żywnością zgodnie z REG. 1935/2004. Rozmiary XS-XL, pakowane po maks. 200 szt.?</w:t>
            </w:r>
          </w:p>
          <w:p w:rsidR="00FB1107" w:rsidRPr="00FB1107" w:rsidRDefault="00FB1107" w:rsidP="00FB11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1107">
              <w:rPr>
                <w:b/>
                <w:bCs/>
                <w:sz w:val="22"/>
                <w:szCs w:val="22"/>
              </w:rPr>
              <w:t>Odpowiedź:</w:t>
            </w:r>
            <w:r w:rsidR="00A5665C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1039FD" w:rsidRPr="00FB1107" w:rsidRDefault="001039FD" w:rsidP="00D25B8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FB1107" w:rsidRDefault="00BE7BFD" w:rsidP="00520165">
      <w:pPr>
        <w:jc w:val="both"/>
        <w:rPr>
          <w:sz w:val="22"/>
          <w:szCs w:val="22"/>
        </w:rPr>
      </w:pPr>
    </w:p>
    <w:p w:rsidR="006D4AB3" w:rsidRDefault="00FB1107" w:rsidP="00FB1107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FB1107" w:rsidRDefault="00FB1107" w:rsidP="00FB1107">
      <w:pPr>
        <w:pStyle w:val="Tekstpodstawowy"/>
        <w:ind w:left="3119" w:firstLine="425"/>
        <w:jc w:val="right"/>
        <w:rPr>
          <w:sz w:val="22"/>
          <w:szCs w:val="22"/>
        </w:rPr>
      </w:pPr>
    </w:p>
    <w:p w:rsidR="00FB1107" w:rsidRPr="00FB1107" w:rsidRDefault="00FB1107" w:rsidP="00FB1107">
      <w:pPr>
        <w:pStyle w:val="Tekstpodstawowy"/>
        <w:ind w:left="3119" w:firstLine="425"/>
        <w:jc w:val="right"/>
        <w:rPr>
          <w:sz w:val="22"/>
          <w:szCs w:val="22"/>
        </w:rPr>
      </w:pPr>
    </w:p>
    <w:p w:rsidR="006D4AB3" w:rsidRPr="00FB1107" w:rsidRDefault="001039FD" w:rsidP="00FB1107">
      <w:pPr>
        <w:spacing w:line="360" w:lineRule="auto"/>
        <w:ind w:left="6663"/>
        <w:rPr>
          <w:sz w:val="22"/>
          <w:szCs w:val="22"/>
        </w:rPr>
      </w:pPr>
      <w:r w:rsidRPr="00FB1107">
        <w:rPr>
          <w:sz w:val="22"/>
          <w:szCs w:val="22"/>
        </w:rPr>
        <w:t>Agnieszka</w:t>
      </w:r>
      <w:r w:rsidR="006D4AB3" w:rsidRPr="00FB1107">
        <w:rPr>
          <w:sz w:val="22"/>
          <w:szCs w:val="22"/>
        </w:rPr>
        <w:t xml:space="preserve"> </w:t>
      </w:r>
      <w:r w:rsidRPr="00FB1107">
        <w:rPr>
          <w:sz w:val="22"/>
          <w:szCs w:val="22"/>
        </w:rPr>
        <w:t>Biel</w:t>
      </w:r>
    </w:p>
    <w:sectPr w:rsidR="006D4AB3" w:rsidRPr="00FB1107" w:rsidSect="00FB11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1B2" w:rsidRDefault="000511B2">
      <w:r>
        <w:separator/>
      </w:r>
    </w:p>
  </w:endnote>
  <w:endnote w:type="continuationSeparator" w:id="0">
    <w:p w:rsidR="000511B2" w:rsidRDefault="00051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566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1B2" w:rsidRDefault="000511B2">
      <w:r>
        <w:separator/>
      </w:r>
    </w:p>
  </w:footnote>
  <w:footnote w:type="continuationSeparator" w:id="0">
    <w:p w:rsidR="000511B2" w:rsidRDefault="00051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9FD" w:rsidRDefault="001039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9FD" w:rsidRDefault="001039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9FD" w:rsidRDefault="001039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11B2"/>
    <w:rsid w:val="00031374"/>
    <w:rsid w:val="000511B2"/>
    <w:rsid w:val="000A1097"/>
    <w:rsid w:val="000E2A8F"/>
    <w:rsid w:val="001039FD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5665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110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D8059C"/>
  <w15:chartTrackingRefBased/>
  <w15:docId w15:val="{11C434D7-4A44-4565-B784-7095BCDDD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41</TotalTime>
  <Pages>2</Pages>
  <Words>414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2022-03-07T10:25:00Z</cp:lastPrinted>
  <dcterms:created xsi:type="dcterms:W3CDTF">2022-03-07T07:15:00Z</dcterms:created>
  <dcterms:modified xsi:type="dcterms:W3CDTF">2022-03-07T10:25:00Z</dcterms:modified>
</cp:coreProperties>
</file>