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C470C2" w:rsidTr="004D4677">
        <w:tc>
          <w:tcPr>
            <w:tcW w:w="2303" w:type="dxa"/>
            <w:hideMark/>
          </w:tcPr>
          <w:p w:rsidR="00C470C2" w:rsidRDefault="00C470C2" w:rsidP="004D4677"/>
        </w:tc>
        <w:tc>
          <w:tcPr>
            <w:tcW w:w="2303" w:type="dxa"/>
            <w:hideMark/>
          </w:tcPr>
          <w:p w:rsidR="00C470C2" w:rsidRDefault="00C470C2" w:rsidP="004D4677"/>
        </w:tc>
        <w:tc>
          <w:tcPr>
            <w:tcW w:w="2303" w:type="dxa"/>
            <w:hideMark/>
          </w:tcPr>
          <w:p w:rsidR="00C470C2" w:rsidRDefault="00C470C2" w:rsidP="004D4677"/>
        </w:tc>
        <w:tc>
          <w:tcPr>
            <w:tcW w:w="2303" w:type="dxa"/>
            <w:hideMark/>
          </w:tcPr>
          <w:p w:rsidR="00C470C2" w:rsidRDefault="00C470C2" w:rsidP="004D4677">
            <w:pPr>
              <w:jc w:val="center"/>
            </w:pPr>
          </w:p>
        </w:tc>
      </w:tr>
    </w:tbl>
    <w:p w:rsidR="00C470C2" w:rsidRDefault="00C470C2" w:rsidP="00C470C2">
      <w:pPr>
        <w:keepNext/>
        <w:jc w:val="right"/>
        <w:outlineLvl w:val="0"/>
        <w:rPr>
          <w:b/>
          <w:sz w:val="24"/>
          <w:szCs w:val="24"/>
          <w:lang w:val="x-none" w:eastAsia="x-none"/>
        </w:rPr>
      </w:pPr>
    </w:p>
    <w:p w:rsidR="00C470C2" w:rsidRPr="00C569C3" w:rsidRDefault="00C470C2" w:rsidP="00C470C2">
      <w:pPr>
        <w:keepNext/>
        <w:jc w:val="right"/>
        <w:outlineLvl w:val="0"/>
        <w:rPr>
          <w:b/>
          <w:sz w:val="24"/>
          <w:szCs w:val="24"/>
          <w:lang w:eastAsia="x-none"/>
        </w:rPr>
      </w:pPr>
      <w:r w:rsidRPr="00C569C3">
        <w:rPr>
          <w:b/>
          <w:sz w:val="24"/>
          <w:szCs w:val="24"/>
          <w:lang w:val="x-none" w:eastAsia="x-none"/>
        </w:rPr>
        <w:t xml:space="preserve">Załącznik nr </w:t>
      </w:r>
      <w:r w:rsidRPr="00C569C3">
        <w:rPr>
          <w:b/>
          <w:sz w:val="24"/>
          <w:szCs w:val="24"/>
          <w:lang w:eastAsia="x-none"/>
        </w:rPr>
        <w:t>4</w:t>
      </w:r>
    </w:p>
    <w:p w:rsidR="00C470C2" w:rsidRPr="00C569C3" w:rsidRDefault="00C470C2" w:rsidP="00C470C2">
      <w:pPr>
        <w:keepNext/>
        <w:jc w:val="center"/>
        <w:outlineLvl w:val="0"/>
        <w:rPr>
          <w:b/>
          <w:sz w:val="24"/>
          <w:szCs w:val="24"/>
          <w:lang w:val="x-none" w:eastAsia="x-none"/>
        </w:rPr>
      </w:pPr>
    </w:p>
    <w:p w:rsidR="00C470C2" w:rsidRPr="00C569C3" w:rsidRDefault="00C470C2" w:rsidP="00C470C2">
      <w:pPr>
        <w:keepNext/>
        <w:jc w:val="center"/>
        <w:outlineLvl w:val="0"/>
        <w:rPr>
          <w:b/>
          <w:sz w:val="24"/>
          <w:szCs w:val="24"/>
          <w:lang w:eastAsia="x-none"/>
        </w:rPr>
      </w:pPr>
      <w:r w:rsidRPr="00C569C3">
        <w:rPr>
          <w:b/>
          <w:sz w:val="24"/>
          <w:szCs w:val="24"/>
          <w:lang w:val="x-none" w:eastAsia="x-none"/>
        </w:rPr>
        <w:t>WZÓR UMOWY O ŚWIADCZENIE USŁUG</w:t>
      </w:r>
      <w:r w:rsidRPr="00C569C3">
        <w:rPr>
          <w:b/>
          <w:sz w:val="24"/>
          <w:szCs w:val="24"/>
          <w:lang w:eastAsia="x-none"/>
        </w:rPr>
        <w:t xml:space="preserve"> </w:t>
      </w:r>
    </w:p>
    <w:p w:rsidR="00C470C2" w:rsidRPr="00C569C3" w:rsidRDefault="00C470C2" w:rsidP="00C470C2">
      <w:pPr>
        <w:jc w:val="both"/>
        <w:rPr>
          <w:rFonts w:eastAsia="Calibri"/>
          <w:sz w:val="24"/>
          <w:szCs w:val="24"/>
          <w:lang w:eastAsia="en-US"/>
        </w:rPr>
      </w:pPr>
    </w:p>
    <w:p w:rsidR="00C470C2" w:rsidRPr="00C569C3" w:rsidRDefault="00C470C2" w:rsidP="00C470C2">
      <w:pPr>
        <w:jc w:val="both"/>
        <w:rPr>
          <w:rFonts w:eastAsia="Calibri"/>
          <w:sz w:val="24"/>
          <w:szCs w:val="24"/>
          <w:lang w:eastAsia="en-US"/>
        </w:rPr>
      </w:pPr>
    </w:p>
    <w:p w:rsidR="00C470C2" w:rsidRPr="00C569C3" w:rsidRDefault="00C470C2" w:rsidP="00C470C2">
      <w:pPr>
        <w:jc w:val="both"/>
        <w:rPr>
          <w:sz w:val="24"/>
          <w:szCs w:val="24"/>
          <w:lang w:val="x-none" w:eastAsia="x-none"/>
        </w:rPr>
      </w:pPr>
      <w:r w:rsidRPr="00C569C3">
        <w:rPr>
          <w:sz w:val="24"/>
          <w:szCs w:val="24"/>
          <w:lang w:val="x-none" w:eastAsia="x-none"/>
        </w:rPr>
        <w:t>Umowa zawarta w Krakowie w wyniku przeprowadzonego postępowania o zamówienie publiczne w trybie podstawowym bez negocjacji</w:t>
      </w:r>
    </w:p>
    <w:p w:rsidR="00C470C2" w:rsidRPr="00C569C3" w:rsidRDefault="00C470C2" w:rsidP="00C470C2">
      <w:pPr>
        <w:jc w:val="both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>pomiędzy :</w:t>
      </w:r>
    </w:p>
    <w:p w:rsidR="00C470C2" w:rsidRPr="00C569C3" w:rsidRDefault="00C470C2" w:rsidP="00C470C2">
      <w:pPr>
        <w:ind w:right="-47"/>
        <w:jc w:val="both"/>
        <w:rPr>
          <w:sz w:val="24"/>
          <w:szCs w:val="24"/>
          <w:lang w:eastAsia="x-none"/>
        </w:rPr>
      </w:pPr>
      <w:r w:rsidRPr="00C569C3">
        <w:rPr>
          <w:b/>
          <w:sz w:val="24"/>
          <w:szCs w:val="24"/>
          <w:lang w:val="x-none" w:eastAsia="x-none"/>
        </w:rPr>
        <w:t>Akademia Górniczo – Hutnicza</w:t>
      </w:r>
      <w:r w:rsidRPr="00C569C3">
        <w:rPr>
          <w:b/>
          <w:sz w:val="24"/>
          <w:szCs w:val="24"/>
          <w:lang w:eastAsia="x-none"/>
        </w:rPr>
        <w:t xml:space="preserve"> </w:t>
      </w:r>
      <w:r w:rsidRPr="00C569C3">
        <w:rPr>
          <w:b/>
          <w:sz w:val="24"/>
          <w:szCs w:val="24"/>
          <w:lang w:val="x-none" w:eastAsia="x-none"/>
        </w:rPr>
        <w:t>im. Stanisława Staszica w Krakowie</w:t>
      </w:r>
      <w:r w:rsidRPr="00C569C3">
        <w:rPr>
          <w:b/>
          <w:sz w:val="24"/>
          <w:szCs w:val="24"/>
          <w:lang w:eastAsia="x-none"/>
        </w:rPr>
        <w:t xml:space="preserve">, </w:t>
      </w:r>
      <w:r w:rsidRPr="00C569C3">
        <w:rPr>
          <w:b/>
          <w:sz w:val="24"/>
          <w:szCs w:val="24"/>
          <w:lang w:val="x-none" w:eastAsia="x-none"/>
        </w:rPr>
        <w:t>al. Mickiewicza 30, 30-059 Kraków</w:t>
      </w:r>
      <w:r w:rsidRPr="00C569C3">
        <w:rPr>
          <w:b/>
          <w:sz w:val="24"/>
          <w:szCs w:val="24"/>
          <w:lang w:eastAsia="x-none"/>
        </w:rPr>
        <w:t>,</w:t>
      </w:r>
      <w:r w:rsidRPr="00C569C3">
        <w:rPr>
          <w:sz w:val="24"/>
          <w:szCs w:val="24"/>
          <w:lang w:val="x-none" w:eastAsia="x-none"/>
        </w:rPr>
        <w:t>........................................................................</w:t>
      </w:r>
    </w:p>
    <w:p w:rsidR="00C470C2" w:rsidRPr="00C569C3" w:rsidRDefault="00C470C2" w:rsidP="00C470C2">
      <w:pPr>
        <w:ind w:right="-47"/>
        <w:jc w:val="both"/>
        <w:rPr>
          <w:sz w:val="24"/>
          <w:szCs w:val="24"/>
          <w:lang w:val="x-none" w:eastAsia="x-none"/>
        </w:rPr>
      </w:pPr>
      <w:r w:rsidRPr="00C569C3">
        <w:rPr>
          <w:sz w:val="24"/>
          <w:szCs w:val="24"/>
          <w:lang w:val="x-none" w:eastAsia="x-none"/>
        </w:rPr>
        <w:t>reprezentowan</w:t>
      </w:r>
      <w:r w:rsidRPr="00C569C3">
        <w:rPr>
          <w:sz w:val="24"/>
          <w:szCs w:val="24"/>
          <w:lang w:eastAsia="x-none"/>
        </w:rPr>
        <w:t>ą</w:t>
      </w:r>
      <w:r w:rsidRPr="00C569C3">
        <w:rPr>
          <w:sz w:val="24"/>
          <w:szCs w:val="24"/>
          <w:lang w:val="x-none" w:eastAsia="x-none"/>
        </w:rPr>
        <w:t xml:space="preserve"> przez:</w:t>
      </w:r>
    </w:p>
    <w:p w:rsidR="00C470C2" w:rsidRPr="00C569C3" w:rsidRDefault="00C470C2" w:rsidP="00C470C2">
      <w:pPr>
        <w:ind w:right="-47"/>
        <w:jc w:val="both"/>
        <w:rPr>
          <w:sz w:val="24"/>
          <w:szCs w:val="24"/>
          <w:lang w:val="x-none" w:eastAsia="x-none"/>
        </w:rPr>
      </w:pPr>
      <w:r w:rsidRPr="00C569C3">
        <w:rPr>
          <w:sz w:val="24"/>
          <w:szCs w:val="24"/>
          <w:lang w:val="x-none" w:eastAsia="x-none"/>
        </w:rPr>
        <w:t xml:space="preserve">1.............................................................................. </w:t>
      </w:r>
    </w:p>
    <w:p w:rsidR="00C470C2" w:rsidRPr="00C569C3" w:rsidRDefault="00C470C2" w:rsidP="00C470C2">
      <w:pPr>
        <w:jc w:val="both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>2..........................................................................................................</w:t>
      </w:r>
    </w:p>
    <w:p w:rsidR="00C470C2" w:rsidRPr="00C569C3" w:rsidRDefault="00C470C2" w:rsidP="00C470C2">
      <w:pPr>
        <w:jc w:val="both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>zwaną dalej ZLECENIODAWCĄ</w:t>
      </w:r>
    </w:p>
    <w:p w:rsidR="00C470C2" w:rsidRPr="00C569C3" w:rsidRDefault="00C470C2" w:rsidP="00C470C2">
      <w:pPr>
        <w:jc w:val="both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>a</w:t>
      </w:r>
    </w:p>
    <w:p w:rsidR="00C470C2" w:rsidRPr="00C569C3" w:rsidRDefault="00C470C2" w:rsidP="00C470C2">
      <w:pPr>
        <w:ind w:right="-47"/>
        <w:jc w:val="both"/>
        <w:rPr>
          <w:sz w:val="24"/>
          <w:szCs w:val="24"/>
          <w:lang w:val="x-none" w:eastAsia="x-none"/>
        </w:rPr>
      </w:pPr>
      <w:r w:rsidRPr="00C569C3">
        <w:rPr>
          <w:sz w:val="24"/>
          <w:szCs w:val="24"/>
          <w:lang w:val="x-none" w:eastAsia="x-none"/>
        </w:rPr>
        <w:t>………………………………………………………</w:t>
      </w:r>
    </w:p>
    <w:p w:rsidR="00C470C2" w:rsidRPr="00C569C3" w:rsidRDefault="00C470C2" w:rsidP="00C470C2">
      <w:pPr>
        <w:ind w:right="-47"/>
        <w:jc w:val="both"/>
        <w:rPr>
          <w:sz w:val="24"/>
          <w:szCs w:val="24"/>
          <w:lang w:val="x-none" w:eastAsia="x-none"/>
        </w:rPr>
      </w:pPr>
      <w:r w:rsidRPr="00C569C3">
        <w:rPr>
          <w:sz w:val="24"/>
          <w:szCs w:val="24"/>
          <w:lang w:val="x-none" w:eastAsia="x-none"/>
        </w:rPr>
        <w:t xml:space="preserve">/nazwa i siedziba firmy lub osoby prowadzącej działalność gospodarczą oraz jej adres/. </w:t>
      </w:r>
    </w:p>
    <w:p w:rsidR="00C470C2" w:rsidRPr="00C569C3" w:rsidRDefault="00C470C2" w:rsidP="00C470C2">
      <w:pPr>
        <w:ind w:right="-47"/>
        <w:jc w:val="both"/>
        <w:rPr>
          <w:sz w:val="24"/>
          <w:szCs w:val="24"/>
          <w:lang w:val="x-none" w:eastAsia="x-none"/>
        </w:rPr>
      </w:pPr>
      <w:r w:rsidRPr="00C569C3">
        <w:rPr>
          <w:sz w:val="24"/>
          <w:szCs w:val="24"/>
          <w:lang w:val="x-none" w:eastAsia="x-none"/>
        </w:rPr>
        <w:t>reprezentowaną przez:</w:t>
      </w:r>
    </w:p>
    <w:p w:rsidR="00C470C2" w:rsidRPr="00C569C3" w:rsidRDefault="00C470C2" w:rsidP="00C470C2">
      <w:pPr>
        <w:ind w:right="-47"/>
        <w:jc w:val="both"/>
        <w:rPr>
          <w:sz w:val="24"/>
          <w:szCs w:val="24"/>
          <w:lang w:val="x-none" w:eastAsia="x-none"/>
        </w:rPr>
      </w:pPr>
      <w:r w:rsidRPr="00C569C3">
        <w:rPr>
          <w:sz w:val="24"/>
          <w:szCs w:val="24"/>
          <w:lang w:val="x-none" w:eastAsia="x-none"/>
        </w:rPr>
        <w:t>1...................................................................................................................................................</w:t>
      </w:r>
    </w:p>
    <w:p w:rsidR="00C470C2" w:rsidRPr="00C569C3" w:rsidRDefault="00C470C2" w:rsidP="00C470C2">
      <w:pPr>
        <w:jc w:val="both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>zwanym dalej ZLECENIOBIORCĄ</w:t>
      </w:r>
    </w:p>
    <w:p w:rsidR="00C470C2" w:rsidRPr="00C569C3" w:rsidRDefault="00C470C2" w:rsidP="00C470C2">
      <w:pPr>
        <w:jc w:val="both"/>
        <w:rPr>
          <w:rFonts w:eastAsia="Calibri"/>
          <w:sz w:val="24"/>
          <w:szCs w:val="24"/>
          <w:lang w:eastAsia="en-US"/>
        </w:rPr>
      </w:pPr>
    </w:p>
    <w:p w:rsidR="00C470C2" w:rsidRPr="00C569C3" w:rsidRDefault="00C470C2" w:rsidP="00C470C2">
      <w:pPr>
        <w:jc w:val="center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>§ 1</w:t>
      </w:r>
    </w:p>
    <w:p w:rsidR="00A92E8C" w:rsidRDefault="00C470C2" w:rsidP="00C470C2">
      <w:pPr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1. </w:t>
      </w:r>
      <w:r w:rsidRPr="00C569C3">
        <w:rPr>
          <w:rFonts w:eastAsia="Calibri"/>
          <w:sz w:val="24"/>
          <w:szCs w:val="24"/>
          <w:lang w:eastAsia="en-US"/>
        </w:rPr>
        <w:t xml:space="preserve">Zleceniodawca powierza, a Zleceniobiorca przyjmuje do wykonania </w:t>
      </w:r>
      <w:r>
        <w:rPr>
          <w:rFonts w:eastAsia="Calibri"/>
          <w:sz w:val="24"/>
          <w:szCs w:val="24"/>
          <w:lang w:eastAsia="en-US"/>
        </w:rPr>
        <w:t>u</w:t>
      </w:r>
      <w:r w:rsidRPr="00C569C3">
        <w:rPr>
          <w:rFonts w:eastAsia="Calibri"/>
          <w:sz w:val="24"/>
          <w:szCs w:val="24"/>
          <w:lang w:eastAsia="en-US"/>
        </w:rPr>
        <w:t>sług</w:t>
      </w:r>
      <w:r>
        <w:rPr>
          <w:rFonts w:eastAsia="Calibri"/>
          <w:sz w:val="24"/>
          <w:szCs w:val="24"/>
          <w:lang w:eastAsia="en-US"/>
        </w:rPr>
        <w:t>ę</w:t>
      </w:r>
      <w:r w:rsidRPr="00C470C2">
        <w:rPr>
          <w:rFonts w:eastAsia="Calibri"/>
          <w:sz w:val="24"/>
          <w:szCs w:val="24"/>
          <w:lang w:eastAsia="en-US"/>
        </w:rPr>
        <w:t xml:space="preserve"> </w:t>
      </w:r>
      <w:r w:rsidR="00A92E8C">
        <w:rPr>
          <w:rFonts w:eastAsia="Calibri"/>
          <w:sz w:val="24"/>
          <w:szCs w:val="24"/>
          <w:lang w:eastAsia="en-US"/>
        </w:rPr>
        <w:tab/>
      </w:r>
      <w:proofErr w:type="spellStart"/>
      <w:r w:rsidR="00A92E8C">
        <w:rPr>
          <w:rFonts w:eastAsia="Calibri"/>
          <w:sz w:val="24"/>
          <w:szCs w:val="24"/>
          <w:lang w:eastAsia="en-US"/>
        </w:rPr>
        <w:t>gastronomiczną</w:t>
      </w:r>
      <w:r w:rsidR="00A92E8C" w:rsidRPr="00A92E8C">
        <w:rPr>
          <w:rFonts w:eastAsia="Calibri"/>
          <w:sz w:val="24"/>
          <w:szCs w:val="24"/>
          <w:lang w:eastAsia="en-US"/>
        </w:rPr>
        <w:t>-eBal</w:t>
      </w:r>
      <w:proofErr w:type="spellEnd"/>
      <w:r w:rsidR="00A92E8C" w:rsidRPr="00A92E8C">
        <w:rPr>
          <w:rFonts w:eastAsia="Calibri"/>
          <w:sz w:val="24"/>
          <w:szCs w:val="24"/>
          <w:lang w:eastAsia="en-US"/>
        </w:rPr>
        <w:t xml:space="preserve"> 2022- Kc-zp.272-18/22</w:t>
      </w:r>
    </w:p>
    <w:p w:rsidR="00C470C2" w:rsidRPr="00C569C3" w:rsidRDefault="00C470C2" w:rsidP="00C470C2">
      <w:pPr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2. </w:t>
      </w:r>
      <w:r w:rsidRPr="00C569C3">
        <w:rPr>
          <w:rFonts w:eastAsia="Calibri"/>
          <w:sz w:val="24"/>
          <w:szCs w:val="24"/>
          <w:lang w:eastAsia="en-US"/>
        </w:rPr>
        <w:t>Szczegółowy opis przedmiotu umowy zawiera Załącznik nr 1 do umowy – opis przedmiotu zamówienia i oferta Wykonawcy.</w:t>
      </w:r>
    </w:p>
    <w:p w:rsidR="00C470C2" w:rsidRPr="00C569C3" w:rsidRDefault="00C470C2" w:rsidP="00C470C2">
      <w:pPr>
        <w:suppressAutoHyphens/>
        <w:ind w:left="717"/>
        <w:jc w:val="both"/>
        <w:rPr>
          <w:rFonts w:eastAsia="Calibri"/>
          <w:strike/>
          <w:color w:val="FF0000"/>
          <w:sz w:val="24"/>
          <w:szCs w:val="24"/>
          <w:lang w:eastAsia="en-US"/>
        </w:rPr>
      </w:pPr>
    </w:p>
    <w:p w:rsidR="00C470C2" w:rsidRPr="00C569C3" w:rsidRDefault="00C470C2" w:rsidP="00C470C2">
      <w:pPr>
        <w:jc w:val="center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>§ 2</w:t>
      </w:r>
    </w:p>
    <w:p w:rsidR="00C470C2" w:rsidRPr="00C569C3" w:rsidRDefault="00A92E8C" w:rsidP="00C470C2">
      <w:pPr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Termin realizacji umowy: </w:t>
      </w:r>
      <w:r w:rsidR="00916C1F">
        <w:rPr>
          <w:rFonts w:eastAsia="Calibri"/>
          <w:sz w:val="24"/>
          <w:szCs w:val="24"/>
          <w:lang w:eastAsia="en-US"/>
        </w:rPr>
        <w:t>22.04.2022 r</w:t>
      </w:r>
      <w:r>
        <w:rPr>
          <w:rFonts w:eastAsia="Calibri"/>
          <w:sz w:val="24"/>
          <w:szCs w:val="24"/>
          <w:lang w:eastAsia="en-US"/>
        </w:rPr>
        <w:t>.</w:t>
      </w:r>
    </w:p>
    <w:p w:rsidR="00C470C2" w:rsidRPr="00C569C3" w:rsidRDefault="00C470C2" w:rsidP="00C470C2">
      <w:pPr>
        <w:suppressAutoHyphens/>
        <w:ind w:left="717"/>
        <w:jc w:val="both"/>
        <w:rPr>
          <w:rFonts w:eastAsia="Calibri"/>
          <w:sz w:val="24"/>
          <w:szCs w:val="24"/>
          <w:lang w:eastAsia="en-US"/>
        </w:rPr>
      </w:pPr>
    </w:p>
    <w:p w:rsidR="00C470C2" w:rsidRPr="00C569C3" w:rsidRDefault="00C470C2" w:rsidP="00C470C2">
      <w:pPr>
        <w:tabs>
          <w:tab w:val="left" w:pos="283"/>
        </w:tabs>
        <w:ind w:left="714"/>
        <w:contextualSpacing/>
        <w:rPr>
          <w:color w:val="00000A"/>
          <w:sz w:val="24"/>
          <w:szCs w:val="24"/>
        </w:rPr>
      </w:pPr>
      <w:r w:rsidRPr="00C569C3">
        <w:rPr>
          <w:sz w:val="24"/>
          <w:szCs w:val="24"/>
        </w:rPr>
        <w:t xml:space="preserve">                                                                  </w:t>
      </w:r>
      <w:r w:rsidRPr="00C569C3">
        <w:rPr>
          <w:color w:val="00000A"/>
          <w:sz w:val="24"/>
          <w:szCs w:val="24"/>
        </w:rPr>
        <w:t>§ 3</w:t>
      </w:r>
    </w:p>
    <w:p w:rsidR="00C470C2" w:rsidRDefault="00C470C2" w:rsidP="00C470C2">
      <w:pPr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1. </w:t>
      </w:r>
      <w:r w:rsidRPr="00C569C3">
        <w:rPr>
          <w:rFonts w:eastAsia="Calibri"/>
          <w:sz w:val="24"/>
          <w:szCs w:val="24"/>
          <w:lang w:eastAsia="en-US"/>
        </w:rPr>
        <w:t>Całkowite wynagrodzenie za przedmiot umowy nie przekroczy kwoty …………….. zł brutto (słownie: ………………………………).</w:t>
      </w:r>
    </w:p>
    <w:p w:rsidR="00C470C2" w:rsidRPr="00C569C3" w:rsidRDefault="00C470C2" w:rsidP="00C470C2">
      <w:pPr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2. </w:t>
      </w:r>
      <w:r w:rsidRPr="00C569C3">
        <w:rPr>
          <w:rFonts w:eastAsia="Calibri"/>
          <w:sz w:val="24"/>
          <w:szCs w:val="24"/>
          <w:lang w:eastAsia="en-US"/>
        </w:rPr>
        <w:t>Cena brutto za usługę dla 1 osoby.……. zł.</w:t>
      </w:r>
    </w:p>
    <w:p w:rsidR="00C470C2" w:rsidRDefault="00C470C2" w:rsidP="00C470C2">
      <w:pPr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3. </w:t>
      </w:r>
      <w:r w:rsidRPr="00C569C3">
        <w:rPr>
          <w:rFonts w:eastAsia="Calibri"/>
          <w:sz w:val="24"/>
          <w:szCs w:val="24"/>
          <w:lang w:eastAsia="en-US"/>
        </w:rPr>
        <w:t>Wynagrodzenie obejmuje wszystkie koszty i opłaty związane z wykonaniem przedmiotu umowy,  w szczególności koszty obsługi, „zastawy stołowej” oraz potrzebn</w:t>
      </w:r>
      <w:r w:rsidR="00A92E8C">
        <w:rPr>
          <w:rFonts w:eastAsia="Calibri"/>
          <w:sz w:val="24"/>
          <w:szCs w:val="24"/>
          <w:lang w:eastAsia="en-US"/>
        </w:rPr>
        <w:t>ego sprzętu.</w:t>
      </w:r>
    </w:p>
    <w:p w:rsidR="00A92E8C" w:rsidRPr="00C569C3" w:rsidRDefault="00A92E8C" w:rsidP="00C470C2">
      <w:pPr>
        <w:suppressAutoHyphens/>
        <w:jc w:val="both"/>
        <w:rPr>
          <w:rFonts w:eastAsia="Calibri"/>
          <w:sz w:val="24"/>
          <w:szCs w:val="24"/>
          <w:lang w:eastAsia="en-US"/>
        </w:rPr>
      </w:pPr>
    </w:p>
    <w:p w:rsidR="00C470C2" w:rsidRPr="00C569C3" w:rsidRDefault="00C470C2" w:rsidP="00C470C2">
      <w:pPr>
        <w:jc w:val="center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>§ 4</w:t>
      </w:r>
    </w:p>
    <w:p w:rsidR="00C470C2" w:rsidRPr="00C569C3" w:rsidRDefault="00C470C2" w:rsidP="00C470C2">
      <w:pPr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1. </w:t>
      </w:r>
      <w:r w:rsidRPr="00C569C3">
        <w:rPr>
          <w:rFonts w:eastAsia="Calibri"/>
          <w:sz w:val="24"/>
          <w:szCs w:val="24"/>
          <w:lang w:eastAsia="en-US"/>
        </w:rPr>
        <w:t>Należność,  o której mowa w § 3 będzie uregulowana przez Zleceniodawcę przelewem w terminie 21 dni od daty otrzymania prawidłowo wystawionej faktury za faktyczną ilość osób, na rachunek Zleceniobiorcy zawarty na dzień zlecenia przelewu w wykazie podmiotów, o których mowa w art. 96b ust. 1) Ustawy o podatku od towarów i usług.</w:t>
      </w:r>
    </w:p>
    <w:p w:rsidR="00C470C2" w:rsidRPr="00C569C3" w:rsidRDefault="00C470C2" w:rsidP="00C470C2">
      <w:pPr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2. </w:t>
      </w:r>
      <w:r w:rsidRPr="00C569C3">
        <w:rPr>
          <w:rFonts w:eastAsia="Calibri"/>
          <w:sz w:val="24"/>
          <w:szCs w:val="24"/>
          <w:lang w:eastAsia="en-US"/>
        </w:rPr>
        <w:t xml:space="preserve">Strony postanawiają, że zapłata następuje w dniu obciążenia rachunku bankowego Zleceniodawcy. </w:t>
      </w:r>
    </w:p>
    <w:p w:rsidR="00C470C2" w:rsidRPr="00C569C3" w:rsidRDefault="00C470C2" w:rsidP="00C470C2">
      <w:pPr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3. </w:t>
      </w:r>
      <w:r w:rsidRPr="00C569C3">
        <w:rPr>
          <w:rFonts w:eastAsia="Calibri"/>
          <w:sz w:val="24"/>
          <w:szCs w:val="24"/>
          <w:lang w:eastAsia="en-US"/>
        </w:rPr>
        <w:t>W przypadku nieterminowej płatności należności Zleceniobiorca ma prawo naliczyć Zleceniodawcy odsetki ustawowe za każdy dzień zwłoki.</w:t>
      </w:r>
    </w:p>
    <w:p w:rsidR="00A92E8C" w:rsidRPr="00C569C3" w:rsidRDefault="00A92E8C" w:rsidP="00916C1F">
      <w:pPr>
        <w:rPr>
          <w:rFonts w:eastAsia="Calibri"/>
          <w:sz w:val="24"/>
          <w:szCs w:val="24"/>
          <w:lang w:eastAsia="en-US"/>
        </w:rPr>
      </w:pPr>
    </w:p>
    <w:p w:rsidR="00C470C2" w:rsidRPr="00C569C3" w:rsidRDefault="00C470C2" w:rsidP="00C470C2">
      <w:pPr>
        <w:jc w:val="center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>§ 5</w:t>
      </w:r>
    </w:p>
    <w:p w:rsidR="00C470C2" w:rsidRPr="00C569C3" w:rsidRDefault="00C470C2" w:rsidP="00C470C2">
      <w:pPr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1. </w:t>
      </w:r>
      <w:r w:rsidRPr="00C569C3">
        <w:rPr>
          <w:rFonts w:eastAsia="Calibri"/>
          <w:sz w:val="24"/>
          <w:szCs w:val="24"/>
          <w:lang w:eastAsia="en-US"/>
        </w:rPr>
        <w:t>Strony ustanawiają odpowiedzialność za niewykonanie lub nienależyte wykonanie umowy w formie kar umownych .</w:t>
      </w:r>
    </w:p>
    <w:p w:rsidR="00C470C2" w:rsidRPr="00C569C3" w:rsidRDefault="00C470C2" w:rsidP="00C470C2">
      <w:pPr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lastRenderedPageBreak/>
        <w:t xml:space="preserve">2. </w:t>
      </w:r>
      <w:r w:rsidRPr="00C569C3">
        <w:rPr>
          <w:rFonts w:eastAsia="Calibri"/>
          <w:sz w:val="24"/>
          <w:szCs w:val="24"/>
          <w:lang w:eastAsia="en-US"/>
        </w:rPr>
        <w:t>Zleceniobiorca zapłaci Zleceniodawcy kary umowne z tytułu odstąpienia od umowy w całości z przyczyn niezależnych od Zleceniodawcy w wysokości 10% wynagrodzenia określonego w § 3 ust.</w:t>
      </w:r>
      <w:r>
        <w:rPr>
          <w:rFonts w:eastAsia="Calibri"/>
          <w:sz w:val="24"/>
          <w:szCs w:val="24"/>
          <w:lang w:eastAsia="en-US"/>
        </w:rPr>
        <w:t xml:space="preserve"> 1</w:t>
      </w:r>
      <w:r w:rsidRPr="00C569C3">
        <w:rPr>
          <w:rFonts w:eastAsia="Calibri"/>
          <w:sz w:val="24"/>
          <w:szCs w:val="24"/>
          <w:lang w:eastAsia="en-US"/>
        </w:rPr>
        <w:t>.</w:t>
      </w:r>
    </w:p>
    <w:p w:rsidR="00C470C2" w:rsidRPr="00C569C3" w:rsidRDefault="00C470C2" w:rsidP="00C470C2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3. </w:t>
      </w:r>
      <w:r w:rsidRPr="00C569C3">
        <w:rPr>
          <w:rFonts w:eastAsia="Calibri"/>
          <w:sz w:val="24"/>
          <w:szCs w:val="24"/>
          <w:lang w:eastAsia="en-US"/>
        </w:rPr>
        <w:t>Zleceniodawca zapłaci Zleceniobiorcy kary umowne z tytułu odstąpienia od umowy w całości z przyczyn niezależnych od Zleceniobiorcy w wysokości 10% wynagrodzenia określonego w § 3 ust.</w:t>
      </w:r>
      <w:r>
        <w:rPr>
          <w:rFonts w:eastAsia="Calibri"/>
          <w:sz w:val="24"/>
          <w:szCs w:val="24"/>
          <w:lang w:eastAsia="en-US"/>
        </w:rPr>
        <w:t xml:space="preserve"> 1</w:t>
      </w:r>
      <w:r w:rsidRPr="00C569C3">
        <w:rPr>
          <w:rFonts w:eastAsia="Calibri"/>
          <w:sz w:val="24"/>
          <w:szCs w:val="24"/>
          <w:lang w:eastAsia="en-US"/>
        </w:rPr>
        <w:t>.</w:t>
      </w:r>
    </w:p>
    <w:p w:rsidR="00C470C2" w:rsidRPr="00C569C3" w:rsidRDefault="00C470C2" w:rsidP="00C470C2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4. </w:t>
      </w:r>
      <w:r w:rsidRPr="00C569C3">
        <w:rPr>
          <w:rFonts w:eastAsia="Calibri"/>
          <w:sz w:val="24"/>
          <w:szCs w:val="24"/>
          <w:lang w:eastAsia="en-US"/>
        </w:rPr>
        <w:t>Jeżeli kary umowne nie pokryją poniesionej szkody, Strony niniejszej umowy zastrzegają sobie prawo dochodzenia odszkodowania uzupełniającego na zasadach określonych w art. 471 K.C. do wysokości poniesionej szkody.</w:t>
      </w:r>
    </w:p>
    <w:p w:rsidR="00C470C2" w:rsidRPr="00C569C3" w:rsidRDefault="00C470C2" w:rsidP="00C470C2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5. </w:t>
      </w:r>
      <w:r w:rsidRPr="00C569C3">
        <w:rPr>
          <w:rFonts w:eastAsia="Calibri"/>
          <w:sz w:val="24"/>
          <w:szCs w:val="24"/>
          <w:lang w:eastAsia="en-US"/>
        </w:rPr>
        <w:t>Zleceniobiorca nie może dokonywać cesji wierzytelności wynikających z niniejszej umowy.</w:t>
      </w:r>
    </w:p>
    <w:p w:rsidR="00C470C2" w:rsidRPr="00C569C3" w:rsidRDefault="00C470C2" w:rsidP="00C470C2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6. </w:t>
      </w:r>
      <w:r w:rsidRPr="00C569C3">
        <w:rPr>
          <w:rFonts w:eastAsia="Calibri"/>
          <w:sz w:val="24"/>
          <w:szCs w:val="24"/>
          <w:lang w:eastAsia="en-US"/>
        </w:rPr>
        <w:t xml:space="preserve">Zleceniodawca zastrzega sobie możliwość potrącenia kar umownych z wynagrodzenia Zleceniobiorcy </w:t>
      </w:r>
    </w:p>
    <w:p w:rsidR="00C470C2" w:rsidRPr="00C569C3" w:rsidRDefault="00C470C2" w:rsidP="00C470C2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7. </w:t>
      </w:r>
      <w:r w:rsidRPr="00C569C3">
        <w:rPr>
          <w:rFonts w:eastAsia="Calibri"/>
          <w:sz w:val="24"/>
          <w:szCs w:val="24"/>
          <w:lang w:eastAsia="en-US"/>
        </w:rPr>
        <w:t>Łączna maksymalna wysokość kar umownych, których mogą dochodzić Strony nie może przekroczyć 20% wynagrodzenia, o którym mowa w § 3</w:t>
      </w:r>
      <w:r w:rsidR="00916C1F">
        <w:rPr>
          <w:rFonts w:eastAsia="Calibri"/>
          <w:sz w:val="24"/>
          <w:szCs w:val="24"/>
          <w:lang w:eastAsia="en-US"/>
        </w:rPr>
        <w:t xml:space="preserve"> </w:t>
      </w:r>
      <w:bookmarkStart w:id="0" w:name="_GoBack"/>
      <w:bookmarkEnd w:id="0"/>
      <w:r w:rsidRPr="00C569C3">
        <w:rPr>
          <w:rFonts w:eastAsia="Calibri"/>
          <w:sz w:val="24"/>
          <w:szCs w:val="24"/>
          <w:lang w:eastAsia="en-US"/>
        </w:rPr>
        <w:t xml:space="preserve">ust. </w:t>
      </w:r>
      <w:r w:rsidR="00916C1F">
        <w:rPr>
          <w:rFonts w:eastAsia="Calibri"/>
          <w:sz w:val="24"/>
          <w:szCs w:val="24"/>
          <w:lang w:eastAsia="en-US"/>
        </w:rPr>
        <w:t>1</w:t>
      </w:r>
      <w:r w:rsidRPr="00C569C3">
        <w:rPr>
          <w:rFonts w:eastAsia="Calibri"/>
          <w:sz w:val="24"/>
          <w:szCs w:val="24"/>
          <w:lang w:eastAsia="en-US"/>
        </w:rPr>
        <w:t xml:space="preserve"> umowy.</w:t>
      </w:r>
    </w:p>
    <w:p w:rsidR="00C470C2" w:rsidRPr="00C569C3" w:rsidRDefault="00C470C2" w:rsidP="00C470C2">
      <w:pPr>
        <w:jc w:val="both"/>
        <w:rPr>
          <w:rFonts w:eastAsia="Calibri"/>
          <w:sz w:val="24"/>
          <w:szCs w:val="24"/>
          <w:lang w:eastAsia="en-US"/>
        </w:rPr>
      </w:pPr>
    </w:p>
    <w:p w:rsidR="00C470C2" w:rsidRPr="00C569C3" w:rsidRDefault="00C470C2" w:rsidP="00C470C2">
      <w:pPr>
        <w:jc w:val="center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>§ 6</w:t>
      </w:r>
    </w:p>
    <w:p w:rsidR="00C470C2" w:rsidRPr="00C569C3" w:rsidRDefault="00C470C2" w:rsidP="00C470C2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1. </w:t>
      </w:r>
      <w:r w:rsidRPr="00C569C3">
        <w:rPr>
          <w:rFonts w:eastAsia="Calibri"/>
          <w:sz w:val="24"/>
          <w:szCs w:val="24"/>
          <w:lang w:eastAsia="en-US"/>
        </w:rPr>
        <w:t>Zleceniodawca może rozwiązać umowę za wypowiedzeniem w trybie natychmiastowym    (bez zachowania okresu wypowiedzenia)  z następujących przyczyn:</w:t>
      </w:r>
    </w:p>
    <w:p w:rsidR="00C470C2" w:rsidRPr="00C569C3" w:rsidRDefault="00C470C2" w:rsidP="00C470C2">
      <w:pPr>
        <w:numPr>
          <w:ilvl w:val="0"/>
          <w:numId w:val="21"/>
        </w:numPr>
        <w:ind w:left="709" w:hanging="283"/>
        <w:jc w:val="both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 xml:space="preserve"> w przypadku podjęcia likwidacji firmy przez Zleceniobiorcę lub co najmniej jednego </w:t>
      </w:r>
      <w:r w:rsidRPr="00C569C3">
        <w:rPr>
          <w:rFonts w:eastAsia="Calibri"/>
          <w:sz w:val="24"/>
          <w:szCs w:val="24"/>
          <w:lang w:eastAsia="en-US"/>
        </w:rPr>
        <w:br/>
        <w:t>ze Zleceniobiorców w przypadku Zleceniobiorców wspólnie realizujących zamówienie (konsorcjum, spółka cywilna),</w:t>
      </w:r>
    </w:p>
    <w:p w:rsidR="00C470C2" w:rsidRPr="00C569C3" w:rsidRDefault="00C470C2" w:rsidP="00C470C2">
      <w:pPr>
        <w:numPr>
          <w:ilvl w:val="0"/>
          <w:numId w:val="21"/>
        </w:numPr>
        <w:ind w:left="709" w:hanging="283"/>
        <w:jc w:val="both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 xml:space="preserve"> zostanie wydany nakaz zajęcia majątku Zleceniobiorcy w zakresie, który uniemożliwia wykonanie przez Zleceniobiorców przedmiotu Umowy, </w:t>
      </w:r>
    </w:p>
    <w:p w:rsidR="00C470C2" w:rsidRPr="00C569C3" w:rsidRDefault="00C470C2" w:rsidP="00C470C2">
      <w:pPr>
        <w:numPr>
          <w:ilvl w:val="0"/>
          <w:numId w:val="21"/>
        </w:numPr>
        <w:ind w:left="709" w:hanging="283"/>
        <w:jc w:val="both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 xml:space="preserve"> w przypadku rozwiązania umowy konsorcjum przez co najmniej jednego z członków konsorcjum, </w:t>
      </w:r>
    </w:p>
    <w:p w:rsidR="00C470C2" w:rsidRPr="00C569C3" w:rsidRDefault="00C470C2" w:rsidP="00C470C2">
      <w:pPr>
        <w:numPr>
          <w:ilvl w:val="0"/>
          <w:numId w:val="21"/>
        </w:numPr>
        <w:ind w:left="709" w:hanging="283"/>
        <w:jc w:val="both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 xml:space="preserve"> w przypadku naruszenia przez Zleceniobiorcę któregokolwiek z warunków niniejszej umowy, a w szczególności w sytuacji dostarczania produktów lub potraw o jakości niespełniającej wymagań określonych niniejszą umową,</w:t>
      </w:r>
    </w:p>
    <w:p w:rsidR="00C470C2" w:rsidRPr="00C569C3" w:rsidRDefault="00C470C2" w:rsidP="00C470C2">
      <w:pPr>
        <w:numPr>
          <w:ilvl w:val="0"/>
          <w:numId w:val="21"/>
        </w:numPr>
        <w:ind w:left="709" w:hanging="283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 xml:space="preserve"> w przypadku przewozu towarów niezgodnie z obowiązującymi przepisami.</w:t>
      </w:r>
    </w:p>
    <w:p w:rsidR="00C470C2" w:rsidRPr="00C569C3" w:rsidRDefault="00C470C2" w:rsidP="00C470C2">
      <w:pPr>
        <w:ind w:left="709" w:hanging="283"/>
        <w:rPr>
          <w:rFonts w:eastAsia="Calibri"/>
          <w:sz w:val="24"/>
          <w:szCs w:val="24"/>
          <w:lang w:eastAsia="en-US"/>
        </w:rPr>
      </w:pPr>
    </w:p>
    <w:p w:rsidR="00C470C2" w:rsidRPr="00C569C3" w:rsidRDefault="00C470C2" w:rsidP="00C470C2">
      <w:pPr>
        <w:jc w:val="center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>§ 7</w:t>
      </w:r>
    </w:p>
    <w:p w:rsidR="00C470C2" w:rsidRPr="00C569C3" w:rsidRDefault="00C470C2" w:rsidP="00C470C2">
      <w:pPr>
        <w:jc w:val="both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 xml:space="preserve">Zleceniodawca stworzy niezbędne warunki organizacyjne umożliwiające dostęp pracownikom Zleceniobiorcy do pomieszczeń – w zakresie niezbędnym do wykonania niniejszej umowy.  </w:t>
      </w:r>
    </w:p>
    <w:p w:rsidR="00C470C2" w:rsidRPr="00C569C3" w:rsidRDefault="00C470C2" w:rsidP="00C470C2">
      <w:pPr>
        <w:jc w:val="center"/>
        <w:rPr>
          <w:rFonts w:eastAsia="Calibri"/>
          <w:sz w:val="24"/>
          <w:szCs w:val="24"/>
          <w:lang w:eastAsia="en-US"/>
        </w:rPr>
      </w:pPr>
    </w:p>
    <w:p w:rsidR="00C470C2" w:rsidRPr="00C569C3" w:rsidRDefault="00C470C2" w:rsidP="00C470C2">
      <w:pPr>
        <w:jc w:val="center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>§ 8</w:t>
      </w:r>
    </w:p>
    <w:p w:rsidR="00C470C2" w:rsidRPr="00C569C3" w:rsidRDefault="00C470C2" w:rsidP="00C470C2">
      <w:pPr>
        <w:tabs>
          <w:tab w:val="left" w:pos="709"/>
        </w:tabs>
        <w:suppressAutoHyphens/>
        <w:jc w:val="both"/>
        <w:rPr>
          <w:rFonts w:eastAsia="Calibri"/>
          <w:color w:val="000000"/>
          <w:kern w:val="2"/>
          <w:sz w:val="24"/>
          <w:szCs w:val="24"/>
          <w:lang w:eastAsia="en-US"/>
        </w:rPr>
      </w:pPr>
      <w:r>
        <w:rPr>
          <w:rFonts w:eastAsia="Calibri"/>
          <w:color w:val="000000"/>
          <w:kern w:val="2"/>
          <w:sz w:val="24"/>
          <w:szCs w:val="24"/>
          <w:lang w:eastAsia="en-US"/>
        </w:rPr>
        <w:t xml:space="preserve">1. </w:t>
      </w:r>
      <w:r w:rsidRPr="00C569C3">
        <w:rPr>
          <w:rFonts w:eastAsia="Calibri"/>
          <w:color w:val="000000"/>
          <w:kern w:val="2"/>
          <w:sz w:val="24"/>
          <w:szCs w:val="24"/>
          <w:lang w:eastAsia="en-US"/>
        </w:rPr>
        <w:t>Wszelkie zmiany umowy wymagają zgody obu Stron i zachowania formy pisemnej pod rygorem nieważności.</w:t>
      </w:r>
    </w:p>
    <w:p w:rsidR="00C470C2" w:rsidRPr="00C569C3" w:rsidRDefault="00C470C2" w:rsidP="00C470C2">
      <w:pPr>
        <w:tabs>
          <w:tab w:val="left" w:pos="709"/>
        </w:tabs>
        <w:suppressAutoHyphens/>
        <w:jc w:val="both"/>
        <w:rPr>
          <w:rFonts w:eastAsia="Calibri"/>
          <w:color w:val="000000"/>
          <w:kern w:val="2"/>
          <w:sz w:val="24"/>
          <w:szCs w:val="24"/>
          <w:lang w:eastAsia="en-US"/>
        </w:rPr>
      </w:pPr>
      <w:r>
        <w:rPr>
          <w:rFonts w:eastAsia="Calibri"/>
          <w:color w:val="000000"/>
          <w:kern w:val="2"/>
          <w:sz w:val="24"/>
          <w:szCs w:val="24"/>
          <w:lang w:eastAsia="en-US"/>
        </w:rPr>
        <w:t xml:space="preserve">2. </w:t>
      </w:r>
      <w:r w:rsidRPr="00C569C3">
        <w:rPr>
          <w:rFonts w:eastAsia="Calibri"/>
          <w:color w:val="000000"/>
          <w:kern w:val="2"/>
          <w:sz w:val="24"/>
          <w:szCs w:val="24"/>
          <w:lang w:eastAsia="en-US"/>
        </w:rPr>
        <w:t xml:space="preserve">Zmiany Umowy, o których mowa w ust. 1 muszą być dokonywane z zachowaniem przepisu art. 454 oraz 455 ustawy Prawo zamówień publicznych.  </w:t>
      </w:r>
    </w:p>
    <w:p w:rsidR="00C470C2" w:rsidRPr="00C569C3" w:rsidRDefault="00C470C2" w:rsidP="00C470C2">
      <w:pPr>
        <w:tabs>
          <w:tab w:val="left" w:pos="709"/>
        </w:tabs>
        <w:suppressAutoHyphens/>
        <w:jc w:val="both"/>
        <w:rPr>
          <w:rFonts w:eastAsia="Calibri"/>
          <w:color w:val="000000"/>
          <w:kern w:val="2"/>
          <w:sz w:val="24"/>
          <w:szCs w:val="24"/>
          <w:lang w:eastAsia="en-US"/>
        </w:rPr>
      </w:pPr>
      <w:r>
        <w:rPr>
          <w:rFonts w:eastAsia="Calibri"/>
          <w:color w:val="000000"/>
          <w:kern w:val="2"/>
          <w:sz w:val="24"/>
          <w:szCs w:val="24"/>
          <w:lang w:eastAsia="en-US"/>
        </w:rPr>
        <w:t xml:space="preserve">3. </w:t>
      </w:r>
      <w:r w:rsidRPr="00C569C3">
        <w:rPr>
          <w:rFonts w:eastAsia="Calibri"/>
          <w:color w:val="000000"/>
          <w:kern w:val="2"/>
          <w:sz w:val="24"/>
          <w:szCs w:val="24"/>
          <w:lang w:eastAsia="en-US"/>
        </w:rPr>
        <w:t xml:space="preserve">Dopuszcza się możliwość zmiany ustaleń niniejszej umowy w stosunku do treści oferty Zleceniobiorcy w następującym zakresie: </w:t>
      </w:r>
    </w:p>
    <w:p w:rsidR="00C470C2" w:rsidRPr="00C569C3" w:rsidRDefault="00C470C2" w:rsidP="00C470C2">
      <w:pPr>
        <w:tabs>
          <w:tab w:val="left" w:pos="709"/>
        </w:tabs>
        <w:suppressAutoHyphens/>
        <w:ind w:left="720"/>
        <w:jc w:val="both"/>
        <w:rPr>
          <w:rFonts w:eastAsia="Calibri"/>
          <w:color w:val="000000"/>
          <w:kern w:val="2"/>
          <w:sz w:val="24"/>
          <w:szCs w:val="24"/>
          <w:lang w:eastAsia="en-US"/>
        </w:rPr>
      </w:pPr>
      <w:r w:rsidRPr="00C569C3">
        <w:rPr>
          <w:rFonts w:eastAsia="Calibri"/>
          <w:color w:val="000000"/>
          <w:kern w:val="2"/>
          <w:sz w:val="24"/>
          <w:szCs w:val="24"/>
          <w:lang w:eastAsia="en-US"/>
        </w:rPr>
        <w:t xml:space="preserve">a/ </w:t>
      </w:r>
      <w:r w:rsidRPr="00C569C3">
        <w:rPr>
          <w:kern w:val="2"/>
          <w:sz w:val="24"/>
          <w:szCs w:val="24"/>
        </w:rPr>
        <w:t>zmiany stawki podatku VAT, w odniesieniu do tej części wynagrodzenia, której zmiana dotyczy;</w:t>
      </w:r>
    </w:p>
    <w:p w:rsidR="00C470C2" w:rsidRPr="00C569C3" w:rsidRDefault="00C470C2" w:rsidP="00C470C2">
      <w:pPr>
        <w:tabs>
          <w:tab w:val="left" w:pos="709"/>
        </w:tabs>
        <w:suppressAutoHyphens/>
        <w:ind w:left="720"/>
        <w:jc w:val="both"/>
        <w:rPr>
          <w:rFonts w:eastAsia="Calibri"/>
          <w:color w:val="000000"/>
          <w:kern w:val="2"/>
          <w:sz w:val="24"/>
          <w:szCs w:val="24"/>
          <w:lang w:eastAsia="en-US"/>
        </w:rPr>
      </w:pPr>
      <w:r w:rsidRPr="00C569C3">
        <w:rPr>
          <w:rFonts w:eastAsia="Calibri"/>
          <w:color w:val="000000"/>
          <w:kern w:val="2"/>
          <w:sz w:val="24"/>
          <w:szCs w:val="24"/>
          <w:lang w:eastAsia="en-US"/>
        </w:rPr>
        <w:t>b/  terminu realizacji przedmiotu zamówienia, gdy jest ona spowodowana:</w:t>
      </w:r>
    </w:p>
    <w:p w:rsidR="00C470C2" w:rsidRPr="00C569C3" w:rsidRDefault="00C470C2" w:rsidP="00C470C2">
      <w:pPr>
        <w:tabs>
          <w:tab w:val="left" w:pos="709"/>
        </w:tabs>
        <w:suppressAutoHyphens/>
        <w:ind w:left="720"/>
        <w:jc w:val="both"/>
        <w:rPr>
          <w:rFonts w:eastAsia="Calibri"/>
          <w:color w:val="000000"/>
          <w:kern w:val="2"/>
          <w:sz w:val="24"/>
          <w:szCs w:val="24"/>
          <w:lang w:eastAsia="en-US"/>
        </w:rPr>
      </w:pPr>
      <w:r w:rsidRPr="00C569C3">
        <w:rPr>
          <w:rFonts w:eastAsia="Calibri"/>
          <w:color w:val="000000"/>
          <w:kern w:val="2"/>
          <w:sz w:val="24"/>
          <w:szCs w:val="24"/>
          <w:lang w:eastAsia="en-US"/>
        </w:rPr>
        <w:t xml:space="preserve">- epidemią stwierdzona przez uprawnione do tego organy lokalne lub państwowe, klęską żywiołową, strajkiem lub stanem wyjątkowym, </w:t>
      </w:r>
    </w:p>
    <w:p w:rsidR="00C470C2" w:rsidRPr="00C569C3" w:rsidRDefault="00C470C2" w:rsidP="00C470C2">
      <w:pPr>
        <w:tabs>
          <w:tab w:val="left" w:pos="709"/>
        </w:tabs>
        <w:suppressAutoHyphens/>
        <w:ind w:left="720"/>
        <w:jc w:val="both"/>
        <w:rPr>
          <w:rFonts w:eastAsia="Calibri"/>
          <w:color w:val="000000"/>
          <w:kern w:val="2"/>
          <w:sz w:val="24"/>
          <w:szCs w:val="24"/>
          <w:lang w:eastAsia="en-US"/>
        </w:rPr>
      </w:pPr>
      <w:r w:rsidRPr="00C569C3">
        <w:rPr>
          <w:rFonts w:eastAsia="Calibri"/>
          <w:color w:val="000000"/>
          <w:kern w:val="2"/>
          <w:sz w:val="24"/>
          <w:szCs w:val="24"/>
          <w:lang w:eastAsia="en-US"/>
        </w:rPr>
        <w:t xml:space="preserve">- następstwem okoliczności leżących po stronie Zleceniodawcy lub przeszkodami dającymi się przypisać Zleceniodawcy, </w:t>
      </w:r>
    </w:p>
    <w:p w:rsidR="00C470C2" w:rsidRPr="00C569C3" w:rsidRDefault="00C470C2" w:rsidP="00C470C2">
      <w:pPr>
        <w:tabs>
          <w:tab w:val="left" w:pos="709"/>
        </w:tabs>
        <w:suppressAutoHyphens/>
        <w:ind w:left="720"/>
        <w:jc w:val="both"/>
        <w:rPr>
          <w:rFonts w:eastAsia="Calibri"/>
          <w:color w:val="000000"/>
          <w:kern w:val="2"/>
          <w:sz w:val="24"/>
          <w:szCs w:val="24"/>
          <w:lang w:eastAsia="en-US"/>
        </w:rPr>
      </w:pPr>
      <w:r w:rsidRPr="00C569C3">
        <w:rPr>
          <w:rFonts w:eastAsia="Calibri"/>
          <w:color w:val="000000"/>
          <w:kern w:val="2"/>
          <w:sz w:val="24"/>
          <w:szCs w:val="24"/>
          <w:lang w:eastAsia="en-US"/>
        </w:rPr>
        <w:t xml:space="preserve">- następstwem wprowadzania zmian w obowiązujących przepisach prawnych mających wpływ na realizację przedmiotu zamówienia; </w:t>
      </w:r>
    </w:p>
    <w:p w:rsidR="00C470C2" w:rsidRPr="00C569C3" w:rsidRDefault="00C470C2" w:rsidP="00C470C2">
      <w:pPr>
        <w:tabs>
          <w:tab w:val="left" w:pos="709"/>
        </w:tabs>
        <w:suppressAutoHyphens/>
        <w:ind w:left="720"/>
        <w:jc w:val="both"/>
        <w:rPr>
          <w:rFonts w:eastAsia="Calibri"/>
          <w:color w:val="000000"/>
          <w:kern w:val="2"/>
          <w:sz w:val="24"/>
          <w:szCs w:val="24"/>
          <w:lang w:eastAsia="en-US"/>
        </w:rPr>
      </w:pPr>
      <w:r w:rsidRPr="00C569C3">
        <w:rPr>
          <w:rFonts w:eastAsia="Calibri"/>
          <w:color w:val="000000"/>
          <w:kern w:val="2"/>
          <w:sz w:val="24"/>
          <w:szCs w:val="24"/>
          <w:lang w:eastAsia="en-US"/>
        </w:rPr>
        <w:lastRenderedPageBreak/>
        <w:t>c/ osób przewidzianych do realizacji zamówienia przez Strony pod warunkiem, że osoby zaproponowane będą posiadały co najmniej takie doświadczenie, które potwierdza spełnienie  warunku w stopniu nie mniejszym niż wymagany w trakcie postepowania o udzielenie zamówienia w zakresie osób,</w:t>
      </w:r>
    </w:p>
    <w:p w:rsidR="00C470C2" w:rsidRPr="00C569C3" w:rsidRDefault="00C470C2" w:rsidP="00C470C2">
      <w:pPr>
        <w:tabs>
          <w:tab w:val="left" w:pos="709"/>
        </w:tabs>
        <w:suppressAutoHyphens/>
        <w:ind w:left="720"/>
        <w:jc w:val="both"/>
        <w:rPr>
          <w:rFonts w:eastAsia="Calibri"/>
          <w:color w:val="000000"/>
          <w:kern w:val="2"/>
          <w:sz w:val="24"/>
          <w:szCs w:val="24"/>
          <w:lang w:eastAsia="en-US"/>
        </w:rPr>
      </w:pPr>
      <w:r w:rsidRPr="00C569C3">
        <w:rPr>
          <w:rFonts w:eastAsia="Calibri"/>
          <w:color w:val="000000"/>
          <w:kern w:val="2"/>
          <w:sz w:val="24"/>
          <w:szCs w:val="24"/>
          <w:lang w:eastAsia="en-US"/>
        </w:rPr>
        <w:t>d/ powierzenie określonego zakresu podwykonawcy lub zmiany zakresu części prac powierzonych podwykonawcy w przypadku gdy wprowadzenie nowego podwykonawcy zapewni lepszą realizację danej części zamówienia,</w:t>
      </w:r>
    </w:p>
    <w:p w:rsidR="00C470C2" w:rsidRPr="00C569C3" w:rsidRDefault="00C470C2" w:rsidP="00C470C2">
      <w:pPr>
        <w:tabs>
          <w:tab w:val="left" w:pos="709"/>
        </w:tabs>
        <w:suppressAutoHyphens/>
        <w:ind w:left="720"/>
        <w:jc w:val="both"/>
        <w:rPr>
          <w:rFonts w:eastAsia="Calibri"/>
          <w:color w:val="000000"/>
          <w:kern w:val="2"/>
          <w:sz w:val="24"/>
          <w:szCs w:val="24"/>
          <w:lang w:eastAsia="en-US"/>
        </w:rPr>
      </w:pPr>
      <w:r w:rsidRPr="00C569C3">
        <w:rPr>
          <w:rFonts w:eastAsia="Calibri"/>
          <w:color w:val="000000"/>
          <w:kern w:val="2"/>
          <w:sz w:val="24"/>
          <w:szCs w:val="24"/>
          <w:lang w:eastAsia="en-US"/>
        </w:rPr>
        <w:t xml:space="preserve">e/ zmiany albo rezygnacji z podwykonawcy jeżeli dotyczy podmiotu, na którego zasoby Zleceniobiorca powoływał się, na zasadach określonych w art. 26 ust. 2b </w:t>
      </w:r>
      <w:proofErr w:type="spellStart"/>
      <w:r w:rsidRPr="00C569C3">
        <w:rPr>
          <w:rFonts w:eastAsia="Calibri"/>
          <w:color w:val="000000"/>
          <w:kern w:val="2"/>
          <w:sz w:val="24"/>
          <w:szCs w:val="24"/>
          <w:lang w:eastAsia="en-US"/>
        </w:rPr>
        <w:t>Pzp</w:t>
      </w:r>
      <w:proofErr w:type="spellEnd"/>
      <w:r w:rsidRPr="00C569C3">
        <w:rPr>
          <w:rFonts w:eastAsia="Calibri"/>
          <w:color w:val="000000"/>
          <w:kern w:val="2"/>
          <w:sz w:val="24"/>
          <w:szCs w:val="24"/>
          <w:lang w:eastAsia="en-US"/>
        </w:rPr>
        <w:t xml:space="preserve">, w celu wykazania spełniania warunków udziału w postępowaniu, o których mowa w art. 22 ust. 1 </w:t>
      </w:r>
      <w:proofErr w:type="spellStart"/>
      <w:r w:rsidRPr="00C569C3">
        <w:rPr>
          <w:rFonts w:eastAsia="Calibri"/>
          <w:color w:val="000000"/>
          <w:kern w:val="2"/>
          <w:sz w:val="24"/>
          <w:szCs w:val="24"/>
          <w:lang w:eastAsia="en-US"/>
        </w:rPr>
        <w:t>Pzp</w:t>
      </w:r>
      <w:proofErr w:type="spellEnd"/>
      <w:r w:rsidRPr="00C569C3">
        <w:rPr>
          <w:rFonts w:eastAsia="Calibri"/>
          <w:color w:val="000000"/>
          <w:kern w:val="2"/>
          <w:sz w:val="24"/>
          <w:szCs w:val="24"/>
          <w:lang w:eastAsia="en-US"/>
        </w:rPr>
        <w:t>. Zleceniobiorca jest obowiązany wykazać Zleceniodawcy, iż proponowany inny podwykonawca lub Zleceniobiorca samodzielnie spełnia je w stopniu nie mniejszym niż wymagany w trakcie postępowania o udzielenie zamówienia,</w:t>
      </w:r>
    </w:p>
    <w:p w:rsidR="00C470C2" w:rsidRPr="00C569C3" w:rsidRDefault="00C470C2" w:rsidP="00C470C2">
      <w:pPr>
        <w:tabs>
          <w:tab w:val="left" w:pos="709"/>
        </w:tabs>
        <w:suppressAutoHyphens/>
        <w:jc w:val="both"/>
        <w:rPr>
          <w:rFonts w:eastAsia="Calibri"/>
          <w:color w:val="000000"/>
          <w:kern w:val="2"/>
          <w:sz w:val="24"/>
          <w:szCs w:val="24"/>
          <w:lang w:eastAsia="en-US"/>
        </w:rPr>
      </w:pPr>
      <w:r>
        <w:rPr>
          <w:rFonts w:eastAsia="Calibri"/>
          <w:color w:val="000000"/>
          <w:kern w:val="2"/>
          <w:sz w:val="24"/>
          <w:szCs w:val="24"/>
          <w:lang w:eastAsia="en-US"/>
        </w:rPr>
        <w:t xml:space="preserve">4. </w:t>
      </w:r>
      <w:r w:rsidRPr="00C569C3">
        <w:rPr>
          <w:rFonts w:eastAsia="Calibri"/>
          <w:color w:val="000000"/>
          <w:kern w:val="2"/>
          <w:sz w:val="24"/>
          <w:szCs w:val="24"/>
          <w:lang w:eastAsia="en-US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Zleceniobiorcy.  </w:t>
      </w:r>
    </w:p>
    <w:p w:rsidR="00C470C2" w:rsidRPr="00C569C3" w:rsidRDefault="00C470C2" w:rsidP="00C470C2">
      <w:pPr>
        <w:ind w:left="6"/>
        <w:rPr>
          <w:rFonts w:eastAsia="Calibri"/>
          <w:sz w:val="24"/>
          <w:szCs w:val="24"/>
          <w:lang w:eastAsia="en-US"/>
        </w:rPr>
      </w:pPr>
    </w:p>
    <w:p w:rsidR="00C470C2" w:rsidRPr="00C569C3" w:rsidRDefault="00C470C2" w:rsidP="00C470C2">
      <w:pPr>
        <w:jc w:val="center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>§ 9</w:t>
      </w:r>
    </w:p>
    <w:p w:rsidR="00C470C2" w:rsidRPr="00C569C3" w:rsidRDefault="00C470C2" w:rsidP="00C470C2">
      <w:pPr>
        <w:jc w:val="both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 xml:space="preserve">Właściwym dla rozpoznania sporów wynikłych na tle realizacji niniejszej umowy jest sąd właściwy dla siedziby Zleceniodawcy. </w:t>
      </w:r>
    </w:p>
    <w:p w:rsidR="00C470C2" w:rsidRPr="00C569C3" w:rsidRDefault="00C470C2" w:rsidP="00C470C2">
      <w:pPr>
        <w:ind w:left="709"/>
        <w:jc w:val="center"/>
        <w:rPr>
          <w:rFonts w:eastAsia="Calibri"/>
          <w:sz w:val="24"/>
          <w:szCs w:val="24"/>
          <w:lang w:eastAsia="en-US"/>
        </w:rPr>
      </w:pPr>
    </w:p>
    <w:p w:rsidR="00C470C2" w:rsidRPr="00C569C3" w:rsidRDefault="00C470C2" w:rsidP="00C470C2">
      <w:pPr>
        <w:tabs>
          <w:tab w:val="left" w:pos="4536"/>
        </w:tabs>
        <w:ind w:left="709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 xml:space="preserve">                                                                § 10</w:t>
      </w:r>
    </w:p>
    <w:p w:rsidR="00C470C2" w:rsidRPr="00C569C3" w:rsidRDefault="00C470C2" w:rsidP="00C470C2">
      <w:pPr>
        <w:jc w:val="both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>W sprawach nieuregulowanych w niniejszej umowie stosuje się przepisy kodeksu cywilnego i ustawy prawo zamówień publicznych.</w:t>
      </w:r>
    </w:p>
    <w:p w:rsidR="00C470C2" w:rsidRPr="00C569C3" w:rsidRDefault="00C470C2" w:rsidP="00C470C2">
      <w:pPr>
        <w:ind w:left="709"/>
        <w:jc w:val="center"/>
        <w:rPr>
          <w:rFonts w:eastAsia="Calibri"/>
          <w:sz w:val="24"/>
          <w:szCs w:val="24"/>
          <w:lang w:eastAsia="en-US"/>
        </w:rPr>
      </w:pPr>
    </w:p>
    <w:p w:rsidR="00C470C2" w:rsidRPr="00C569C3" w:rsidRDefault="00C470C2" w:rsidP="00C470C2">
      <w:pPr>
        <w:ind w:left="709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 xml:space="preserve">                                                                § 11</w:t>
      </w:r>
    </w:p>
    <w:p w:rsidR="00C470C2" w:rsidRPr="00C569C3" w:rsidRDefault="00C470C2" w:rsidP="00C470C2">
      <w:pPr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>Wszelkie załączniki stanowią integralną część niniejszej umowy.</w:t>
      </w:r>
    </w:p>
    <w:p w:rsidR="00C470C2" w:rsidRPr="00C569C3" w:rsidRDefault="00C470C2" w:rsidP="00C470C2">
      <w:pPr>
        <w:ind w:left="709"/>
        <w:jc w:val="center"/>
        <w:rPr>
          <w:rFonts w:eastAsia="Calibri"/>
          <w:sz w:val="24"/>
          <w:szCs w:val="24"/>
          <w:lang w:eastAsia="en-US"/>
        </w:rPr>
      </w:pPr>
    </w:p>
    <w:p w:rsidR="00C470C2" w:rsidRPr="00C569C3" w:rsidRDefault="00C470C2" w:rsidP="00C470C2">
      <w:pPr>
        <w:ind w:left="709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 xml:space="preserve">                                                                § 12</w:t>
      </w:r>
    </w:p>
    <w:p w:rsidR="00C470C2" w:rsidRPr="00C569C3" w:rsidRDefault="00C470C2" w:rsidP="00C470C2">
      <w:pPr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 xml:space="preserve">Umowę sporządzono w 2 jednobrzmiących egzemplarzach po 1 dla każdej ze stron. </w:t>
      </w:r>
    </w:p>
    <w:p w:rsidR="00C470C2" w:rsidRPr="00C569C3" w:rsidRDefault="00C470C2" w:rsidP="00C470C2">
      <w:pPr>
        <w:ind w:right="-47"/>
        <w:jc w:val="both"/>
        <w:rPr>
          <w:i/>
          <w:sz w:val="24"/>
          <w:szCs w:val="24"/>
          <w:lang w:val="x-none" w:eastAsia="x-none"/>
        </w:rPr>
      </w:pPr>
    </w:p>
    <w:p w:rsidR="00C470C2" w:rsidRPr="00C569C3" w:rsidRDefault="00C470C2" w:rsidP="00C470C2">
      <w:pPr>
        <w:rPr>
          <w:rFonts w:eastAsia="Calibri"/>
          <w:b/>
          <w:sz w:val="24"/>
          <w:szCs w:val="24"/>
          <w:lang w:eastAsia="en-US"/>
        </w:rPr>
      </w:pPr>
      <w:r w:rsidRPr="00C569C3">
        <w:rPr>
          <w:rFonts w:eastAsia="Calibri"/>
          <w:b/>
          <w:sz w:val="24"/>
          <w:szCs w:val="24"/>
          <w:lang w:eastAsia="en-US"/>
        </w:rPr>
        <w:t xml:space="preserve">          Za Zleceniodawcę                                                                                   Za Zleceniobiorcę</w:t>
      </w:r>
    </w:p>
    <w:p w:rsidR="00C470C2" w:rsidRPr="00C569C3" w:rsidRDefault="00C470C2" w:rsidP="00C470C2">
      <w:pPr>
        <w:rPr>
          <w:sz w:val="24"/>
          <w:szCs w:val="24"/>
          <w:lang w:val="x-none" w:eastAsia="x-none"/>
        </w:rPr>
      </w:pPr>
    </w:p>
    <w:p w:rsidR="00C470C2" w:rsidRPr="00C569C3" w:rsidRDefault="00C470C2" w:rsidP="00C470C2">
      <w:pPr>
        <w:rPr>
          <w:rFonts w:eastAsia="Calibri"/>
          <w:sz w:val="24"/>
          <w:szCs w:val="24"/>
          <w:lang w:eastAsia="en-US"/>
        </w:rPr>
      </w:pPr>
    </w:p>
    <w:p w:rsidR="00C470C2" w:rsidRPr="00C569C3" w:rsidRDefault="00C470C2" w:rsidP="00C470C2">
      <w:pPr>
        <w:tabs>
          <w:tab w:val="left" w:pos="555"/>
        </w:tabs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ab/>
      </w:r>
    </w:p>
    <w:p w:rsidR="00C470C2" w:rsidRPr="00C569C3" w:rsidRDefault="00C470C2" w:rsidP="00C470C2">
      <w:pPr>
        <w:tabs>
          <w:tab w:val="left" w:pos="555"/>
          <w:tab w:val="left" w:pos="7320"/>
        </w:tabs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 xml:space="preserve">   ………………………..</w:t>
      </w:r>
      <w:r w:rsidRPr="00C569C3">
        <w:rPr>
          <w:rFonts w:eastAsia="Calibri"/>
          <w:sz w:val="24"/>
          <w:szCs w:val="24"/>
          <w:lang w:eastAsia="en-US"/>
        </w:rPr>
        <w:tab/>
        <w:t>…………………….</w:t>
      </w:r>
    </w:p>
    <w:p w:rsidR="00C470C2" w:rsidRPr="00C569C3" w:rsidRDefault="00C470C2" w:rsidP="00C470C2">
      <w:pPr>
        <w:tabs>
          <w:tab w:val="left" w:pos="555"/>
          <w:tab w:val="left" w:pos="7950"/>
        </w:tabs>
        <w:rPr>
          <w:rFonts w:eastAsia="Calibri"/>
          <w:i/>
          <w:sz w:val="24"/>
          <w:szCs w:val="24"/>
          <w:lang w:eastAsia="en-US"/>
        </w:rPr>
      </w:pPr>
      <w:r w:rsidRPr="00C569C3">
        <w:rPr>
          <w:rFonts w:eastAsia="Calibri"/>
          <w:i/>
          <w:sz w:val="24"/>
          <w:szCs w:val="24"/>
          <w:lang w:eastAsia="en-US"/>
        </w:rPr>
        <w:t xml:space="preserve">         (data i podpis)                                                                                                (data i podpis)</w:t>
      </w:r>
    </w:p>
    <w:p w:rsidR="007007FD" w:rsidRPr="006D0F7E" w:rsidRDefault="007007FD" w:rsidP="00892E0C">
      <w:pPr>
        <w:pStyle w:val="Zwykytekst"/>
        <w:rPr>
          <w:rFonts w:ascii="Verdana" w:hAnsi="Verdana"/>
        </w:rPr>
      </w:pPr>
    </w:p>
    <w:sectPr w:rsidR="007007FD" w:rsidRPr="006D0F7E" w:rsidSect="00D679E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85A4E" w:rsidRDefault="00085A4E">
      <w:r>
        <w:separator/>
      </w:r>
    </w:p>
  </w:endnote>
  <w:endnote w:type="continuationSeparator" w:id="0">
    <w:p w:rsidR="00085A4E" w:rsidRDefault="00085A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85A4E" w:rsidRDefault="00085A4E">
      <w:r>
        <w:separator/>
      </w:r>
    </w:p>
  </w:footnote>
  <w:footnote w:type="continuationSeparator" w:id="0">
    <w:p w:rsidR="00085A4E" w:rsidRDefault="00085A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 w15:restartNumberingAfterBreak="0">
    <w:nsid w:val="0A145077"/>
    <w:multiLevelType w:val="hybridMultilevel"/>
    <w:tmpl w:val="CA220C1C"/>
    <w:lvl w:ilvl="0" w:tplc="EF066A98">
      <w:start w:val="1"/>
      <w:numFmt w:val="lowerLetter"/>
      <w:lvlText w:val="%1)"/>
      <w:lvlJc w:val="left"/>
      <w:pPr>
        <w:ind w:left="644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5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20"/>
  </w:num>
  <w:num w:numId="3">
    <w:abstractNumId w:val="3"/>
  </w:num>
  <w:num w:numId="4">
    <w:abstractNumId w:val="12"/>
  </w:num>
  <w:num w:numId="5">
    <w:abstractNumId w:val="15"/>
  </w:num>
  <w:num w:numId="6">
    <w:abstractNumId w:val="11"/>
  </w:num>
  <w:num w:numId="7">
    <w:abstractNumId w:val="18"/>
  </w:num>
  <w:num w:numId="8">
    <w:abstractNumId w:val="13"/>
  </w:num>
  <w:num w:numId="9">
    <w:abstractNumId w:val="2"/>
  </w:num>
  <w:num w:numId="10">
    <w:abstractNumId w:val="8"/>
  </w:num>
  <w:num w:numId="11">
    <w:abstractNumId w:val="5"/>
  </w:num>
  <w:num w:numId="12">
    <w:abstractNumId w:val="7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</w:num>
  <w:num w:numId="15">
    <w:abstractNumId w:val="10"/>
  </w:num>
  <w:num w:numId="16">
    <w:abstractNumId w:val="17"/>
  </w:num>
  <w:num w:numId="17">
    <w:abstractNumId w:val="0"/>
  </w:num>
  <w:num w:numId="18">
    <w:abstractNumId w:val="6"/>
  </w:num>
  <w:num w:numId="19">
    <w:abstractNumId w:val="9"/>
  </w:num>
  <w:num w:numId="20">
    <w:abstractNumId w:val="19"/>
  </w:num>
  <w:num w:numId="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5829"/>
    <w:rsid w:val="00085A4E"/>
    <w:rsid w:val="000B6493"/>
    <w:rsid w:val="000E6EAF"/>
    <w:rsid w:val="001836C1"/>
    <w:rsid w:val="001B682A"/>
    <w:rsid w:val="002D5E0A"/>
    <w:rsid w:val="00446B8D"/>
    <w:rsid w:val="00451B18"/>
    <w:rsid w:val="004973AF"/>
    <w:rsid w:val="004A0F0D"/>
    <w:rsid w:val="004C1054"/>
    <w:rsid w:val="0050385D"/>
    <w:rsid w:val="00545829"/>
    <w:rsid w:val="005D69AA"/>
    <w:rsid w:val="00691104"/>
    <w:rsid w:val="006D0F7E"/>
    <w:rsid w:val="007007FD"/>
    <w:rsid w:val="007613A2"/>
    <w:rsid w:val="00774622"/>
    <w:rsid w:val="007858A8"/>
    <w:rsid w:val="00892E0C"/>
    <w:rsid w:val="008C634A"/>
    <w:rsid w:val="00916C1F"/>
    <w:rsid w:val="00976B68"/>
    <w:rsid w:val="00996718"/>
    <w:rsid w:val="009D554D"/>
    <w:rsid w:val="00A326F9"/>
    <w:rsid w:val="00A82F98"/>
    <w:rsid w:val="00A92E8C"/>
    <w:rsid w:val="00AE506E"/>
    <w:rsid w:val="00AF42D3"/>
    <w:rsid w:val="00B46AF2"/>
    <w:rsid w:val="00B75500"/>
    <w:rsid w:val="00B8264E"/>
    <w:rsid w:val="00B93047"/>
    <w:rsid w:val="00C470C2"/>
    <w:rsid w:val="00D15551"/>
    <w:rsid w:val="00D679EB"/>
    <w:rsid w:val="00D67DB9"/>
    <w:rsid w:val="00DA1BE1"/>
    <w:rsid w:val="00DB133F"/>
    <w:rsid w:val="00E32983"/>
    <w:rsid w:val="00E73A2C"/>
    <w:rsid w:val="00ED2BA1"/>
    <w:rsid w:val="00F16EC6"/>
    <w:rsid w:val="00F20D4C"/>
    <w:rsid w:val="00F5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9C8A94"/>
  <w15:chartTrackingRefBased/>
  <w15:docId w15:val="{9DC78BCF-675D-4EBE-81BF-9F3E844D5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470C2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778828-201E-40B2-A36E-CE3D61F13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866</Words>
  <Characters>6426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7278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2022-02-21T11:23:00Z</cp:lastPrinted>
  <dcterms:created xsi:type="dcterms:W3CDTF">2022-02-21T11:23:00Z</dcterms:created>
  <dcterms:modified xsi:type="dcterms:W3CDTF">2022-02-21T11:23:00Z</dcterms:modified>
</cp:coreProperties>
</file>