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9"/>
        <w:gridCol w:w="1118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B665C8" w:rsidRPr="00597324" w14:paraId="536AA631" w14:textId="77777777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BC47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PAKIET 1 - Rękawice lateksowe, sterylne,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bezpudrowe</w:t>
            </w:r>
            <w:proofErr w:type="spellEnd"/>
          </w:p>
        </w:tc>
      </w:tr>
      <w:tr w:rsidR="00B665C8" w:rsidRPr="00597324" w14:paraId="6C02BB1D" w14:textId="77777777" w:rsidTr="004B4FC7">
        <w:trPr>
          <w:gridAfter w:val="1"/>
          <w:wAfter w:w="7" w:type="dxa"/>
          <w:trHeight w:val="100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7AB2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DD0CA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8BDC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2C6C" w14:textId="083B70CE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 w:rsidR="002900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2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F93B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75003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3511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ACEF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2BEA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5061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5EB2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B665C8" w:rsidRPr="00597324" w14:paraId="4C73EE77" w14:textId="77777777" w:rsidTr="004B4FC7">
        <w:trPr>
          <w:gridAfter w:val="1"/>
          <w:wAfter w:w="7" w:type="dxa"/>
          <w:trHeight w:val="481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2977" w14:textId="77777777" w:rsidR="004B4FC7" w:rsidRDefault="00B665C8" w:rsidP="004B4F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Badania na odporność rękawic na przenikanie substancji chemicznych zgodnie z normą EN-374-3 (należy dołączyć do oferty dokument z wynikami badań dla minimum 18 substancji na co najmniej 1 poziomie ochrony). Anatomicznie dopasowane (układające się naturalnie na ręce), z możliwością jałowego otwierania.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podwójnym opakowaniu: wewnętrzne - papierowe, zewnętrzne - folia, z widocznym oznaczeniem rozmiaru i strony (prawa, lewa) na opakowaniu jak i na rękawicach. Długość min. 260-285 mm, grubość na palcu 0,195-0,22 mm , dłoń 0,185+/-0,02 mm, mankiet min.0,145 mm. Zapakowane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wywiniętymi mankietami, mankiety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 długości minimum 8 cm, z mankietem zapobiegającym zsuwaniu się rękawiczek -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brzegiem zaokrąglonym lub prostymi i poprzecznymi wzmocnieniami sterylizowane radiacyjnie. Siła zrywania przed starzeniem min. 18 N. Posiadające AQL ≤ 1, zawierające &lt; 10 µg/g protein, potwierdzone raportem z badań jednostki niezależnej nie wcześniej niż z 2014 roku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  <w:p w14:paraId="5630A3A7" w14:textId="77777777" w:rsidR="004B4FC7" w:rsidRDefault="00B665C8" w:rsidP="004B4F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Do oferty należy dołączyć:</w:t>
            </w:r>
          </w:p>
          <w:p w14:paraId="23032D50" w14:textId="77777777" w:rsidR="00B665C8" w:rsidRPr="00597324" w:rsidRDefault="00B665C8" w:rsidP="004B4F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Dokument potwierdzający przenikalność wirusów zgodnie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 normą ASTMF 1671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2244" w14:textId="3C385294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6,5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7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7,5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8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8,5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5A21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6C25" w14:textId="4D9C1AC4" w:rsidR="00B665C8" w:rsidRPr="00597324" w:rsidRDefault="009B2C95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14 300</w:t>
            </w:r>
            <w:r w:rsidR="00B665C8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9E35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3E21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A60E3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C9B2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745A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6D7E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81F2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5 par 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</w:t>
            </w:r>
            <w:r w:rsidR="004B4FC7"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każdego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rozmiaru</w:t>
            </w:r>
          </w:p>
        </w:tc>
      </w:tr>
      <w:tr w:rsidR="00B665C8" w:rsidRPr="00597324" w14:paraId="0865D3A4" w14:textId="77777777" w:rsidTr="004B4FC7">
        <w:trPr>
          <w:gridAfter w:val="1"/>
          <w:wAfter w:w="7" w:type="dxa"/>
          <w:trHeight w:val="299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24FF" w14:textId="77777777" w:rsidR="00B665C8" w:rsidRPr="00B665C8" w:rsidRDefault="00B665C8" w:rsidP="00B665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1557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881F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B4C0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F906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3BC4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86DA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18F5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5EF3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51FE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3C37" w14:textId="77777777" w:rsidR="00B665C8" w:rsidRPr="00B665C8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14:paraId="4574DCE5" w14:textId="77777777" w:rsidR="00D918C1" w:rsidRDefault="00D918C1"/>
    <w:p w14:paraId="2F4B1E60" w14:textId="77777777" w:rsidR="00B665C8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14:paraId="6FD912E7" w14:textId="77777777" w:rsidR="00B665C8" w:rsidRDefault="00B665C8"/>
    <w:p w14:paraId="75B71370" w14:textId="77777777" w:rsidR="00B665C8" w:rsidRDefault="00B665C8"/>
    <w:p w14:paraId="0B71A2B5" w14:textId="77777777" w:rsidR="00B665C8" w:rsidRDefault="00B665C8"/>
    <w:p w14:paraId="217BA657" w14:textId="77777777" w:rsidR="00B665C8" w:rsidRDefault="00B665C8"/>
    <w:tbl>
      <w:tblPr>
        <w:tblW w:w="15503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6"/>
        <w:gridCol w:w="841"/>
        <w:gridCol w:w="1281"/>
        <w:gridCol w:w="1321"/>
        <w:gridCol w:w="810"/>
        <w:gridCol w:w="790"/>
        <w:gridCol w:w="700"/>
        <w:gridCol w:w="832"/>
        <w:gridCol w:w="790"/>
        <w:gridCol w:w="1527"/>
        <w:gridCol w:w="1648"/>
        <w:gridCol w:w="7"/>
      </w:tblGrid>
      <w:tr w:rsidR="00B665C8" w:rsidRPr="00597324" w14:paraId="338B1142" w14:textId="77777777" w:rsidTr="00C3275C">
        <w:trPr>
          <w:trHeight w:val="360"/>
        </w:trPr>
        <w:tc>
          <w:tcPr>
            <w:tcW w:w="15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0E01" w14:textId="77777777" w:rsidR="00B665C8" w:rsidRPr="00597324" w:rsidRDefault="00B665C8" w:rsidP="00C32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PAKIET </w:t>
            </w:r>
            <w:r w:rsidR="008D3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- </w:t>
            </w:r>
            <w:r w:rsidRPr="00B665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Rękawice nitrylowe, diagnostyczne</w:t>
            </w:r>
          </w:p>
        </w:tc>
      </w:tr>
      <w:tr w:rsidR="00B665C8" w:rsidRPr="00597324" w14:paraId="3FCB62B9" w14:textId="77777777" w:rsidTr="00C3275C">
        <w:trPr>
          <w:gridAfter w:val="1"/>
          <w:wAfter w:w="7" w:type="dxa"/>
          <w:trHeight w:val="1005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1E318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12EC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Rozmiar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C9D4E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Wielkość najmniejszego opakowania zbiorczego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B4AB" w14:textId="37288AA4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na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</w:r>
            <w:r w:rsidR="002900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m-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DD36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3954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4E1E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% VAT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69F74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w zł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FF4B7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 VAT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BE692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towaru/ nr katalog. Producent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63ED" w14:textId="77777777" w:rsidR="00B665C8" w:rsidRPr="00597324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B665C8" w:rsidRPr="00597324" w14:paraId="211E7250" w14:textId="77777777" w:rsidTr="00542CA6">
        <w:trPr>
          <w:gridAfter w:val="1"/>
          <w:wAfter w:w="7" w:type="dxa"/>
          <w:trHeight w:val="2003"/>
        </w:trPr>
        <w:tc>
          <w:tcPr>
            <w:tcW w:w="4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350F" w14:textId="77777777" w:rsidR="004B4FC7" w:rsidRDefault="00B665C8" w:rsidP="00B665C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Rękawice diagnostyczne nitrylowe do badań,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substancją nawilżającą wewnątrz rękawicy,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cienkie, grubości 0,1 +/- 0,01 mm,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mikroteksturowane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 dodatkową teksturą na palcach polimeryzowane od wewnątrz, AQL </w:t>
            </w:r>
            <w:r w:rsidRPr="0059732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≤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1,5, zgodne z normą EN 455 potwierdzone przez europejską jednostkę notyfikowaną, oznakowane jako wyrób medyczny klasy I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środek ochrony indywidualnej kategorii III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typ B ochrony chemicznej, zgodne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 xml:space="preserve">z normą EN ISO 374-1,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 adekwatnym oznakowaniem na opakowaniu (norma EN 455, EN ISO 374 z poziomami ochrony, </w:t>
            </w:r>
            <w:r w:rsidR="004B4FC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MD, 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EN 420). Odporne na przenikanie substancji chemicznych zgodnie z normą EN 374-3 na min. 12 substancji z czasem ochrony na co najmniej 1 poziomie. Barierowość dla min. 2 alkoholi stosowanych w dezynfekcji (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np..etanol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, </w:t>
            </w:r>
            <w:proofErr w:type="spellStart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izopropanol</w:t>
            </w:r>
            <w:proofErr w:type="spellEnd"/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 potwierdzona badaniami; na opakowaniu informacja o rozmiarze rękawic. Badania na przenikalność wirusów zgodnie z ASTM F 1671 oraz normą EN ISO 374, z fabrycznym oznakowaniem na opakowaniu. Rękawice z rolowanym mankietem, dobrze przylegające do skóry dłoni użytkownika, łatwo i pojedynczo dające się wyciągać z opakowania, długość min. 240 mm. Rozmiar nadrukowany na opakowaniu.</w:t>
            </w:r>
          </w:p>
          <w:p w14:paraId="5BDB8931" w14:textId="77777777" w:rsidR="00B665C8" w:rsidRPr="00597324" w:rsidRDefault="00B665C8" w:rsidP="00B665C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 oferty należy dołączyć: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- Dokument jednostki notyfikowanej potwierdzający zgodność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z normą EN 455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09AD" w14:textId="11F2739B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M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L</w:t>
            </w: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EE266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57DE" w14:textId="79D29DB0" w:rsidR="00B665C8" w:rsidRPr="00597324" w:rsidRDefault="009B2C95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  <w:r w:rsidR="00267ED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000</w:t>
            </w:r>
            <w:r w:rsidR="00B665C8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op. </w:t>
            </w:r>
            <w:r w:rsidR="00B665C8"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br/>
              <w:t>(pakowane po 100 szt.)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7C04E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5650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11D24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7E55E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70137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6926B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DB07" w14:textId="77777777" w:rsidR="00B665C8" w:rsidRPr="00597324" w:rsidRDefault="00B665C8" w:rsidP="00B665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min. 1 op. </w:t>
            </w:r>
            <w:r w:rsidRPr="005973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z każdego rozmiaru</w:t>
            </w:r>
          </w:p>
        </w:tc>
      </w:tr>
      <w:tr w:rsidR="00B665C8" w:rsidRPr="00B665C8" w14:paraId="153F0C81" w14:textId="77777777" w:rsidTr="00C3275C">
        <w:trPr>
          <w:gridAfter w:val="1"/>
          <w:wAfter w:w="7" w:type="dxa"/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2794" w14:textId="77777777" w:rsidR="00B665C8" w:rsidRPr="00B665C8" w:rsidRDefault="00B665C8" w:rsidP="00C327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1B4E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3E34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1393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E190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587D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5A99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7959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160A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34C7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AA81" w14:textId="77777777" w:rsidR="00B665C8" w:rsidRPr="00B665C8" w:rsidRDefault="00B665C8" w:rsidP="00C32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665C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</w:tr>
    </w:tbl>
    <w:p w14:paraId="2ECF6B3C" w14:textId="77777777" w:rsidR="00B665C8" w:rsidRDefault="00B665C8"/>
    <w:p w14:paraId="6651A361" w14:textId="77777777" w:rsidR="00D261B1" w:rsidRDefault="005502F8">
      <w:r w:rsidRPr="00403C3B">
        <w:rPr>
          <w:rFonts w:ascii="Times New Roman" w:eastAsia="Times New Roman" w:hAnsi="Times New Roman" w:cs="Times New Roman"/>
          <w:color w:val="000000"/>
          <w:lang w:eastAsia="pl-PL"/>
        </w:rPr>
        <w:t>Wartość pakietu brutto…………………………………………………..</w:t>
      </w:r>
    </w:p>
    <w:p w14:paraId="64F59E1F" w14:textId="77777777" w:rsidR="00D261B1" w:rsidRDefault="00D261B1">
      <w:bookmarkStart w:id="0" w:name="_GoBack"/>
      <w:bookmarkEnd w:id="0"/>
    </w:p>
    <w:p w14:paraId="754D9D9B" w14:textId="34B5C44B" w:rsidR="005502F8" w:rsidRDefault="005502F8"/>
    <w:sectPr w:rsidR="005502F8" w:rsidSect="006733D3">
      <w:headerReference w:type="default" r:id="rId8"/>
      <w:footerReference w:type="default" r:id="rId9"/>
      <w:pgSz w:w="16840" w:h="11900" w:orient="landscape"/>
      <w:pgMar w:top="1418" w:right="1418" w:bottom="1418" w:left="1418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ADC5B" w14:textId="77777777" w:rsidR="005502F8" w:rsidRDefault="005502F8" w:rsidP="005502F8">
      <w:pPr>
        <w:spacing w:after="0" w:line="240" w:lineRule="auto"/>
      </w:pPr>
      <w:r>
        <w:separator/>
      </w:r>
    </w:p>
  </w:endnote>
  <w:endnote w:type="continuationSeparator" w:id="0">
    <w:p w14:paraId="2D51C78B" w14:textId="77777777" w:rsidR="005502F8" w:rsidRDefault="005502F8" w:rsidP="0055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8D34F6" w:rsidRPr="00290095" w14:paraId="4012456A" w14:textId="77777777" w:rsidTr="008D34F6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  <w:hideMark/>
        </w:tcPr>
        <w:p w14:paraId="34EFC9FC" w14:textId="77777777" w:rsidR="008D34F6" w:rsidRPr="00290095" w:rsidRDefault="008D34F6" w:rsidP="008D34F6">
          <w:pPr>
            <w:spacing w:after="200" w:line="276" w:lineRule="auto"/>
            <w:rPr>
              <w:rFonts w:ascii="Times New Roman" w:eastAsia="Segoe UI" w:hAnsi="Times New Roman" w:cs="Times New Roman"/>
              <w:sz w:val="12"/>
              <w:szCs w:val="12"/>
            </w:rPr>
          </w:pPr>
          <w:r w:rsidRPr="00290095">
            <w:rPr>
              <w:rFonts w:ascii="Times New Roman" w:eastAsia="Times New Roman" w:hAnsi="Times New Roman" w:cs="Times New Roman"/>
              <w:sz w:val="12"/>
              <w:szCs w:val="12"/>
            </w:rPr>
            <w:t xml:space="preserve">    </w:t>
          </w:r>
        </w:p>
        <w:p w14:paraId="6E24A54E" w14:textId="77777777" w:rsidR="008D34F6" w:rsidRPr="00290095" w:rsidRDefault="008D34F6" w:rsidP="008D34F6">
          <w:pPr>
            <w:spacing w:after="200" w:line="276" w:lineRule="auto"/>
            <w:rPr>
              <w:rFonts w:ascii="Times New Roman" w:eastAsia="Times New Roman" w:hAnsi="Times New Roman" w:cs="Times New Roman"/>
              <w:sz w:val="12"/>
              <w:szCs w:val="12"/>
            </w:rPr>
          </w:pPr>
          <w:r w:rsidRPr="00290095">
            <w:rPr>
              <w:rFonts w:ascii="Times New Roman" w:eastAsia="Times New Roman" w:hAnsi="Times New Roman" w:cs="Times New Roman"/>
              <w:sz w:val="12"/>
              <w:szCs w:val="12"/>
            </w:rPr>
            <w:t xml:space="preserve">                                           ……………………………………………………………………</w:t>
          </w:r>
        </w:p>
        <w:p w14:paraId="0EE69C99" w14:textId="77777777" w:rsidR="008D34F6" w:rsidRPr="00290095" w:rsidRDefault="008D34F6" w:rsidP="008D34F6">
          <w:pPr>
            <w:spacing w:after="200" w:line="276" w:lineRule="auto"/>
            <w:rPr>
              <w:rFonts w:ascii="Times New Roman" w:eastAsia="Times New Roman" w:hAnsi="Times New Roman" w:cs="Times New Roman"/>
              <w:sz w:val="12"/>
              <w:szCs w:val="12"/>
            </w:rPr>
          </w:pPr>
          <w:r w:rsidRPr="00290095">
            <w:rPr>
              <w:rFonts w:ascii="Times New Roman" w:eastAsia="Times New Roman" w:hAnsi="Times New Roman" w:cs="Times New Roman"/>
              <w:sz w:val="12"/>
              <w:szCs w:val="12"/>
            </w:rPr>
            <w:t xml:space="preserve">                         Podpis I pieczątka osoby uprawnionej zgodnie z rejestrem lub pełnomocnictwem</w:t>
          </w:r>
        </w:p>
      </w:tc>
    </w:tr>
    <w:tr w:rsidR="008D34F6" w:rsidRPr="008D34F6" w14:paraId="0039EFCF" w14:textId="77777777" w:rsidTr="008D34F6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14:paraId="17FDD751" w14:textId="77777777" w:rsidR="008D34F6" w:rsidRPr="008D34F6" w:rsidRDefault="008D34F6" w:rsidP="008D34F6">
          <w:pPr>
            <w:spacing w:after="200" w:line="276" w:lineRule="auto"/>
            <w:rPr>
              <w:rFonts w:ascii="Calibri" w:eastAsia="Times New Roman" w:hAnsi="Calibri" w:cs="Times New Roman"/>
            </w:rPr>
          </w:pPr>
        </w:p>
      </w:tc>
    </w:tr>
  </w:tbl>
  <w:p w14:paraId="49B18036" w14:textId="77777777" w:rsidR="008D34F6" w:rsidRPr="008D34F6" w:rsidRDefault="008D34F6" w:rsidP="008D34F6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  <w:sz w:val="12"/>
        <w:szCs w:val="12"/>
        <w:lang w:eastAsia="pl-PL"/>
      </w:rPr>
    </w:pPr>
    <w:r w:rsidRPr="008D34F6">
      <w:rPr>
        <w:rFonts w:ascii="Times New Roman" w:eastAsia="Times New Roman" w:hAnsi="Times New Roman" w:cs="Times New Roman"/>
        <w:bCs/>
        <w:sz w:val="12"/>
        <w:szCs w:val="12"/>
        <w:lang w:eastAsia="pl-PL"/>
      </w:rPr>
      <w:t>Dane identyfikujące Wykonawcę: ………………….</w:t>
    </w:r>
  </w:p>
  <w:p w14:paraId="3990714F" w14:textId="77777777" w:rsidR="008D34F6" w:rsidRPr="008D34F6" w:rsidRDefault="008D34F6" w:rsidP="008D34F6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  <w:lang w:eastAsia="pl-PL"/>
      </w:rPr>
    </w:pPr>
  </w:p>
  <w:p w14:paraId="7557B5D1" w14:textId="77777777" w:rsidR="008D34F6" w:rsidRDefault="008D3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A43F64" w14:textId="77777777" w:rsidR="005502F8" w:rsidRDefault="005502F8" w:rsidP="005502F8">
      <w:pPr>
        <w:spacing w:after="0" w:line="240" w:lineRule="auto"/>
      </w:pPr>
      <w:r>
        <w:separator/>
      </w:r>
    </w:p>
  </w:footnote>
  <w:footnote w:type="continuationSeparator" w:id="0">
    <w:p w14:paraId="3E4185BE" w14:textId="77777777" w:rsidR="005502F8" w:rsidRDefault="005502F8" w:rsidP="00550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562EE" w14:textId="77777777" w:rsidR="005502F8" w:rsidRDefault="005502F8" w:rsidP="005502F8">
    <w:pPr>
      <w:pStyle w:val="Nagwek"/>
    </w:pPr>
  </w:p>
  <w:p w14:paraId="4F11257E" w14:textId="77777777" w:rsidR="005502F8" w:rsidRDefault="005502F8" w:rsidP="005502F8">
    <w:pPr>
      <w:pStyle w:val="Nagwek"/>
    </w:pPr>
  </w:p>
  <w:p w14:paraId="5FD8353A" w14:textId="5FCAA36C" w:rsidR="005502F8" w:rsidRPr="00597324" w:rsidRDefault="005502F8" w:rsidP="005502F8">
    <w:pPr>
      <w:pStyle w:val="Nagwek"/>
      <w:rPr>
        <w:rFonts w:ascii="Times New Roman" w:hAnsi="Times New Roman" w:cs="Times New Roman"/>
      </w:rPr>
    </w:pPr>
    <w:r w:rsidRPr="00597324">
      <w:rPr>
        <w:rFonts w:ascii="Times New Roman" w:hAnsi="Times New Roman" w:cs="Times New Roman"/>
        <w:i/>
        <w:iCs/>
      </w:rPr>
      <w:t>Nr sprawy: ZP/</w:t>
    </w:r>
    <w:r w:rsidR="00620A2F">
      <w:rPr>
        <w:rFonts w:ascii="Times New Roman" w:hAnsi="Times New Roman" w:cs="Times New Roman"/>
        <w:i/>
        <w:iCs/>
      </w:rPr>
      <w:t>17</w:t>
    </w:r>
    <w:r w:rsidRPr="00597324">
      <w:rPr>
        <w:rFonts w:ascii="Times New Roman" w:hAnsi="Times New Roman" w:cs="Times New Roman"/>
        <w:i/>
        <w:iCs/>
      </w:rPr>
      <w:t>/20</w:t>
    </w:r>
    <w:r w:rsidR="00620A2F">
      <w:rPr>
        <w:rFonts w:ascii="Times New Roman" w:hAnsi="Times New Roman" w:cs="Times New Roman"/>
        <w:i/>
        <w:iCs/>
      </w:rPr>
      <w:t>22</w:t>
    </w:r>
    <w:r w:rsidRPr="00597324">
      <w:rPr>
        <w:rFonts w:ascii="Times New Roman" w:hAnsi="Times New Roman" w:cs="Times New Roman"/>
        <w:i/>
        <w:iCs/>
      </w:rPr>
      <w:t xml:space="preserve"> – Zakup i dostawa rękawic </w:t>
    </w:r>
    <w:r w:rsidR="00620A2F">
      <w:rPr>
        <w:rFonts w:ascii="Times New Roman" w:hAnsi="Times New Roman" w:cs="Times New Roman"/>
        <w:i/>
        <w:iCs/>
      </w:rPr>
      <w:t>jednorazowego użytku</w:t>
    </w:r>
    <w:r w:rsidRPr="00597324">
      <w:rPr>
        <w:rFonts w:ascii="Times New Roman" w:hAnsi="Times New Roman" w:cs="Times New Roman"/>
        <w:i/>
        <w:iCs/>
      </w:rPr>
      <w:t xml:space="preserve">               </w:t>
    </w:r>
    <w:r w:rsidR="00620A2F">
      <w:rPr>
        <w:rFonts w:ascii="Times New Roman" w:hAnsi="Times New Roman" w:cs="Times New Roman"/>
        <w:i/>
        <w:iCs/>
      </w:rPr>
      <w:t xml:space="preserve">                                                                                       </w:t>
    </w:r>
    <w:r w:rsidRPr="00597324">
      <w:rPr>
        <w:rFonts w:ascii="Times New Roman" w:hAnsi="Times New Roman" w:cs="Times New Roman"/>
        <w:i/>
        <w:iCs/>
      </w:rPr>
      <w:t xml:space="preserve">    </w:t>
    </w:r>
    <w:r w:rsidR="00620A2F" w:rsidRPr="00597324">
      <w:rPr>
        <w:rFonts w:ascii="Times New Roman" w:hAnsi="Times New Roman" w:cs="Times New Roman"/>
      </w:rPr>
      <w:t>Załącznik nr 1</w:t>
    </w:r>
    <w:r w:rsidRPr="00597324">
      <w:rPr>
        <w:rFonts w:ascii="Times New Roman" w:hAnsi="Times New Roman" w:cs="Times New Roman"/>
        <w:i/>
        <w:iCs/>
      </w:rPr>
      <w:t xml:space="preserve">                                                                                                                       </w:t>
    </w:r>
  </w:p>
  <w:p w14:paraId="047EE5D7" w14:textId="77777777" w:rsidR="005502F8" w:rsidRDefault="005502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C8"/>
    <w:rsid w:val="00186D49"/>
    <w:rsid w:val="001E37CA"/>
    <w:rsid w:val="00267ED8"/>
    <w:rsid w:val="00290095"/>
    <w:rsid w:val="0032076B"/>
    <w:rsid w:val="00357B56"/>
    <w:rsid w:val="003A1A5F"/>
    <w:rsid w:val="004B4FC7"/>
    <w:rsid w:val="004C5EB0"/>
    <w:rsid w:val="005502F8"/>
    <w:rsid w:val="005C14F2"/>
    <w:rsid w:val="00620A2F"/>
    <w:rsid w:val="006733D3"/>
    <w:rsid w:val="006A410A"/>
    <w:rsid w:val="008B0C18"/>
    <w:rsid w:val="008D34F6"/>
    <w:rsid w:val="009B2C95"/>
    <w:rsid w:val="00A377CF"/>
    <w:rsid w:val="00A75112"/>
    <w:rsid w:val="00B54975"/>
    <w:rsid w:val="00B665C8"/>
    <w:rsid w:val="00D261B1"/>
    <w:rsid w:val="00D918C1"/>
    <w:rsid w:val="00EA67D9"/>
    <w:rsid w:val="00EC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5565"/>
  <w15:chartTrackingRefBased/>
  <w15:docId w15:val="{88425435-88D2-4158-8938-3D957449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5C8"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55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2F8"/>
  </w:style>
  <w:style w:type="paragraph" w:styleId="Stopka">
    <w:name w:val="footer"/>
    <w:basedOn w:val="Normalny"/>
    <w:link w:val="StopkaZnak"/>
    <w:uiPriority w:val="99"/>
    <w:unhideWhenUsed/>
    <w:rsid w:val="0055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2F8"/>
  </w:style>
  <w:style w:type="paragraph" w:styleId="Tekstdymka">
    <w:name w:val="Balloon Text"/>
    <w:basedOn w:val="Normalny"/>
    <w:link w:val="TekstdymkaZnak"/>
    <w:uiPriority w:val="99"/>
    <w:semiHidden/>
    <w:unhideWhenUsed/>
    <w:rsid w:val="00A37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3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276C1-B75A-486F-8058-BBFA8AD53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15</cp:revision>
  <cp:lastPrinted>2022-02-28T08:16:00Z</cp:lastPrinted>
  <dcterms:created xsi:type="dcterms:W3CDTF">2021-12-20T11:53:00Z</dcterms:created>
  <dcterms:modified xsi:type="dcterms:W3CDTF">2022-02-28T08:16:00Z</dcterms:modified>
</cp:coreProperties>
</file>