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304" w:rsidRPr="008F1223" w:rsidRDefault="00B33304" w:rsidP="00B33304">
      <w:pPr>
        <w:spacing w:after="240"/>
        <w:jc w:val="right"/>
        <w:rPr>
          <w:sz w:val="24"/>
          <w:szCs w:val="24"/>
        </w:rPr>
      </w:pPr>
      <w:r w:rsidRPr="008F1223">
        <w:rPr>
          <w:sz w:val="24"/>
          <w:szCs w:val="24"/>
        </w:rPr>
        <w:t>Kraków dnia</w:t>
      </w:r>
      <w:bookmarkStart w:id="0" w:name="_GoBack"/>
      <w:bookmarkEnd w:id="0"/>
      <w:r w:rsidRPr="00AA1729">
        <w:rPr>
          <w:sz w:val="24"/>
          <w:szCs w:val="24"/>
        </w:rPr>
        <w:t>: 2022-02-2</w:t>
      </w:r>
      <w:r w:rsidR="000A3B38" w:rsidRPr="00AA1729">
        <w:rPr>
          <w:sz w:val="24"/>
          <w:szCs w:val="24"/>
        </w:rPr>
        <w:t>3</w:t>
      </w:r>
    </w:p>
    <w:p w:rsidR="00B33304" w:rsidRPr="008F1223" w:rsidRDefault="00B33304" w:rsidP="00B33304">
      <w:pPr>
        <w:spacing w:after="240"/>
        <w:jc w:val="right"/>
        <w:rPr>
          <w:sz w:val="24"/>
          <w:szCs w:val="24"/>
        </w:rPr>
      </w:pPr>
    </w:p>
    <w:p w:rsidR="00B33304" w:rsidRPr="008F1223" w:rsidRDefault="00B33304" w:rsidP="00B33304">
      <w:pPr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Akademia Górniczo - Hutnicza</w:t>
      </w:r>
    </w:p>
    <w:p w:rsidR="00B33304" w:rsidRPr="008F1223" w:rsidRDefault="00B33304" w:rsidP="00B33304">
      <w:pPr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im. Stanisława Staszica w Krakowie</w:t>
      </w:r>
    </w:p>
    <w:p w:rsidR="00B33304" w:rsidRPr="008F1223" w:rsidRDefault="00B33304" w:rsidP="00B33304">
      <w:pPr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Dział Zamówień Publicznych</w:t>
      </w:r>
    </w:p>
    <w:p w:rsidR="00B33304" w:rsidRPr="008F1223" w:rsidRDefault="00B33304" w:rsidP="00B33304">
      <w:pPr>
        <w:rPr>
          <w:sz w:val="24"/>
          <w:szCs w:val="24"/>
        </w:rPr>
      </w:pPr>
      <w:r w:rsidRPr="008F1223">
        <w:rPr>
          <w:sz w:val="24"/>
          <w:szCs w:val="24"/>
        </w:rPr>
        <w:t>Al. Mickiewicza 30</w:t>
      </w:r>
    </w:p>
    <w:p w:rsidR="00B33304" w:rsidRPr="008F1223" w:rsidRDefault="00B33304" w:rsidP="00B33304">
      <w:pPr>
        <w:rPr>
          <w:sz w:val="24"/>
          <w:szCs w:val="24"/>
        </w:rPr>
      </w:pPr>
      <w:r w:rsidRPr="008F1223">
        <w:rPr>
          <w:sz w:val="24"/>
          <w:szCs w:val="24"/>
        </w:rPr>
        <w:t xml:space="preserve">30-059 Kraków </w:t>
      </w:r>
    </w:p>
    <w:p w:rsidR="00B33304" w:rsidRPr="008F1223" w:rsidRDefault="00B33304" w:rsidP="00B333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33304" w:rsidRPr="008F1223" w:rsidRDefault="00B33304" w:rsidP="00B3330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F1223">
        <w:rPr>
          <w:b/>
          <w:sz w:val="24"/>
          <w:szCs w:val="24"/>
        </w:rPr>
        <w:t>WYKONAWCY</w:t>
      </w:r>
    </w:p>
    <w:p w:rsidR="00B33304" w:rsidRPr="008F1223" w:rsidRDefault="00B33304" w:rsidP="00B3330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F1223">
        <w:rPr>
          <w:sz w:val="24"/>
          <w:szCs w:val="24"/>
        </w:rPr>
        <w:t>ubiegający się o zamówienie publiczne</w:t>
      </w:r>
    </w:p>
    <w:p w:rsidR="00B33304" w:rsidRPr="008F1223" w:rsidRDefault="00B33304" w:rsidP="00B333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33304" w:rsidRPr="008F1223" w:rsidRDefault="00B33304" w:rsidP="00B33304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F1223">
        <w:rPr>
          <w:rFonts w:ascii="Times New Roman" w:hAnsi="Times New Roman"/>
          <w:szCs w:val="28"/>
        </w:rPr>
        <w:t>WYJAŚNIENIA TREŚCI SWZ</w:t>
      </w:r>
    </w:p>
    <w:p w:rsidR="00B33304" w:rsidRPr="008F1223" w:rsidRDefault="00B33304" w:rsidP="00B33304">
      <w:pPr>
        <w:spacing w:after="360" w:line="276" w:lineRule="auto"/>
        <w:jc w:val="both"/>
        <w:rPr>
          <w:sz w:val="24"/>
          <w:szCs w:val="24"/>
        </w:rPr>
      </w:pPr>
      <w:r w:rsidRPr="008F1223">
        <w:rPr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8F1223">
        <w:rPr>
          <w:sz w:val="24"/>
          <w:szCs w:val="24"/>
        </w:rPr>
        <w:t>Pzp</w:t>
      </w:r>
      <w:proofErr w:type="spellEnd"/>
      <w:r w:rsidRPr="008F1223">
        <w:rPr>
          <w:b/>
          <w:sz w:val="24"/>
          <w:szCs w:val="24"/>
        </w:rPr>
        <w:t xml:space="preserve"> </w:t>
      </w:r>
      <w:r w:rsidRPr="008F1223">
        <w:rPr>
          <w:bCs/>
          <w:sz w:val="24"/>
          <w:szCs w:val="24"/>
        </w:rPr>
        <w:t>na</w:t>
      </w:r>
      <w:r w:rsidRPr="008F1223">
        <w:rPr>
          <w:b/>
          <w:sz w:val="24"/>
          <w:szCs w:val="24"/>
        </w:rPr>
        <w:t xml:space="preserve"> </w:t>
      </w:r>
      <w:r w:rsidRPr="008F1223">
        <w:rPr>
          <w:bCs/>
          <w:sz w:val="24"/>
          <w:szCs w:val="24"/>
        </w:rPr>
        <w:t>”</w:t>
      </w:r>
      <w:r w:rsidRPr="008F1223">
        <w:rPr>
          <w:b/>
          <w:bCs/>
          <w:sz w:val="24"/>
          <w:szCs w:val="24"/>
        </w:rPr>
        <w:t>Świadczenie usług pocztowych w obrocie krajowym i zagranicznym dla AGH  - Kc-zp.272-61/22</w:t>
      </w:r>
      <w:r w:rsidRPr="008F1223">
        <w:rPr>
          <w:bCs/>
          <w:sz w:val="24"/>
          <w:szCs w:val="24"/>
        </w:rPr>
        <w:t>”</w:t>
      </w:r>
      <w:r w:rsidRPr="008F1223">
        <w:rPr>
          <w:b/>
          <w:sz w:val="24"/>
          <w:szCs w:val="24"/>
        </w:rPr>
        <w:t xml:space="preserve"> </w:t>
      </w:r>
      <w:r w:rsidRPr="008F1223">
        <w:rPr>
          <w:bCs/>
          <w:sz w:val="24"/>
          <w:szCs w:val="24"/>
        </w:rPr>
        <w:t>– znak sprawy</w:t>
      </w:r>
      <w:r w:rsidRPr="008F1223">
        <w:rPr>
          <w:b/>
          <w:sz w:val="24"/>
          <w:szCs w:val="24"/>
        </w:rPr>
        <w:t xml:space="preserve"> Kc-zp.272-61/22.</w:t>
      </w:r>
    </w:p>
    <w:p w:rsidR="00B33304" w:rsidRDefault="00B33304" w:rsidP="00B33304">
      <w:pPr>
        <w:jc w:val="both"/>
        <w:rPr>
          <w:bCs/>
          <w:sz w:val="24"/>
          <w:szCs w:val="24"/>
          <w:lang w:eastAsia="ar-SA"/>
        </w:rPr>
      </w:pPr>
      <w:r w:rsidRPr="008F1223">
        <w:rPr>
          <w:sz w:val="24"/>
          <w:szCs w:val="24"/>
        </w:rPr>
        <w:t xml:space="preserve">Zamawiający, </w:t>
      </w:r>
      <w:r w:rsidRPr="008F1223">
        <w:rPr>
          <w:b/>
          <w:sz w:val="24"/>
          <w:szCs w:val="24"/>
        </w:rPr>
        <w:t xml:space="preserve">Akademia Górniczo </w:t>
      </w:r>
      <w:r>
        <w:rPr>
          <w:b/>
          <w:sz w:val="24"/>
          <w:szCs w:val="24"/>
        </w:rPr>
        <w:t>–</w:t>
      </w:r>
      <w:r w:rsidRPr="008F1223">
        <w:rPr>
          <w:b/>
          <w:sz w:val="24"/>
          <w:szCs w:val="24"/>
        </w:rPr>
        <w:t xml:space="preserve"> Hutnicza</w:t>
      </w:r>
      <w:r>
        <w:rPr>
          <w:b/>
          <w:sz w:val="24"/>
          <w:szCs w:val="24"/>
        </w:rPr>
        <w:t xml:space="preserve"> </w:t>
      </w:r>
      <w:r w:rsidRPr="008F1223">
        <w:rPr>
          <w:b/>
          <w:sz w:val="24"/>
          <w:szCs w:val="24"/>
        </w:rPr>
        <w:t>im. Stanisława Staszica w Krakowie</w:t>
      </w:r>
      <w:r>
        <w:rPr>
          <w:b/>
          <w:sz w:val="24"/>
          <w:szCs w:val="24"/>
        </w:rPr>
        <w:t xml:space="preserve">, </w:t>
      </w:r>
      <w:r w:rsidRPr="008F1223">
        <w:rPr>
          <w:b/>
          <w:sz w:val="24"/>
          <w:szCs w:val="24"/>
        </w:rPr>
        <w:t>Dział Zamówień Publicznych</w:t>
      </w:r>
      <w:r w:rsidRPr="008F1223">
        <w:rPr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8F1223">
        <w:rPr>
          <w:sz w:val="24"/>
          <w:szCs w:val="24"/>
        </w:rPr>
        <w:t>t.j</w:t>
      </w:r>
      <w:proofErr w:type="spellEnd"/>
      <w:r w:rsidRPr="008F1223">
        <w:rPr>
          <w:sz w:val="24"/>
          <w:szCs w:val="24"/>
        </w:rPr>
        <w:t>. Dz.U. z 2021r. poz. 1129), udostępnia poniżej treść zapytań do Specyfikacji Warunków Zamówienia (</w:t>
      </w:r>
      <w:r w:rsidRPr="008F1223">
        <w:rPr>
          <w:sz w:val="24"/>
          <w:szCs w:val="24"/>
          <w:lang w:eastAsia="ar-SA"/>
        </w:rPr>
        <w:t>zwanej dalej</w:t>
      </w:r>
      <w:r w:rsidRPr="008F1223">
        <w:rPr>
          <w:b/>
          <w:sz w:val="24"/>
          <w:szCs w:val="24"/>
          <w:lang w:eastAsia="ar-SA"/>
        </w:rPr>
        <w:t xml:space="preserve"> </w:t>
      </w:r>
      <w:r w:rsidRPr="008F1223">
        <w:rPr>
          <w:bCs/>
          <w:sz w:val="24"/>
          <w:szCs w:val="24"/>
          <w:lang w:eastAsia="ar-SA"/>
        </w:rPr>
        <w:t xml:space="preserve">”SWZ”) </w:t>
      </w:r>
      <w:r w:rsidRPr="008F1223">
        <w:rPr>
          <w:sz w:val="24"/>
          <w:szCs w:val="24"/>
        </w:rPr>
        <w:t>wraz z wyjaśnieniami</w:t>
      </w:r>
      <w:r w:rsidRPr="008F1223">
        <w:rPr>
          <w:bCs/>
          <w:sz w:val="24"/>
          <w:szCs w:val="24"/>
          <w:lang w:eastAsia="ar-SA"/>
        </w:rPr>
        <w:t>:</w:t>
      </w:r>
    </w:p>
    <w:p w:rsidR="00B33304" w:rsidRDefault="00B33304" w:rsidP="00B33304">
      <w:pPr>
        <w:jc w:val="both"/>
        <w:rPr>
          <w:bCs/>
          <w:sz w:val="24"/>
          <w:szCs w:val="24"/>
          <w:lang w:eastAsia="ar-SA"/>
        </w:rPr>
      </w:pPr>
    </w:p>
    <w:p w:rsidR="00B33304" w:rsidRDefault="00B33304" w:rsidP="00B33304">
      <w:pPr>
        <w:jc w:val="both"/>
        <w:rPr>
          <w:b/>
          <w:sz w:val="24"/>
          <w:szCs w:val="24"/>
          <w:u w:val="single"/>
        </w:rPr>
      </w:pPr>
      <w:r w:rsidRPr="008F1223">
        <w:rPr>
          <w:b/>
          <w:sz w:val="24"/>
          <w:szCs w:val="24"/>
          <w:u w:val="single"/>
        </w:rPr>
        <w:t>Zapytania:</w:t>
      </w:r>
    </w:p>
    <w:p w:rsidR="00B33304" w:rsidRPr="008F1223" w:rsidRDefault="00B33304" w:rsidP="00B33304">
      <w:pPr>
        <w:jc w:val="both"/>
        <w:rPr>
          <w:b/>
          <w:sz w:val="24"/>
          <w:szCs w:val="24"/>
          <w:u w:val="single"/>
        </w:rPr>
      </w:pP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1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Zamawiający w zapisach SWZ w rozdziale 4. OPIS PRZEDMIOTU ZAMÓWIENIA w ust. 4.1 pkt 3 – zapisał: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 xml:space="preserve">„Przez przesyłki </w:t>
      </w:r>
      <w:proofErr w:type="spellStart"/>
      <w:r w:rsidRPr="008F1223">
        <w:rPr>
          <w:sz w:val="24"/>
          <w:szCs w:val="24"/>
        </w:rPr>
        <w:t>pobraniowe</w:t>
      </w:r>
      <w:proofErr w:type="spellEnd"/>
      <w:r w:rsidRPr="008F1223">
        <w:rPr>
          <w:sz w:val="24"/>
          <w:szCs w:val="24"/>
        </w:rPr>
        <w:t xml:space="preserve"> – listy rejestrowane (za pobraniem opłaty) rozumie się przesyłki listowe</w:t>
      </w:r>
      <w:r>
        <w:rPr>
          <w:sz w:val="24"/>
          <w:szCs w:val="24"/>
        </w:rPr>
        <w:t>: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a) zwykłe - paczki rejestrowane nie będące paczkami najszybszej kategorii,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b) priorytetowe - paczki rejestrowane najszybszej kategorii,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 xml:space="preserve">c) </w:t>
      </w:r>
      <w:proofErr w:type="spellStart"/>
      <w:r w:rsidRPr="008F1223">
        <w:rPr>
          <w:sz w:val="24"/>
          <w:szCs w:val="24"/>
        </w:rPr>
        <w:t>pobraniowe</w:t>
      </w:r>
      <w:proofErr w:type="spellEnd"/>
      <w:r w:rsidRPr="008F1223">
        <w:rPr>
          <w:sz w:val="24"/>
          <w:szCs w:val="24"/>
        </w:rPr>
        <w:t xml:space="preserve"> - paczki rejestrowane ( za pobraniem opłaty),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d) z zadeklarowaną wartością- przesyłki rejestrowane niebędące przesyłkami najszybszej kategorii z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zadeklarowaną wartością,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e) ze zwrotnym poświadczeniem odbioru (ZPO).”</w:t>
      </w:r>
    </w:p>
    <w:p w:rsidR="00B33304" w:rsidRPr="002D1953" w:rsidRDefault="00B33304" w:rsidP="00B33304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  <w:r w:rsidRPr="008F1223">
        <w:rPr>
          <w:sz w:val="24"/>
          <w:szCs w:val="24"/>
        </w:rPr>
        <w:lastRenderedPageBreak/>
        <w:t>Zamawiający w pierwszej części zapisów ust. 4.1. pkt 3 wskazuje „</w:t>
      </w:r>
      <w:r w:rsidRPr="008F1223">
        <w:rPr>
          <w:i/>
          <w:iCs/>
          <w:sz w:val="24"/>
          <w:szCs w:val="24"/>
        </w:rPr>
        <w:t xml:space="preserve">przesyłki </w:t>
      </w:r>
      <w:proofErr w:type="spellStart"/>
      <w:r w:rsidRPr="008F1223">
        <w:rPr>
          <w:i/>
          <w:iCs/>
          <w:sz w:val="24"/>
          <w:szCs w:val="24"/>
        </w:rPr>
        <w:t>pobraniowe</w:t>
      </w:r>
      <w:proofErr w:type="spellEnd"/>
      <w:r w:rsidRPr="008F1223">
        <w:rPr>
          <w:i/>
          <w:iCs/>
          <w:sz w:val="24"/>
          <w:szCs w:val="24"/>
        </w:rPr>
        <w:t xml:space="preserve"> – listy rejestrowane (za</w:t>
      </w:r>
      <w:r>
        <w:rPr>
          <w:i/>
          <w:iCs/>
          <w:sz w:val="24"/>
          <w:szCs w:val="24"/>
        </w:rPr>
        <w:t xml:space="preserve"> </w:t>
      </w:r>
      <w:r w:rsidRPr="008F1223">
        <w:rPr>
          <w:i/>
          <w:iCs/>
          <w:sz w:val="24"/>
          <w:szCs w:val="24"/>
        </w:rPr>
        <w:t xml:space="preserve">pobraniem opłaty) rozumie się przesyłki listowe…” </w:t>
      </w:r>
      <w:r w:rsidRPr="008F1223">
        <w:rPr>
          <w:sz w:val="24"/>
          <w:szCs w:val="24"/>
        </w:rPr>
        <w:t>a w dalszej wymienia paczki jako odniesienie do przesyłek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listowych. Wykonawca informuje, że listy rejestrowane nie są realizowane z usługą pobranie. Dodatkowo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 xml:space="preserve">w formularzu cenowym Zamawiający nie wskazał do wyceny przesyłek </w:t>
      </w:r>
      <w:proofErr w:type="spellStart"/>
      <w:r w:rsidRPr="008F1223">
        <w:rPr>
          <w:sz w:val="24"/>
          <w:szCs w:val="24"/>
        </w:rPr>
        <w:t>pobraniowych</w:t>
      </w:r>
      <w:proofErr w:type="spellEnd"/>
      <w:r w:rsidRPr="008F1223">
        <w:rPr>
          <w:sz w:val="24"/>
          <w:szCs w:val="24"/>
        </w:rPr>
        <w:t xml:space="preserve"> oraz przesyłek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z zadeklarowaną wartością. W związku z powyższym Wykonawca zwraca się z prośbą o potwierdzenie, że zapisy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ust. 4.1 pkt 3 dotyczą paczek pocztowych oraz zwraca się z prośbą o usunięcie zapisu dot. pobrania oraz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zadeklarowanej wartości.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2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Zamawiający w zapisach SWZ w rozdziale 4. OPIS PRZEDMIOTU ZAMÓWIENIA w ust. 4.1 pkt 22 oraz we wzorze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umowy w § 1 ust. 8 – wskazał wymagania w zakresie zatrudnienia pracowników.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Zamawiający wymaga zatrudnienia na podstawie umowy o pracę, przez Wykonawcę lub Podwykonawcę osób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wykonujących poniżej wskazane przez Zamawiającego czynności w zakresie realizacji zamówienia, jeżeli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wykonanie tych czynności polega na wykonaniu pracy w sposób określony w art. 22 § 1 ustawy z dnia 26 czerwca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1974 r. – Kodeks pracy (Dz. U. z 2020 r. poz. 1320) tj.: czynności związane z nadaniem korespondencji, czynności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dostarczenia i odbioru przesyłek.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Zapis taki zobowiązuje Wykonawcę do wskazania osób wykonujących czynności związanych z doręczaniem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korespondencji z całego kraju, co z kolei stanowi grupę kilkudziesięciu tysięcy pracowników, w związku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z powyższym Wykonawcą zwraca się z prośbą o doprecyzowanie postawionego wymogu w zakresie zatrudnienia,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aby zawęzić ten obszar do pracowników odpowiedzialnych za przyjmowanie przesyłek od Zamawiającego do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nadania w placówce nadawczej Wykonawcy.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Jednocześnie Zamawiający zwraca się z prośbą o wykreślenie wysokich kar wskazanych w § 8 ust. 4 tytułu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nieprzedłożenia dokumentu lub wyjaśnienie zatrudnienia na umowę o pracę.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3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Zamawiający w zapisach SWZ w rozdziale 4. OPIS PRZEDMIOTU ZAMÓWIENIA w ust. 21 pkt 21.2 oraz w § 2 ust. 2 określił kryterium dot. dodatkowego terminu odbioru poczty.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W związku z powyższym, że Zamawiający wskazał stałe godziny odbioru przesyłek 14:00-15:00, a czas zgłoszenia dodatkowego odbioru następuje praktycznie zaraz po wyznaczonym stałym zakresie czasowym, Wykonawca zwraca się z prośbą o zmianę godz. zgłoszenia dodatkowego odbioru ok godz.12:00 w danym dniu.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90BA5">
        <w:rPr>
          <w:b/>
          <w:bCs/>
          <w:sz w:val="24"/>
          <w:szCs w:val="24"/>
        </w:rPr>
        <w:t>Pytanie nr 4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W zapisach SWZ oraz we wzorze umowy w § 5 ust.1 Zamawiający wskazał termin płatności do 21 dni od daty otrzymania przez Zamawiającego poprawnie wystawionej przez Wykonawcę faktury VAT.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 xml:space="preserve">Przepisy prawa nie przewidują instytucji „poprawnej” faktury VAT. Ustawa o podatku od towarów i usług (Dz.U.2018.0.2174 </w:t>
      </w:r>
      <w:proofErr w:type="spellStart"/>
      <w:r w:rsidRPr="00990BA5">
        <w:rPr>
          <w:sz w:val="24"/>
          <w:szCs w:val="24"/>
        </w:rPr>
        <w:t>t.j</w:t>
      </w:r>
      <w:proofErr w:type="spellEnd"/>
      <w:r w:rsidRPr="00990BA5">
        <w:rPr>
          <w:sz w:val="24"/>
          <w:szCs w:val="24"/>
        </w:rPr>
        <w:t>. - Ustawa z dnia 11 marca 2004 r.) w art. 106e wymienia jedynie niezbędne elementy, która musi zawierać faktura. Czy ze względu na obowiązujące regulacje wewnętrzne u Wykonawcy i ze względu na fakt, iż poniższa propozycja zapewnia wystarczający czas na dokonanie płatności, Zamawiający dopuszcza możliwość zmiany terminu</w:t>
      </w:r>
      <w:r>
        <w:rPr>
          <w:sz w:val="24"/>
          <w:szCs w:val="24"/>
        </w:rPr>
        <w:t xml:space="preserve"> </w:t>
      </w:r>
      <w:r w:rsidRPr="00990BA5">
        <w:rPr>
          <w:sz w:val="24"/>
          <w:szCs w:val="24"/>
        </w:rPr>
        <w:t>płatności za zrealizowane usługi pocztowe wg proponowanego zapisu: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lastRenderedPageBreak/>
        <w:t>„(…) w terminie 21 dni kalendarzowych licząc od dnia wystawienia faktury VAT, pod warunkiem, że doręczenie przesyłki z fakturą do siedziby Zamawiającego nastąpi w ciągu 4 dni roboczych od dnia jej wystawienia. W przeciwnym wypadku termin płatności faktury VAT wynosi 14 dni kalendarzowych licząc od dnia doręczenia Zamawiającemu przesyłki z fakturą.”?</w:t>
      </w:r>
      <w:r>
        <w:rPr>
          <w:sz w:val="24"/>
          <w:szCs w:val="24"/>
        </w:rPr>
        <w:t xml:space="preserve"> </w:t>
      </w:r>
      <w:r w:rsidRPr="00990BA5">
        <w:rPr>
          <w:sz w:val="24"/>
          <w:szCs w:val="24"/>
        </w:rPr>
        <w:t>Jeżeli Zamawiający nie wyraża zgody, Wykonawca prosi o doprecyzowanie czy pod pojęciem „poprawnie wystawionej faktury” Zamawiający ma na myśli fakturę, zawierającą wszystkie elementy określone Ustawą o podatku od towaru i usług w artykule 106e?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90BA5">
        <w:rPr>
          <w:b/>
          <w:bCs/>
          <w:sz w:val="24"/>
          <w:szCs w:val="24"/>
        </w:rPr>
        <w:t>Pytanie nr 5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Zamawiający w Załączniku nr 4 do SWZ – Kalkulacji cenowej określa gabaryty i charakterystykę wymiaru przesyłek: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Gabaryty dla listów: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Gabaryt A- to przesyłka o wymiarach: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Minimum - wymiary strony adresowej nie mogą być mniejsze niż 90 xl40 mm,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Maksimum - żaden z wymiarów nie może przekroczyć wysokości 20 mm, szerokości 230 mm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Gabaryt B - to przesyłka o wymiarach: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Minimum - jeśli choć jeden z wymiarów przekracza wysokość 20 mm lub długość 325 mm lub szerokość 230 mm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Maksimum - suma długości, szerokości i wysokości nie może być większa niż 900 mm, przy czym największy z tych wymiarów (długość) nie może przekroczyć 600 mm.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Od 1 kwietnia 2019r. obowiązuje nowy cennik usług powszechnych zatwierdzony przez Prezesa Komunikacji Elektronicznej, do stosowania którego wobec swoich klientów, Wykonawca jako operator wyznaczony, jest zobowiązany. Zasadniczą zmianą w Cenniku usług powszechnych w obrocie krajowym i zagranicznym jest zmniejszenie liczby pozycji cennikowych, z dotychczasowych 12 do 6. Ma to na celu uproszczenie oraz zapewnienie większej przejrzystości.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Dotychczas, cena usługi listowej w obrocie krajowym uzależniona była od następujących parametrów: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· masa (trzy przedziały wagowe: do 350g; ponad 350g – 1000g; ponad 1000g – 2000g),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· gabaryt (dwie wielkości przesyłki – A i B),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· kategoria czasu doręczenia (Ekonomiczna i Priorytetowa).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W aktualnym cenniku zrezygnowano z gabarytów A i B i wprowadzono nowe formaty dla przesyłek listowych w obrocie krajowym. Cena usługi listowej nierejestrowanej, poleconej i wartościowej uzależniona będzie głównie od dwóch parametrów: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· kategoria czasu doręczenia (Ekonomiczna i Priorytetowa).</w:t>
      </w:r>
    </w:p>
    <w:p w:rsidR="00B33304" w:rsidRPr="00990BA5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90BA5">
        <w:rPr>
          <w:sz w:val="24"/>
          <w:szCs w:val="24"/>
        </w:rPr>
        <w:t>· format przesyłek: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b/>
          <w:bCs/>
          <w:sz w:val="24"/>
          <w:szCs w:val="24"/>
        </w:rPr>
        <w:t xml:space="preserve">S </w:t>
      </w:r>
      <w:r w:rsidRPr="008F1223">
        <w:rPr>
          <w:sz w:val="24"/>
          <w:szCs w:val="24"/>
        </w:rPr>
        <w:t>– maksymalny wymiar koperty C5 (162 × 229 x 20mm) do 500g,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b/>
          <w:bCs/>
          <w:sz w:val="24"/>
          <w:szCs w:val="24"/>
        </w:rPr>
        <w:t xml:space="preserve">M </w:t>
      </w:r>
      <w:r w:rsidRPr="008F1223">
        <w:rPr>
          <w:sz w:val="24"/>
          <w:szCs w:val="24"/>
        </w:rPr>
        <w:t>– maksymalny wymiar koperty C4 (229 × 324 x 20mm) do 1000g,</w:t>
      </w:r>
    </w:p>
    <w:p w:rsidR="00B33304" w:rsidRPr="00B33304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b/>
          <w:bCs/>
          <w:sz w:val="24"/>
          <w:szCs w:val="24"/>
        </w:rPr>
        <w:t>L</w:t>
      </w:r>
      <w:r w:rsidRPr="008F1223">
        <w:rPr>
          <w:sz w:val="24"/>
          <w:szCs w:val="24"/>
        </w:rPr>
        <w:t>– ponad wymiar koperty C4, (suma wymiarów nie może przekroczyć 900mm, przy czym długość nie może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być, większa niż 600mm) - do 2000g.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 związku z powyższym Wykonawca zwraca się z prośbą o dostosowanie zapisów zamówienia do nowego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sposobu określania rozmiaru przesyłek oraz dokonanie odpowiednich zmian w formularzu cenowym.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6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lastRenderedPageBreak/>
        <w:t>Zamawiający określił do wyceny w kalkulacji cenowej dla paczki pocztowej krajowej ekonomicznej i priorytetowej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 poz. 27,28,38,39, 67,68, 78, 79) wagę: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&gt; 10000g ≤10000g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&gt; 15000g ≤10000g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W związku z powyższym, że zapisy określonych wag się wykluczają a Wykonawca świadczy usługi paczkowe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 max. wadze do 10000 g w obrocie krajowym, Wykonawca wnioskuje o usuniecie w/w pozycji z kalkulacji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cenowej.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7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Zamawiający w kalkulacji cenowej wskazuje do nadania przesyłki listowe zagraniczne ekonomiczne (poz. 81-92oraz 103-108).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Wykonawca informuję, że od 01.09.2020 z katalogu przesyłek zostały wycofane przesyłki listowe zagraniczne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świadczone w kategorii przesyłek ekonomicznych. W związku z powyższym Wykonawca zwraca się z prośbą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o usunięcie z formularza kalkulacji cenowej poz. dot. przesyłek zagranicznych ekonomicznych w/w pozycjach.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8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 xml:space="preserve">Zamawiający w kalkulacji cenowej w części dot. </w:t>
      </w:r>
      <w:r w:rsidRPr="008F1223">
        <w:rPr>
          <w:i/>
          <w:iCs/>
          <w:sz w:val="24"/>
          <w:szCs w:val="24"/>
        </w:rPr>
        <w:t xml:space="preserve">przesyłki listowe ekonomiczne (zwykłe) - pozostałe kraje </w:t>
      </w:r>
      <w:r w:rsidRPr="008F1223">
        <w:rPr>
          <w:sz w:val="24"/>
          <w:szCs w:val="24"/>
        </w:rPr>
        <w:t>oraz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 xml:space="preserve">w części dot. </w:t>
      </w:r>
      <w:r w:rsidRPr="008F1223">
        <w:rPr>
          <w:i/>
          <w:iCs/>
          <w:sz w:val="24"/>
          <w:szCs w:val="24"/>
        </w:rPr>
        <w:t xml:space="preserve">przesyłki - paczki priorytetowe – Europa- </w:t>
      </w:r>
      <w:r w:rsidRPr="008F1223">
        <w:rPr>
          <w:sz w:val="24"/>
          <w:szCs w:val="24"/>
        </w:rPr>
        <w:t>w poz. 109 oraz 147 wskazał do wyceny usługę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potwierdzenie odbioru.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Czy Zamawiający może potwierdzić, że pozycja nr 109 i 147 jest podana błędnie do wyceny ponieważ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 przypadku przesyłek nierejestrowanych nie jest świadczona usługa potwierdzenie odbioru.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Pytanie nr 9</w:t>
      </w: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1223">
        <w:rPr>
          <w:sz w:val="24"/>
          <w:szCs w:val="24"/>
        </w:rPr>
        <w:t>Zamawiający w poz. 193 kalkulacji cenowej wskazał do wyceny odbiór przesyłek z siedziby Zamawiającego.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Wykonawca zwraca się z prośbą o potwierdzenie, że do wyceny w kol. 7 - cena brutto ma być podana opłata dot.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realizacji usługi za 1 miesiąc odbioru przesyłek, oraz czy kol. 5 – szacunkowa ilość 30 dotyczy realizacji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w przeciągu 30 miesięcy jeśli umowa ma trwać 36 miesięcy.</w:t>
      </w:r>
      <w:r>
        <w:rPr>
          <w:sz w:val="24"/>
          <w:szCs w:val="24"/>
        </w:rPr>
        <w:t xml:space="preserve"> </w:t>
      </w:r>
      <w:r w:rsidRPr="008F1223">
        <w:rPr>
          <w:sz w:val="24"/>
          <w:szCs w:val="24"/>
        </w:rPr>
        <w:t>Jednocześnie w tabeli dot. kalkulacji cenowej brak w kolumnie poz. nr 6.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8F1223">
        <w:rPr>
          <w:bCs/>
          <w:sz w:val="24"/>
          <w:szCs w:val="24"/>
        </w:rPr>
        <w:t>W związku z potrzebą wyjaśnienia zapytań, oraz przesłaniem odpowiedzi zwracamy się z prośbą o przedłużenie terminu składania ofert.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  <w:u w:val="single"/>
        </w:rPr>
      </w:pPr>
      <w:r w:rsidRPr="008F1223">
        <w:rPr>
          <w:b/>
          <w:bCs/>
          <w:sz w:val="24"/>
          <w:szCs w:val="24"/>
          <w:u w:val="single"/>
        </w:rPr>
        <w:t>Odpowiedzi Zamawiającego: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Ad.1)</w:t>
      </w:r>
    </w:p>
    <w:p w:rsidR="00B33304" w:rsidRPr="008F1223" w:rsidRDefault="004D2A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Zamawiający wykreśla osobnym pismem zapisy dotyczące </w:t>
      </w:r>
      <w:r w:rsidRPr="004D2A04">
        <w:rPr>
          <w:bCs/>
          <w:sz w:val="24"/>
          <w:szCs w:val="24"/>
        </w:rPr>
        <w:t xml:space="preserve">przesyłek </w:t>
      </w:r>
      <w:proofErr w:type="spellStart"/>
      <w:r w:rsidRPr="004D2A04">
        <w:rPr>
          <w:bCs/>
          <w:sz w:val="24"/>
          <w:szCs w:val="24"/>
        </w:rPr>
        <w:t>pobraniowych</w:t>
      </w:r>
      <w:proofErr w:type="spellEnd"/>
      <w:r>
        <w:rPr>
          <w:bCs/>
          <w:sz w:val="24"/>
          <w:szCs w:val="24"/>
        </w:rPr>
        <w:t>.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Ad.2)</w:t>
      </w:r>
    </w:p>
    <w:p w:rsidR="00B33304" w:rsidRPr="008F1223" w:rsidRDefault="004D2A04" w:rsidP="004D2A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D2A04">
        <w:rPr>
          <w:bCs/>
          <w:sz w:val="24"/>
          <w:szCs w:val="24"/>
        </w:rPr>
        <w:t>Zamawiający wyraża zgodę</w:t>
      </w:r>
      <w:r>
        <w:rPr>
          <w:bCs/>
          <w:sz w:val="24"/>
          <w:szCs w:val="24"/>
        </w:rPr>
        <w:t>,</w:t>
      </w:r>
      <w:r w:rsidRPr="004D2A04">
        <w:rPr>
          <w:bCs/>
          <w:sz w:val="24"/>
          <w:szCs w:val="24"/>
        </w:rPr>
        <w:t xml:space="preserve"> aby zawęzić wymagania zatrudnienia na podstawie umowy o pracę, przez Wykonawcę lub Podwykonawcę osób wykonujących wskazane przez Zamawiającego czynności w zakresie realizacji zamówienia</w:t>
      </w:r>
      <w:r>
        <w:rPr>
          <w:bCs/>
          <w:sz w:val="24"/>
          <w:szCs w:val="24"/>
        </w:rPr>
        <w:t xml:space="preserve"> </w:t>
      </w:r>
      <w:r w:rsidRPr="004D2A04">
        <w:rPr>
          <w:bCs/>
          <w:sz w:val="24"/>
          <w:szCs w:val="24"/>
        </w:rPr>
        <w:t>do pracowników odpowiedzialnych za przyjmowanie przesyłek od Zamawiającego do nadania w placówce nadawczej Wykonawcy.</w:t>
      </w:r>
      <w:r>
        <w:rPr>
          <w:bCs/>
          <w:sz w:val="24"/>
          <w:szCs w:val="24"/>
        </w:rPr>
        <w:t xml:space="preserve"> </w:t>
      </w:r>
      <w:r w:rsidRPr="004D2A04">
        <w:rPr>
          <w:bCs/>
          <w:sz w:val="24"/>
          <w:szCs w:val="24"/>
        </w:rPr>
        <w:t>Zamawiający wyraża zgodę na obniżenie kar umownych do 2000 zł</w:t>
      </w:r>
      <w:r>
        <w:rPr>
          <w:bCs/>
          <w:sz w:val="24"/>
          <w:szCs w:val="24"/>
        </w:rPr>
        <w:t xml:space="preserve">. </w:t>
      </w:r>
      <w:bookmarkStart w:id="1" w:name="_Hlk96515477"/>
      <w:r>
        <w:rPr>
          <w:bCs/>
          <w:sz w:val="24"/>
          <w:szCs w:val="24"/>
        </w:rPr>
        <w:t>Przedmiotowe zmiany zostaną wprowadzone osobnym pismem.</w:t>
      </w:r>
      <w:bookmarkEnd w:id="1"/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Ad.3)</w:t>
      </w:r>
    </w:p>
    <w:p w:rsidR="00B33304" w:rsidRPr="008F1223" w:rsidRDefault="004D2A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D2A04">
        <w:rPr>
          <w:bCs/>
          <w:sz w:val="24"/>
          <w:szCs w:val="24"/>
        </w:rPr>
        <w:lastRenderedPageBreak/>
        <w:t>Zamawiający wyraża zgodę na zmianę godziny zgłoszenia dodatkowego odbioru poczty z 15:00 na 12:00</w:t>
      </w:r>
      <w:r>
        <w:rPr>
          <w:bCs/>
          <w:sz w:val="24"/>
          <w:szCs w:val="24"/>
        </w:rPr>
        <w:t xml:space="preserve">.  </w:t>
      </w:r>
      <w:bookmarkStart w:id="2" w:name="_Hlk96515557"/>
      <w:r w:rsidRPr="004D2A04">
        <w:rPr>
          <w:bCs/>
          <w:sz w:val="24"/>
          <w:szCs w:val="24"/>
        </w:rPr>
        <w:t>Przedmiotow</w:t>
      </w:r>
      <w:r>
        <w:rPr>
          <w:bCs/>
          <w:sz w:val="24"/>
          <w:szCs w:val="24"/>
        </w:rPr>
        <w:t>a</w:t>
      </w:r>
      <w:r w:rsidRPr="004D2A04">
        <w:rPr>
          <w:bCs/>
          <w:sz w:val="24"/>
          <w:szCs w:val="24"/>
        </w:rPr>
        <w:t xml:space="preserve"> zmian</w:t>
      </w:r>
      <w:r>
        <w:rPr>
          <w:bCs/>
          <w:sz w:val="24"/>
          <w:szCs w:val="24"/>
        </w:rPr>
        <w:t>a</w:t>
      </w:r>
      <w:r w:rsidRPr="004D2A04">
        <w:rPr>
          <w:bCs/>
          <w:sz w:val="24"/>
          <w:szCs w:val="24"/>
        </w:rPr>
        <w:t xml:space="preserve"> zostan</w:t>
      </w:r>
      <w:r>
        <w:rPr>
          <w:bCs/>
          <w:sz w:val="24"/>
          <w:szCs w:val="24"/>
        </w:rPr>
        <w:t>ie</w:t>
      </w:r>
      <w:r w:rsidRPr="004D2A04">
        <w:rPr>
          <w:bCs/>
          <w:sz w:val="24"/>
          <w:szCs w:val="24"/>
        </w:rPr>
        <w:t xml:space="preserve"> wprowadzon</w:t>
      </w:r>
      <w:r>
        <w:rPr>
          <w:bCs/>
          <w:sz w:val="24"/>
          <w:szCs w:val="24"/>
        </w:rPr>
        <w:t>a</w:t>
      </w:r>
      <w:r w:rsidRPr="004D2A04">
        <w:rPr>
          <w:bCs/>
          <w:sz w:val="24"/>
          <w:szCs w:val="24"/>
        </w:rPr>
        <w:t xml:space="preserve"> osobnym pismem.</w:t>
      </w:r>
      <w:bookmarkEnd w:id="2"/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Ad.4)</w:t>
      </w:r>
    </w:p>
    <w:p w:rsidR="00B33304" w:rsidRPr="008F1223" w:rsidRDefault="004D2A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D2A04">
        <w:rPr>
          <w:bCs/>
          <w:sz w:val="24"/>
          <w:szCs w:val="24"/>
        </w:rPr>
        <w:t>Zamawiający nie wyraża zgody na zmianę terminu płatności i potwierdza, że faktura ma zawierać wszystkie elementy określone Ustawą o podatku od towaru i usług w artykule 106e.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Ad.5)</w:t>
      </w:r>
    </w:p>
    <w:p w:rsidR="00B33304" w:rsidRPr="008F1223" w:rsidRDefault="004D2A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bookmarkStart w:id="3" w:name="_Hlk96515619"/>
      <w:bookmarkStart w:id="4" w:name="_Hlk96515569"/>
      <w:r w:rsidRPr="004D2A04">
        <w:rPr>
          <w:bCs/>
          <w:sz w:val="24"/>
          <w:szCs w:val="24"/>
        </w:rPr>
        <w:t>Zamawiający dokon</w:t>
      </w:r>
      <w:r>
        <w:rPr>
          <w:bCs/>
          <w:sz w:val="24"/>
          <w:szCs w:val="24"/>
        </w:rPr>
        <w:t>a</w:t>
      </w:r>
      <w:r w:rsidRPr="004D2A04">
        <w:rPr>
          <w:bCs/>
          <w:sz w:val="24"/>
          <w:szCs w:val="24"/>
        </w:rPr>
        <w:t xml:space="preserve"> stosownych zmian w kalkulacji cenowej</w:t>
      </w:r>
      <w:r>
        <w:rPr>
          <w:bCs/>
          <w:sz w:val="24"/>
          <w:szCs w:val="24"/>
        </w:rPr>
        <w:t xml:space="preserve"> osobnym pismem</w:t>
      </w:r>
      <w:bookmarkEnd w:id="3"/>
      <w:r>
        <w:rPr>
          <w:bCs/>
          <w:sz w:val="24"/>
          <w:szCs w:val="24"/>
        </w:rPr>
        <w:t>.</w:t>
      </w:r>
    </w:p>
    <w:bookmarkEnd w:id="4"/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Ad.6)</w:t>
      </w:r>
    </w:p>
    <w:p w:rsidR="00071BD9" w:rsidRPr="00071BD9" w:rsidRDefault="00071BD9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1BD9">
        <w:rPr>
          <w:bCs/>
          <w:sz w:val="24"/>
          <w:szCs w:val="24"/>
        </w:rPr>
        <w:t>Zamawiający dokona stosownych zmian w kalkulacji cenowej osobnym pismem.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Ad.7)</w:t>
      </w:r>
    </w:p>
    <w:p w:rsidR="004D2A04" w:rsidRDefault="004D2A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D2A04">
        <w:rPr>
          <w:bCs/>
          <w:sz w:val="24"/>
          <w:szCs w:val="24"/>
        </w:rPr>
        <w:t>Zamawiający usuwa z formularza kalkulacji cenowej poz. dot. przesyłek zagranicznych ekonomicznych. Przedmiotowa zmiana zostanie wprowadzona osobnym pismem.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Ad.8)</w:t>
      </w:r>
    </w:p>
    <w:p w:rsidR="00B33304" w:rsidRPr="008F1223" w:rsidRDefault="004D2A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D2A04">
        <w:rPr>
          <w:bCs/>
          <w:sz w:val="24"/>
          <w:szCs w:val="24"/>
        </w:rPr>
        <w:t>Zamawiający dokona stosownych zmian w kalkulacji cenowej osobnym pismem</w:t>
      </w:r>
    </w:p>
    <w:p w:rsidR="00B33304" w:rsidRDefault="00B33304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1223">
        <w:rPr>
          <w:b/>
          <w:bCs/>
          <w:sz w:val="24"/>
          <w:szCs w:val="24"/>
        </w:rPr>
        <w:t>Ad.9)</w:t>
      </w:r>
    </w:p>
    <w:p w:rsidR="00071BD9" w:rsidRPr="008F1223" w:rsidRDefault="00071BD9" w:rsidP="00071BD9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D2A04">
        <w:rPr>
          <w:bCs/>
          <w:sz w:val="24"/>
          <w:szCs w:val="24"/>
        </w:rPr>
        <w:t>Zamawiający dokon</w:t>
      </w:r>
      <w:r>
        <w:rPr>
          <w:bCs/>
          <w:sz w:val="24"/>
          <w:szCs w:val="24"/>
        </w:rPr>
        <w:t>a</w:t>
      </w:r>
      <w:r w:rsidRPr="004D2A04">
        <w:rPr>
          <w:bCs/>
          <w:sz w:val="24"/>
          <w:szCs w:val="24"/>
        </w:rPr>
        <w:t xml:space="preserve"> stosownych zmian w kalkulacji cenowej</w:t>
      </w:r>
      <w:r>
        <w:rPr>
          <w:bCs/>
          <w:sz w:val="24"/>
          <w:szCs w:val="24"/>
        </w:rPr>
        <w:t xml:space="preserve"> osobnym pismem.</w:t>
      </w:r>
    </w:p>
    <w:p w:rsidR="00071BD9" w:rsidRPr="008F1223" w:rsidRDefault="00071BD9" w:rsidP="00B3330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33304" w:rsidRPr="008F1223" w:rsidRDefault="00B33304" w:rsidP="00B333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8F1223" w:rsidRPr="008F1223" w:rsidRDefault="008F1223" w:rsidP="008F1223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sectPr w:rsidR="008F1223" w:rsidRPr="008F1223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261" w:rsidRDefault="00561261">
      <w:r>
        <w:separator/>
      </w:r>
    </w:p>
  </w:endnote>
  <w:endnote w:type="continuationSeparator" w:id="0">
    <w:p w:rsidR="00561261" w:rsidRDefault="00561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C2B8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CA53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261" w:rsidRDefault="00561261">
      <w:r>
        <w:separator/>
      </w:r>
    </w:p>
  </w:footnote>
  <w:footnote w:type="continuationSeparator" w:id="0">
    <w:p w:rsidR="00561261" w:rsidRDefault="00561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16A" w:rsidRDefault="007C2B8D">
    <w:pPr>
      <w:pStyle w:val="Nagwek"/>
    </w:pPr>
    <w:r>
      <w:rPr>
        <w:noProof/>
      </w:rPr>
      <w:drawing>
        <wp:inline distT="0" distB="0" distL="0" distR="0">
          <wp:extent cx="5638800" cy="1971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0" cy="197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7CA"/>
    <w:rsid w:val="00031374"/>
    <w:rsid w:val="00071BD9"/>
    <w:rsid w:val="000A1097"/>
    <w:rsid w:val="000A3B38"/>
    <w:rsid w:val="000E2A8F"/>
    <w:rsid w:val="0012774F"/>
    <w:rsid w:val="00144B7A"/>
    <w:rsid w:val="00180C6E"/>
    <w:rsid w:val="0029606A"/>
    <w:rsid w:val="004848F3"/>
    <w:rsid w:val="004A75F2"/>
    <w:rsid w:val="004D2A04"/>
    <w:rsid w:val="005144A9"/>
    <w:rsid w:val="00520165"/>
    <w:rsid w:val="00522212"/>
    <w:rsid w:val="00561261"/>
    <w:rsid w:val="005B1B08"/>
    <w:rsid w:val="00632C3C"/>
    <w:rsid w:val="00662BDB"/>
    <w:rsid w:val="006A5DF1"/>
    <w:rsid w:val="006B7198"/>
    <w:rsid w:val="006D4AB3"/>
    <w:rsid w:val="006F3B81"/>
    <w:rsid w:val="007C2B8D"/>
    <w:rsid w:val="007D7198"/>
    <w:rsid w:val="0082473B"/>
    <w:rsid w:val="00864A4B"/>
    <w:rsid w:val="00870F9F"/>
    <w:rsid w:val="008804B6"/>
    <w:rsid w:val="00897AB0"/>
    <w:rsid w:val="008A3553"/>
    <w:rsid w:val="008D17CA"/>
    <w:rsid w:val="008F1223"/>
    <w:rsid w:val="00A905AC"/>
    <w:rsid w:val="00AA1729"/>
    <w:rsid w:val="00B33304"/>
    <w:rsid w:val="00BA6584"/>
    <w:rsid w:val="00BE7BFD"/>
    <w:rsid w:val="00C2016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668951-4238-4DFE-9927-A25A48E0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71BD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1505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5</cp:revision>
  <cp:lastPrinted>2022-02-24T07:50:00Z</cp:lastPrinted>
  <dcterms:created xsi:type="dcterms:W3CDTF">2022-02-23T12:36:00Z</dcterms:created>
  <dcterms:modified xsi:type="dcterms:W3CDTF">2022-02-24T07:50:00Z</dcterms:modified>
</cp:coreProperties>
</file>