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02C68" w14:textId="000ADCD0" w:rsidR="0097361C" w:rsidRDefault="007B3AB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bookmarkStart w:id="0" w:name="_GoBack"/>
      <w:bookmarkEnd w:id="0"/>
      <w:r w:rsidR="0097361C"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58D1F8A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EA1316">
        <w:rPr>
          <w:rFonts w:ascii="Verdana" w:hAnsi="Verdana" w:cs="Verdana"/>
          <w:sz w:val="18"/>
          <w:szCs w:val="18"/>
        </w:rPr>
        <w:t xml:space="preserve">bez </w:t>
      </w:r>
      <w:r w:rsidRPr="00324335">
        <w:rPr>
          <w:rFonts w:ascii="Verdana" w:hAnsi="Verdana" w:cs="Verdana"/>
          <w:sz w:val="18"/>
          <w:szCs w:val="18"/>
        </w:rPr>
        <w:t>negocjacji</w:t>
      </w:r>
      <w:r>
        <w:rPr>
          <w:rFonts w:ascii="Verdana" w:hAnsi="Verdana" w:cs="Verdana"/>
          <w:sz w:val="18"/>
          <w:szCs w:val="18"/>
        </w:rPr>
        <w:t xml:space="preserve"> 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.272-</w:t>
      </w:r>
      <w:r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)</w:t>
      </w:r>
      <w:r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EA1316">
        <w:rPr>
          <w:rFonts w:ascii="Verdana" w:hAnsi="Verdana" w:cs="Verdana"/>
          <w:sz w:val="18"/>
          <w:szCs w:val="18"/>
        </w:rPr>
        <w:t>1</w:t>
      </w:r>
      <w:r w:rsidRPr="00324335">
        <w:rPr>
          <w:rFonts w:ascii="Verdana" w:hAnsi="Verdana" w:cs="Verdana"/>
          <w:sz w:val="18"/>
          <w:szCs w:val="18"/>
        </w:rPr>
        <w:t xml:space="preserve">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33AB91B2" w14:textId="5B6A3F74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3147988D" w14:textId="2F963594" w:rsidR="0097361C" w:rsidRPr="00445C56" w:rsidRDefault="0097361C" w:rsidP="00445C56">
      <w:pPr>
        <w:jc w:val="center"/>
        <w:rPr>
          <w:rFonts w:ascii="Verdana" w:hAnsi="Verdana" w:cs="Arial"/>
          <w:b/>
          <w:kern w:val="0"/>
          <w:sz w:val="18"/>
          <w:szCs w:val="18"/>
          <w:lang w:eastAsia="ar-SA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126550">
        <w:rPr>
          <w:rFonts w:ascii="Verdana" w:hAnsi="Verdana" w:cs="Verdana"/>
          <w:sz w:val="18"/>
          <w:szCs w:val="18"/>
        </w:rPr>
        <w:t>: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126550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>Budowa systemu wentylacji mechanicznej na 2 piętrze w hali</w:t>
      </w:r>
      <w:r w:rsidR="00126550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 </w:t>
      </w:r>
      <w:r w:rsidR="00126550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H-A2 na terenie AGH w Krakowie</w:t>
      </w:r>
      <w:r w:rsidR="00445C56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  </w:t>
      </w:r>
      <w:r w:rsidRPr="00445C56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2CA254D5" w14:textId="77777777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6A9D3908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77777777" w:rsidR="00975369" w:rsidRPr="00975369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Szczegółowy harmonogram rzeczowo-finansowy realizacji robót </w:t>
      </w:r>
      <w:r w:rsidRPr="002E2CF0">
        <w:rPr>
          <w:rFonts w:ascii="Verdana" w:hAnsi="Verdana"/>
          <w:b/>
          <w:sz w:val="18"/>
          <w:szCs w:val="18"/>
        </w:rPr>
        <w:t>(zwany dalej Harmonogramem)</w:t>
      </w:r>
      <w:r w:rsidRPr="002E2CF0">
        <w:rPr>
          <w:rFonts w:ascii="Verdana" w:hAnsi="Verdana"/>
          <w:sz w:val="18"/>
          <w:szCs w:val="18"/>
        </w:rPr>
        <w:t>, uzgodniony z Zamawiającym, stanowi załącznik nr ……… do niniejszej Umowy.</w:t>
      </w:r>
    </w:p>
    <w:p w14:paraId="31456D39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budowy/</w:t>
      </w:r>
      <w:r w:rsidRPr="00004062">
        <w:rPr>
          <w:rFonts w:ascii="Verdana" w:hAnsi="Verdana"/>
          <w:strike/>
          <w:sz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>*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17F81EEA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22FEF550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2A15CC84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EF1692">
      <w:pPr>
        <w:pStyle w:val="Akapitzlist"/>
        <w:numPr>
          <w:ilvl w:val="1"/>
          <w:numId w:val="7"/>
        </w:numPr>
        <w:tabs>
          <w:tab w:val="clear" w:pos="737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EF1692">
      <w:pPr>
        <w:pStyle w:val="Akapitzlist"/>
        <w:numPr>
          <w:ilvl w:val="1"/>
          <w:numId w:val="7"/>
        </w:numPr>
        <w:tabs>
          <w:tab w:val="clear" w:pos="737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EF1692">
      <w:pPr>
        <w:pStyle w:val="Akapitzlist"/>
        <w:numPr>
          <w:ilvl w:val="1"/>
          <w:numId w:val="7"/>
        </w:numPr>
        <w:tabs>
          <w:tab w:val="clear" w:pos="737"/>
        </w:tabs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6C8F838" w14:textId="77777777" w:rsidR="00EF1692" w:rsidRPr="002E2CF0" w:rsidRDefault="005B6B14" w:rsidP="00EF1692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</w:t>
      </w:r>
      <w:r w:rsidR="00EF1692"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  <w:r w:rsidR="00EF1692" w:rsidRPr="002E2CF0">
        <w:rPr>
          <w:rFonts w:ascii="Verdana" w:hAnsi="Verdana"/>
          <w:sz w:val="18"/>
          <w:szCs w:val="18"/>
        </w:rPr>
        <w:tab/>
      </w:r>
    </w:p>
    <w:p w14:paraId="66E728C6" w14:textId="77777777" w:rsidR="00EF1692" w:rsidRPr="002E2CF0" w:rsidRDefault="00EF1692" w:rsidP="00EA131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21DC7A5" w14:textId="77777777" w:rsidR="00EF1692" w:rsidRDefault="00EF1692" w:rsidP="00EA1316">
      <w:pPr>
        <w:pStyle w:val="Akapitzlist"/>
        <w:numPr>
          <w:ilvl w:val="1"/>
          <w:numId w:val="7"/>
        </w:numPr>
        <w:tabs>
          <w:tab w:val="clear" w:pos="737"/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197A4109" w:rsidR="00056AE0" w:rsidRDefault="005B6B14" w:rsidP="00EA1316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……………………………………………….; </w:t>
      </w:r>
    </w:p>
    <w:p w14:paraId="2159E129" w14:textId="77777777" w:rsidR="00EF1692" w:rsidRDefault="00EF1692" w:rsidP="00EA1316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01FA2EF" w14:textId="77777777" w:rsidR="00EF1692" w:rsidRDefault="00EF1692" w:rsidP="00EF1692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……………………………………………….; </w:t>
      </w:r>
    </w:p>
    <w:p w14:paraId="79DA3C4F" w14:textId="77777777" w:rsidR="00EF1692" w:rsidRPr="002E2CF0" w:rsidRDefault="00EF1692" w:rsidP="00EF1692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okres rękojmi i gwarancji winien być nie krótszy niż okres rękojmi i gwarancji udzielonej Zamawiającemu przez Wykonawcę; okres rękojmi i gwarancji liczy się od daty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1C278261" w14:textId="402070C2" w:rsidR="0097361C" w:rsidRDefault="0097361C" w:rsidP="00EF169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F61DC0">
        <w:rPr>
          <w:rFonts w:ascii="Verdana" w:hAnsi="Verdana" w:cs="Verdana"/>
          <w:sz w:val="18"/>
          <w:szCs w:val="18"/>
        </w:rPr>
        <w:t xml:space="preserve">, 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7A3E77FE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EF1692">
        <w:rPr>
          <w:rFonts w:ascii="Verdana" w:hAnsi="Verdana"/>
          <w:sz w:val="18"/>
          <w:szCs w:val="18"/>
        </w:rPr>
        <w:t>budowy</w:t>
      </w:r>
      <w:r w:rsidR="00EF1692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>miesiąca</w:t>
      </w:r>
      <w:r w:rsidRPr="00177D8E">
        <w:rPr>
          <w:rFonts w:ascii="Verdana" w:hAnsi="Verdana"/>
          <w:sz w:val="18"/>
          <w:szCs w:val="18"/>
        </w:rPr>
        <w:t xml:space="preserve">,   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="00EF1692">
        <w:rPr>
          <w:rFonts w:ascii="Verdana" w:hAnsi="Verdana"/>
          <w:sz w:val="18"/>
          <w:szCs w:val="18"/>
        </w:rPr>
        <w:t xml:space="preserve">.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5C125CAA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</w:t>
      </w:r>
      <w:r w:rsidRPr="00EF1692">
        <w:rPr>
          <w:rFonts w:ascii="Verdana" w:hAnsi="Verdana"/>
          <w:sz w:val="18"/>
          <w:szCs w:val="18"/>
        </w:rPr>
        <w:t xml:space="preserve">mowa w ust. 3 niniejszego paragrafu, będą wystawiane na podstawie podpisanych przez Kierownika </w:t>
      </w:r>
      <w:r w:rsidR="00EF1692" w:rsidRPr="00EF1692">
        <w:rPr>
          <w:rFonts w:ascii="Verdana" w:hAnsi="Verdana"/>
          <w:sz w:val="18"/>
          <w:szCs w:val="18"/>
        </w:rPr>
        <w:t>budowy</w:t>
      </w:r>
      <w:r w:rsidRPr="00EF1692">
        <w:rPr>
          <w:rFonts w:ascii="Verdana" w:hAnsi="Verdana"/>
          <w:sz w:val="18"/>
          <w:szCs w:val="18"/>
        </w:rPr>
        <w:t xml:space="preserve"> i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14:paraId="2B73E2CD" w14:textId="26F70864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</w:t>
      </w:r>
      <w:r w:rsidRPr="00EF1692">
        <w:rPr>
          <w:rFonts w:ascii="Verdana" w:hAnsi="Verdana" w:cs="Verdana"/>
          <w:sz w:val="18"/>
          <w:szCs w:val="18"/>
        </w:rPr>
        <w:t>Kierownika budowy</w:t>
      </w:r>
      <w:r w:rsidR="00EF1692" w:rsidRPr="00EF1692">
        <w:rPr>
          <w:rFonts w:ascii="Verdana" w:hAnsi="Verdana" w:cs="Verdana"/>
          <w:sz w:val="18"/>
          <w:szCs w:val="18"/>
        </w:rPr>
        <w:t xml:space="preserve"> </w:t>
      </w:r>
      <w:r w:rsidR="002475AC" w:rsidRPr="00EF1692">
        <w:rPr>
          <w:rFonts w:ascii="Verdana" w:hAnsi="Verdana" w:cs="Verdana"/>
          <w:sz w:val="18"/>
          <w:szCs w:val="18"/>
        </w:rPr>
        <w:t>i </w:t>
      </w:r>
      <w:r w:rsidRPr="00EF1692">
        <w:rPr>
          <w:rFonts w:ascii="Verdana" w:hAnsi="Verdana" w:cs="Verdana"/>
          <w:sz w:val="18"/>
          <w:szCs w:val="18"/>
        </w:rPr>
        <w:t>nadzór</w:t>
      </w:r>
      <w:r w:rsidRPr="00177D8E">
        <w:rPr>
          <w:rFonts w:ascii="Verdana" w:hAnsi="Verdana" w:cs="Verdana"/>
          <w:sz w:val="18"/>
          <w:szCs w:val="18"/>
        </w:rPr>
        <w:t xml:space="preserve">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14:paraId="3B3E6CEF" w14:textId="77777777" w:rsidR="00E178B0" w:rsidRPr="00004062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</w:rPr>
      </w:pPr>
      <w:r w:rsidRPr="00C42254">
        <w:rPr>
          <w:rFonts w:ascii="Verdana" w:hAnsi="Verdana" w:cs="Verdana"/>
          <w:sz w:val="18"/>
          <w:szCs w:val="18"/>
        </w:rPr>
        <w:t>Wykonawca nie może dokonywać cesji wierzytelności wynikających z niniejszej Umowy</w:t>
      </w:r>
      <w:r w:rsidRPr="00C42254">
        <w:rPr>
          <w:rFonts w:ascii="Verdana" w:hAnsi="Verdana"/>
          <w:sz w:val="18"/>
          <w:szCs w:val="18"/>
        </w:rPr>
        <w:t>.</w:t>
      </w:r>
    </w:p>
    <w:p w14:paraId="64E5DF8B" w14:textId="615E7977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</w:t>
      </w:r>
      <w:r w:rsidR="00EF1692">
        <w:rPr>
          <w:rFonts w:ascii="Verdana" w:hAnsi="Verdana"/>
          <w:sz w:val="18"/>
        </w:rPr>
        <w:t>faktury</w:t>
      </w:r>
      <w:r w:rsidRPr="00EF1692">
        <w:rPr>
          <w:rFonts w:ascii="Verdana" w:hAnsi="Verdana" w:cs="Verdana"/>
          <w:sz w:val="18"/>
          <w:szCs w:val="18"/>
        </w:rPr>
        <w:t xml:space="preserve"> przez Zamawiającego w takim przypadku termin zapłaty </w:t>
      </w:r>
      <w:r w:rsidRPr="00EF1692">
        <w:rPr>
          <w:rFonts w:ascii="Verdana" w:hAnsi="Verdana"/>
          <w:sz w:val="18"/>
        </w:rPr>
        <w:t>faktury</w:t>
      </w:r>
      <w:r w:rsidR="00EF1692">
        <w:rPr>
          <w:rFonts w:ascii="Verdana" w:hAnsi="Verdana" w:cs="Verdana"/>
          <w:sz w:val="18"/>
          <w:szCs w:val="18"/>
        </w:rPr>
        <w:t xml:space="preserve"> </w:t>
      </w:r>
      <w:r w:rsidRPr="00EF1692">
        <w:rPr>
          <w:rFonts w:ascii="Verdana" w:hAnsi="Verdana" w:cs="Verdana"/>
          <w:sz w:val="18"/>
          <w:szCs w:val="18"/>
        </w:rPr>
        <w:t>ulega wydłużeniu odpowiednio</w:t>
      </w:r>
      <w:r w:rsidRPr="00752668">
        <w:rPr>
          <w:rFonts w:ascii="Verdana" w:hAnsi="Verdana" w:cs="Verdana"/>
          <w:sz w:val="18"/>
          <w:szCs w:val="18"/>
        </w:rPr>
        <w:t xml:space="preserve">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2A2DCB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</w:t>
      </w:r>
      <w:r w:rsidRPr="002A2DCB">
        <w:rPr>
          <w:rFonts w:ascii="Verdana" w:hAnsi="Verdana" w:cs="Verdana"/>
          <w:sz w:val="18"/>
          <w:szCs w:val="18"/>
        </w:rPr>
        <w:t>zapłaty wymagalnego wynagrodzenia podwykonawcom i dalszym podwykonawcom</w:t>
      </w:r>
      <w:r w:rsidRPr="002A2DCB">
        <w:rPr>
          <w:rFonts w:ascii="Verdana" w:hAnsi="Verdana"/>
          <w:sz w:val="18"/>
        </w:rPr>
        <w:t xml:space="preserve">, o których mowa w art. </w:t>
      </w:r>
      <w:r w:rsidR="0045105B" w:rsidRPr="002A2DCB">
        <w:rPr>
          <w:rFonts w:ascii="Verdana" w:hAnsi="Verdana"/>
          <w:sz w:val="18"/>
        </w:rPr>
        <w:t>447</w:t>
      </w:r>
      <w:r w:rsidRPr="002A2DCB">
        <w:rPr>
          <w:rFonts w:ascii="Verdana" w:hAnsi="Verdana"/>
          <w:sz w:val="18"/>
        </w:rPr>
        <w:t xml:space="preserve"> ust. 1</w:t>
      </w:r>
      <w:r w:rsidR="0045105B" w:rsidRPr="002A2DCB">
        <w:rPr>
          <w:rFonts w:ascii="Verdana" w:hAnsi="Verdana"/>
          <w:sz w:val="18"/>
        </w:rPr>
        <w:t xml:space="preserve"> pkt 1</w:t>
      </w:r>
      <w:r w:rsidRPr="002A2DCB">
        <w:rPr>
          <w:rFonts w:ascii="Verdana" w:hAnsi="Verdana"/>
          <w:sz w:val="18"/>
        </w:rPr>
        <w:t xml:space="preserve">, </w:t>
      </w:r>
      <w:r w:rsidRPr="002A2DCB">
        <w:rPr>
          <w:rFonts w:ascii="Verdana" w:hAnsi="Verdana" w:cs="Verdana"/>
          <w:sz w:val="18"/>
          <w:szCs w:val="18"/>
        </w:rPr>
        <w:t>biorącym</w:t>
      </w:r>
      <w:r w:rsidR="004A0DA8" w:rsidRPr="002A2DCB">
        <w:rPr>
          <w:rFonts w:ascii="Verdana" w:hAnsi="Verdana" w:cs="Verdana"/>
          <w:sz w:val="18"/>
          <w:szCs w:val="18"/>
        </w:rPr>
        <w:t xml:space="preserve"> udział w </w:t>
      </w:r>
      <w:r w:rsidRPr="002A2DCB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A2DCB">
        <w:rPr>
          <w:rFonts w:ascii="Verdana" w:hAnsi="Verdana" w:cs="Verdana"/>
          <w:sz w:val="18"/>
          <w:szCs w:val="18"/>
        </w:rPr>
        <w:t>W przypadku nieprzedstawienia przez Wykonawcę wszystkich dowodów</w:t>
      </w:r>
      <w:r w:rsidRPr="00752668">
        <w:rPr>
          <w:rFonts w:ascii="Verdana" w:hAnsi="Verdana" w:cs="Verdana"/>
          <w:sz w:val="18"/>
          <w:szCs w:val="18"/>
        </w:rPr>
        <w:t xml:space="preserve">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 xml:space="preserve">§ 3 KC wraz z </w:t>
      </w:r>
      <w:proofErr w:type="spellStart"/>
      <w:r w:rsidRPr="00004062">
        <w:rPr>
          <w:rFonts w:ascii="Verdana" w:hAnsi="Verdana"/>
          <w:sz w:val="18"/>
        </w:rPr>
        <w:t>poźn</w:t>
      </w:r>
      <w:proofErr w:type="spellEnd"/>
      <w:r w:rsidRPr="00004062">
        <w:rPr>
          <w:rFonts w:ascii="Verdana" w:hAnsi="Verdana"/>
          <w:sz w:val="18"/>
        </w:rPr>
        <w:t>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lastRenderedPageBreak/>
        <w:t>Jednostką Zamawiającego właściwą do odbioru od Wykonawcy faktur, oświadczeń Podwykonawcy o otrzymaniu zapłaty oraz innych dokumentów księgowych jest Dział Ekonomiczny AGH</w:t>
      </w:r>
    </w:p>
    <w:p w14:paraId="2F308447" w14:textId="77777777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6B1FFCD1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4532DFDA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4BC286D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00BB9504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3273929B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16CC1F0D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FCFE7ED" w14:textId="678E3F02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56013D66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089D44C7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6716E90F" w14:textId="77777777" w:rsidR="00DB79C0" w:rsidRDefault="00DB79C0" w:rsidP="00EA1316">
      <w:pPr>
        <w:tabs>
          <w:tab w:val="left" w:pos="180"/>
          <w:tab w:val="left" w:pos="360"/>
        </w:tabs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</w:p>
    <w:p w14:paraId="31EF55E1" w14:textId="77777777"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3AC7C2EC"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EF1692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EF1692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</w:t>
      </w:r>
      <w:r w:rsidR="00EF1692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4A3BF3BD" w14:textId="77777777" w:rsidR="00AE79B1" w:rsidRDefault="00AE79B1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</w:p>
    <w:p w14:paraId="3E5F30B4" w14:textId="4DA190C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7F922C39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EF1692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</w:t>
      </w:r>
      <w:r w:rsidR="00EF1692">
        <w:rPr>
          <w:rFonts w:ascii="Verdana" w:hAnsi="Verdana" w:cs="Verdana"/>
          <w:kern w:val="2"/>
          <w:sz w:val="18"/>
          <w:szCs w:val="18"/>
          <w:lang w:eastAsia="zh-CN"/>
        </w:rPr>
        <w:t xml:space="preserve"> </w:t>
      </w:r>
    </w:p>
    <w:p w14:paraId="25027A55" w14:textId="77777777" w:rsidR="00FA1AAE" w:rsidRDefault="00FA1AAE" w:rsidP="00EA1316">
      <w:pPr>
        <w:suppressAutoHyphens/>
        <w:adjustRightInd/>
        <w:spacing w:after="0" w:line="240" w:lineRule="auto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6B1BC32D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EF1692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</w:t>
      </w:r>
      <w:r w:rsidRPr="00EF1692">
        <w:rPr>
          <w:rFonts w:ascii="Verdana" w:hAnsi="Verdana" w:cs="Verdana"/>
          <w:sz w:val="18"/>
          <w:szCs w:val="18"/>
        </w:rPr>
        <w:t>dokona sprawdzenia ilości i jakości robót podlegających zakryciu, a także zamontowanych zespołów (elementów) w terminie 3 dni roboczych, licząc od daty zgłoszenia tego faktu przez</w:t>
      </w:r>
      <w:r w:rsidR="002C0903" w:rsidRPr="00EF1692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EF1692">
        <w:rPr>
          <w:rFonts w:ascii="Verdana" w:hAnsi="Verdana" w:cs="Verdana"/>
          <w:sz w:val="18"/>
          <w:szCs w:val="18"/>
        </w:rPr>
        <w:t>5 ust. 11.</w:t>
      </w:r>
    </w:p>
    <w:p w14:paraId="754042F0" w14:textId="79028481" w:rsidR="00C82D21" w:rsidRPr="00EF1692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F1692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EF1692">
        <w:rPr>
          <w:rFonts w:ascii="Verdana" w:hAnsi="Verdana"/>
          <w:sz w:val="18"/>
          <w:szCs w:val="18"/>
        </w:rPr>
        <w:t>10</w:t>
      </w:r>
      <w:r w:rsidRPr="00EF1692">
        <w:rPr>
          <w:rFonts w:ascii="Verdana" w:hAnsi="Verdana" w:cs="Verdana"/>
          <w:sz w:val="18"/>
          <w:szCs w:val="18"/>
        </w:rPr>
        <w:t> dni przed terminem określonym w §3 ust.</w:t>
      </w:r>
      <w:r w:rsidRPr="00EF1692">
        <w:rPr>
          <w:rFonts w:ascii="Verdana" w:hAnsi="Verdana"/>
          <w:sz w:val="18"/>
          <w:szCs w:val="18"/>
        </w:rPr>
        <w:t xml:space="preserve"> </w:t>
      </w:r>
      <w:r w:rsidRPr="00EF1692">
        <w:rPr>
          <w:rFonts w:ascii="Verdana" w:hAnsi="Verdana" w:cs="Verdana"/>
          <w:sz w:val="18"/>
          <w:szCs w:val="18"/>
        </w:rPr>
        <w:t>2</w:t>
      </w:r>
      <w:r w:rsidRPr="00EF1692">
        <w:rPr>
          <w:rFonts w:ascii="Verdana" w:hAnsi="Verdana"/>
          <w:sz w:val="18"/>
          <w:szCs w:val="18"/>
        </w:rPr>
        <w:t>.</w:t>
      </w:r>
      <w:r w:rsidRPr="00EF1692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EF1692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</w:t>
      </w:r>
      <w:r w:rsidRPr="00753980">
        <w:rPr>
          <w:rFonts w:ascii="Verdana" w:hAnsi="Verdana" w:cs="Verdana"/>
          <w:sz w:val="18"/>
          <w:szCs w:val="18"/>
        </w:rPr>
        <w:t xml:space="preserve">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jeżeli wady nie są możliwe do usunięcia, ale nie uniemożliwiają one użytkowania przedmiotu </w:t>
      </w:r>
      <w:r w:rsidRPr="00001768">
        <w:rPr>
          <w:rFonts w:ascii="Verdana" w:hAnsi="Verdana"/>
          <w:sz w:val="18"/>
          <w:szCs w:val="18"/>
        </w:rPr>
        <w:lastRenderedPageBreak/>
        <w:t>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6F2F3183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51E3B09B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52CAA4AB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EF1692">
        <w:rPr>
          <w:rFonts w:ascii="Verdana" w:hAnsi="Verdana" w:cs="Times New Roman"/>
          <w:color w:val="000000" w:themeColor="text1"/>
          <w:sz w:val="18"/>
          <w:szCs w:val="18"/>
        </w:rPr>
        <w:t>okresu pięciu lat. Okres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……. lat gwarancji na przedmiot Umowy, licząc od dnia podpisania protokołu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FAF9100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7DB227F8" w14:textId="77777777" w:rsidR="006D054A" w:rsidRDefault="006D054A" w:rsidP="006D054A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§14</w:t>
      </w:r>
    </w:p>
    <w:p w14:paraId="36B4499C" w14:textId="4073D6D5" w:rsidR="006D054A" w:rsidRDefault="006F365E" w:rsidP="006F365E">
      <w:pPr>
        <w:numPr>
          <w:ilvl w:val="0"/>
          <w:numId w:val="35"/>
        </w:numPr>
        <w:suppressAutoHyphens/>
        <w:spacing w:after="0" w:line="240" w:lineRule="auto"/>
        <w:ind w:hanging="142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6D054A">
        <w:rPr>
          <w:rFonts w:ascii="Verdana" w:hAnsi="Verdana" w:cs="Verdana"/>
          <w:sz w:val="18"/>
          <w:szCs w:val="18"/>
        </w:rPr>
        <w:t>Strony ustanawiają odpowiedzialność za niewykonanie lub nienależyte wykonanie Umowy w formie kar umownych, w następujących wypadkach i wysokościach:</w:t>
      </w:r>
    </w:p>
    <w:p w14:paraId="3D78AA88" w14:textId="77777777" w:rsidR="006D054A" w:rsidRDefault="006D054A" w:rsidP="006D054A">
      <w:pPr>
        <w:numPr>
          <w:ilvl w:val="1"/>
          <w:numId w:val="35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5932FA79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wykonaniu przedmiotu Umowy,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2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 §7 ust. 1, za każdy dzień zwłoki liczony od terminu określonego w §3 ust. 2;</w:t>
      </w:r>
    </w:p>
    <w:p w14:paraId="13BFD059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5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 §7 ust. 1 za każdy dzień zwłoki liczony od dnia wyznaczonego na usunięcie wad;</w:t>
      </w:r>
    </w:p>
    <w:p w14:paraId="40A89862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całości przez którąkolwiek ze stron z przyczyn występujących po stronie Wykonawcy, w wysokości 10% całkowitego wynagrodzenia brutto określonego w §7 ust. 1;</w:t>
      </w:r>
    </w:p>
    <w:p w14:paraId="1EEACE55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części przez którąkolwiek ze stron z przyczyn występujących po stronie Wykonawcy, w wysokości 10% od kwoty stanowiącej różnicę pomiędzy wynagrodzeniem brutto za całość przedmiotu Umowy określonego w §7 ust. 1 a wynagrodzeniem brutto za część przedmiotu Umowy wykonanego i odebranego przez Zamawiającego;</w:t>
      </w:r>
    </w:p>
    <w:p w14:paraId="30FA477B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</w:t>
      </w:r>
      <w:r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>
        <w:rPr>
          <w:rFonts w:ascii="Verdana" w:hAnsi="Verdana" w:cs="Verdana"/>
          <w:kern w:val="2"/>
          <w:sz w:val="18"/>
          <w:szCs w:val="18"/>
        </w:rPr>
        <w:t>zł;</w:t>
      </w:r>
    </w:p>
    <w:p w14:paraId="0C9500CB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>
        <w:rPr>
          <w:rFonts w:ascii="Verdana" w:hAnsi="Verdana" w:cs="Verdana"/>
          <w:b/>
          <w:kern w:val="2"/>
          <w:sz w:val="18"/>
          <w:szCs w:val="18"/>
        </w:rPr>
        <w:t>2 000,00</w:t>
      </w:r>
      <w:r>
        <w:rPr>
          <w:rFonts w:ascii="Verdana" w:hAnsi="Verdana" w:cs="Verdana"/>
          <w:kern w:val="2"/>
          <w:sz w:val="18"/>
          <w:szCs w:val="18"/>
        </w:rPr>
        <w:t xml:space="preserve"> zł;</w:t>
      </w:r>
    </w:p>
    <w:p w14:paraId="4B4C2DAF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>
        <w:rPr>
          <w:rFonts w:ascii="Verdana" w:hAnsi="Verdana" w:cs="Verdana"/>
          <w:b/>
          <w:kern w:val="2"/>
          <w:sz w:val="18"/>
          <w:szCs w:val="18"/>
        </w:rPr>
        <w:t>5 000,00</w:t>
      </w:r>
      <w:r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zmiany;</w:t>
      </w:r>
    </w:p>
    <w:p w14:paraId="4481666B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>
        <w:rPr>
          <w:rFonts w:ascii="Verdana" w:hAnsi="Verdana" w:cs="Verdana"/>
          <w:b/>
          <w:kern w:val="2"/>
          <w:sz w:val="18"/>
          <w:szCs w:val="18"/>
        </w:rPr>
        <w:t>5 000,00</w:t>
      </w:r>
      <w:r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zmiany;</w:t>
      </w:r>
    </w:p>
    <w:p w14:paraId="3342FA87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za brak dokonania wymaganej przez</w:t>
      </w:r>
      <w:r>
        <w:rPr>
          <w:rFonts w:ascii="Verdana" w:hAnsi="Verdana"/>
          <w:kern w:val="2"/>
          <w:sz w:val="18"/>
          <w:szCs w:val="18"/>
        </w:rPr>
        <w:t xml:space="preserve"> Zamawiającego </w:t>
      </w:r>
      <w:r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>
        <w:rPr>
          <w:rFonts w:ascii="Verdana" w:hAnsi="Verdana" w:cs="Verdana"/>
          <w:b/>
          <w:kern w:val="2"/>
          <w:sz w:val="18"/>
          <w:szCs w:val="18"/>
        </w:rPr>
        <w:t>2 000,00</w:t>
      </w:r>
      <w:r>
        <w:rPr>
          <w:rFonts w:ascii="Verdana" w:hAnsi="Verdana" w:cs="Verdana"/>
          <w:kern w:val="2"/>
          <w:sz w:val="18"/>
          <w:szCs w:val="18"/>
        </w:rPr>
        <w:t xml:space="preserve"> złotych;</w:t>
      </w:r>
      <w:r>
        <w:rPr>
          <w:rFonts w:ascii="Verdana" w:hAnsi="Verdana"/>
          <w:kern w:val="2"/>
          <w:sz w:val="18"/>
          <w:szCs w:val="18"/>
        </w:rPr>
        <w:t xml:space="preserve"> </w:t>
      </w:r>
    </w:p>
    <w:p w14:paraId="2B91D6D9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do czynności wymienionych w </w:t>
      </w:r>
      <w:r>
        <w:rPr>
          <w:rFonts w:ascii="Verdana" w:hAnsi="Verdana" w:cs="Verdana"/>
          <w:kern w:val="2"/>
          <w:sz w:val="18"/>
          <w:szCs w:val="18"/>
        </w:rPr>
        <w:t>§5 ust. 19</w:t>
      </w:r>
      <w:r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czynności wymienione w §5 ust. 19, w wysokości </w:t>
      </w:r>
      <w:r>
        <w:rPr>
          <w:rFonts w:ascii="Verdana" w:hAnsi="Verdana"/>
          <w:b/>
          <w:kern w:val="2"/>
          <w:sz w:val="18"/>
          <w:szCs w:val="18"/>
        </w:rPr>
        <w:t>4 000,00</w:t>
      </w:r>
      <w:r>
        <w:rPr>
          <w:rFonts w:ascii="Verdana" w:hAnsi="Verdana"/>
          <w:kern w:val="2"/>
          <w:sz w:val="18"/>
          <w:szCs w:val="18"/>
        </w:rPr>
        <w:t xml:space="preserve"> złotych za każdą ww. osobę. </w:t>
      </w:r>
    </w:p>
    <w:p w14:paraId="14EC1974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>
        <w:rPr>
          <w:rFonts w:ascii="Verdana" w:hAnsi="Verdana"/>
          <w:b/>
          <w:kern w:val="2"/>
          <w:sz w:val="18"/>
          <w:szCs w:val="18"/>
        </w:rPr>
        <w:t>100 zł</w:t>
      </w:r>
      <w:r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09929B8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500 zł, za każdy stwierdzony przez nadzór </w:t>
      </w:r>
      <w:r>
        <w:rPr>
          <w:rFonts w:ascii="Verdana" w:hAnsi="Verdana"/>
          <w:kern w:val="2"/>
          <w:sz w:val="18"/>
          <w:szCs w:val="18"/>
        </w:rPr>
        <w:lastRenderedPageBreak/>
        <w:t>inwestorski lub Zamawiającego przypadek;</w:t>
      </w:r>
    </w:p>
    <w:p w14:paraId="4EE2429F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922B23D" w14:textId="77777777" w:rsidR="006D054A" w:rsidRDefault="006D054A" w:rsidP="006D054A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31CBE41" w14:textId="26B386CB" w:rsidR="006D054A" w:rsidRPr="006F365E" w:rsidRDefault="006D054A" w:rsidP="006F365E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/>
          <w:kern w:val="2"/>
          <w:sz w:val="18"/>
          <w:szCs w:val="18"/>
        </w:rPr>
      </w:pPr>
      <w:r w:rsidRPr="006F365E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0BB9344" w14:textId="77777777" w:rsidR="006D054A" w:rsidRDefault="006D054A" w:rsidP="006D054A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570D4E66" w14:textId="43724742" w:rsidR="006D054A" w:rsidRDefault="006F365E" w:rsidP="006D054A">
      <w:pPr>
        <w:numPr>
          <w:ilvl w:val="1"/>
          <w:numId w:val="35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2) </w:t>
      </w:r>
      <w:r w:rsidR="006D054A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4858FD3" w14:textId="77777777" w:rsidR="006D054A" w:rsidRDefault="006D054A" w:rsidP="006D054A">
      <w:pPr>
        <w:numPr>
          <w:ilvl w:val="2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>
        <w:rPr>
          <w:rFonts w:ascii="Verdana" w:hAnsi="Verdana"/>
          <w:kern w:val="2"/>
          <w:sz w:val="18"/>
          <w:szCs w:val="18"/>
        </w:rPr>
        <w:t>0,</w:t>
      </w:r>
      <w:r>
        <w:rPr>
          <w:rFonts w:ascii="Verdana" w:hAnsi="Verdana" w:cs="Verdana"/>
          <w:kern w:val="2"/>
          <w:sz w:val="18"/>
          <w:szCs w:val="18"/>
        </w:rPr>
        <w:t>2</w:t>
      </w:r>
      <w:r>
        <w:rPr>
          <w:rFonts w:ascii="Verdana" w:hAnsi="Verdana"/>
          <w:kern w:val="2"/>
          <w:sz w:val="18"/>
          <w:szCs w:val="18"/>
        </w:rPr>
        <w:t>%</w:t>
      </w:r>
      <w:r>
        <w:rPr>
          <w:rFonts w:ascii="Verdana" w:hAnsi="Verdana" w:cs="Verdana"/>
          <w:kern w:val="2"/>
          <w:sz w:val="18"/>
          <w:szCs w:val="18"/>
        </w:rPr>
        <w:t xml:space="preserve"> całkowitego wynagrodzenia brutto określonego w §7 ust. 1 za każdy dzień zwłoki;</w:t>
      </w:r>
    </w:p>
    <w:p w14:paraId="02EB534B" w14:textId="77777777" w:rsidR="006D054A" w:rsidRDefault="006D054A" w:rsidP="006D054A">
      <w:pPr>
        <w:numPr>
          <w:ilvl w:val="2"/>
          <w:numId w:val="35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 tytułu odstąpienia od Umowy w całości przez którąkolwiek ze stron z przyczyn występujących po stronie Zamawiającego, w wysokości 10% całkowitego wynagrodzenia brutto określonego w §7 ust. 1;  </w:t>
      </w:r>
    </w:p>
    <w:p w14:paraId="18E71C38" w14:textId="77777777" w:rsidR="006D054A" w:rsidRDefault="006D054A" w:rsidP="006D054A">
      <w:pPr>
        <w:numPr>
          <w:ilvl w:val="2"/>
          <w:numId w:val="35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z tytułu odstąpienia od Umowy w części przez którąkolwiek ze stron z przyczyn występujących po stronie Zamawiającego, w wysokości 10% od kwoty stanowiącej różnicę pomiędzy wynagrodzeniem brutto za całość przedmiotu Umowy określonego w §7 ust. 1 a wynagrodzeniem brutto za część przedmiotu Umowy wykonanego i odebranego przez Zamawiającego;</w:t>
      </w:r>
    </w:p>
    <w:p w14:paraId="75325E1E" w14:textId="77777777" w:rsidR="006D054A" w:rsidRDefault="006D054A" w:rsidP="006D054A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2851AA93" w14:textId="1C658556" w:rsidR="006D054A" w:rsidRPr="006F365E" w:rsidRDefault="006F365E" w:rsidP="006F365E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/>
          <w:sz w:val="18"/>
        </w:rPr>
      </w:pP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2. </w:t>
      </w:r>
      <w:r w:rsidR="006D054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 25% całkowitego wynagrodzenia brutto określonego w §7 ust. 1</w:t>
      </w:r>
    </w:p>
    <w:p w14:paraId="118C57D6" w14:textId="77777777" w:rsidR="006F365E" w:rsidRDefault="006F365E" w:rsidP="006F365E">
      <w:pPr>
        <w:pStyle w:val="Akapitzlist"/>
        <w:numPr>
          <w:ilvl w:val="0"/>
          <w:numId w:val="35"/>
        </w:numPr>
        <w:suppressAutoHyphens/>
        <w:spacing w:after="0" w:line="240" w:lineRule="auto"/>
        <w:ind w:left="0"/>
        <w:jc w:val="both"/>
        <w:rPr>
          <w:rFonts w:ascii="Verdana" w:hAnsi="Verdana"/>
          <w:sz w:val="18"/>
        </w:rPr>
      </w:pPr>
    </w:p>
    <w:p w14:paraId="60097EAD" w14:textId="3BB7D755" w:rsidR="006D054A" w:rsidRPr="006F365E" w:rsidRDefault="006F365E" w:rsidP="006F365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3. </w:t>
      </w:r>
      <w:r w:rsidR="006D054A" w:rsidRPr="006F365E">
        <w:rPr>
          <w:rFonts w:ascii="Verdana" w:hAnsi="Verdana" w:cs="Verdana"/>
          <w:sz w:val="18"/>
          <w:szCs w:val="18"/>
        </w:rPr>
        <w:t xml:space="preserve">Jeżeli kary umowne nie pokryją poniesionej szkody, Strony niniejszej Umowy zastrzegają sobie prawo do dochodzenia odszkodowania uzupełniającego na zasadach określonych w art. 471 k.c. do wysokości poniesionej szkody. </w:t>
      </w:r>
    </w:p>
    <w:p w14:paraId="674D924E" w14:textId="453AF7FB" w:rsidR="006D054A" w:rsidRDefault="006F365E" w:rsidP="006D054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4. </w:t>
      </w:r>
      <w:r w:rsidR="006D054A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25F2A3E9" w14:textId="20885D79" w:rsidR="006D054A" w:rsidRDefault="006F365E" w:rsidP="006D054A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5. </w:t>
      </w:r>
      <w:r w:rsidR="006D054A">
        <w:rPr>
          <w:rFonts w:ascii="Verdana" w:hAnsi="Verdana" w:cs="Verdana"/>
          <w:sz w:val="18"/>
          <w:szCs w:val="18"/>
        </w:rPr>
        <w:t>Zamawiający może usunąć w zastępstwie Wykonawcy, na jego koszt i ryzyko wady nieusunięte w ustalonym terminie. Zamawiający ma obowiązek uprzedniego poinformowania Wykonawcy o zamiarze zastępczego usunięcia wad. Zastępcze usunięcie wad nie zwalnia z obowiązku zapłaty kar umownych, które naliczane są do momentu zastępczego usunięcia wad.</w:t>
      </w: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26B518BD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CD5C4AD" w14:textId="77777777" w:rsidR="006D054A" w:rsidRDefault="006D054A" w:rsidP="006D054A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2FE728D8" w14:textId="77777777" w:rsidR="006D054A" w:rsidRDefault="006D054A" w:rsidP="006D054A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§</w:t>
      </w:r>
      <w:r>
        <w:rPr>
          <w:rFonts w:ascii="Verdana" w:hAnsi="Verdana"/>
          <w:kern w:val="2"/>
          <w:sz w:val="18"/>
          <w:szCs w:val="18"/>
        </w:rPr>
        <w:t>17</w:t>
      </w:r>
    </w:p>
    <w:p w14:paraId="5216B405" w14:textId="06701E20" w:rsidR="006D054A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C04FD95" w14:textId="503CD54A" w:rsidR="006D054A" w:rsidRPr="006F365E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kern w:val="2"/>
          <w:sz w:val="18"/>
          <w:szCs w:val="18"/>
        </w:rPr>
        <w:t>Zmiany Umowy, o których mowa w ust. 1 muszą być dokonywane z zachowaniem przepisu art. 454 oraz 455 ustawy Prawo zamówień publicznych.</w:t>
      </w:r>
      <w:r w:rsidRPr="006F365E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768107D4" w14:textId="4EBE9D06" w:rsidR="006D054A" w:rsidRPr="006F365E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ind w:left="426" w:hanging="284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kern w:val="2"/>
          <w:sz w:val="18"/>
          <w:szCs w:val="18"/>
        </w:rPr>
        <w:t xml:space="preserve">Dopuszcza się możliwość zmiany ustaleń niniejszej Umowy w stosunku do treści oferty, bez przeprowadzania nowego postępowania o udzielenie zamówienia, Wykonawcy w następującym zakresie: </w:t>
      </w:r>
    </w:p>
    <w:p w14:paraId="4F1653E4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wysokości wynagrodzenia </w:t>
      </w:r>
      <w:r>
        <w:rPr>
          <w:rFonts w:ascii="Verdana" w:hAnsi="Verdana" w:cs="Verdana"/>
          <w:bCs/>
          <w:kern w:val="2"/>
          <w:sz w:val="18"/>
          <w:szCs w:val="18"/>
        </w:rPr>
        <w:t>w przypadku:</w:t>
      </w:r>
    </w:p>
    <w:p w14:paraId="269D1FAE" w14:textId="77777777" w:rsidR="006D054A" w:rsidRDefault="006D054A" w:rsidP="006D054A">
      <w:pPr>
        <w:pStyle w:val="Akapitzlist"/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stawki podatku VAT, w odniesieniu do tej części wynagrodzenia, której zmiana dotyczy. </w:t>
      </w:r>
      <w:r>
        <w:rPr>
          <w:rFonts w:ascii="Verdana" w:hAnsi="Verdana" w:cs="Arial"/>
          <w:sz w:val="18"/>
          <w:szCs w:val="18"/>
        </w:rPr>
        <w:t>Zmiana wynagrodzenia będzie obowiązywała od daty zawarcia aneksu na podstawie wniosku Wykonawcy złożonego po wejściu w życie ww. przepisów i wykazaniu przez Wykonawcę wpływu zmian na koszty wykonania przedmiotu Umowy. W przypadku zmiany stawki podatku VAT, wartość netto wynagrodzenia Wykonawcy nie zmieni się, a określona w aneksie wartość brutto wynagrodzenia zostanie wyliczona na podstawie nowych przepisów;</w:t>
      </w:r>
    </w:p>
    <w:p w14:paraId="74D5257B" w14:textId="77777777" w:rsidR="006D054A" w:rsidRDefault="006D054A" w:rsidP="006D054A">
      <w:pPr>
        <w:pStyle w:val="Akapitzlist"/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SWZ, przy czym </w:t>
      </w:r>
      <w:r>
        <w:rPr>
          <w:rFonts w:ascii="Verdana" w:hAnsi="Verdana" w:cs="Verdana"/>
          <w:bCs/>
          <w:kern w:val="2"/>
          <w:sz w:val="18"/>
          <w:szCs w:val="18"/>
        </w:rPr>
        <w:lastRenderedPageBreak/>
        <w:t>Zamawiający gwarantuje wykonanie minimum 50% wartości umowy określonej w ofercie Wykonawcy.</w:t>
      </w:r>
    </w:p>
    <w:p w14:paraId="300BE6A1" w14:textId="77777777" w:rsidR="006D054A" w:rsidRDefault="006D054A" w:rsidP="006D054A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539B8D92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przedmiotu Umowy, </w:t>
      </w:r>
      <w:r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11930723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</w:t>
      </w:r>
    </w:p>
    <w:p w14:paraId="50858F2C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zmiany zakresu prac objętych niniejszą Umową w przypadku zastosowania zmian opisanych w pkt.4);  </w:t>
      </w:r>
    </w:p>
    <w:p w14:paraId="2ED27370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koniecznością wprowadzenia zmian do dokumentacji projektowej na etapie wykonawstwa robót z przyczyn niezależnych od obu stron lub aktualizacją rozwiązań projektowych z uwagi na postęp technologiczny;</w:t>
      </w:r>
    </w:p>
    <w:p w14:paraId="5AA34B1B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określonych w art. 214 ust. 1 pkt 7 ustawy Prawo zamówień publicznych o ile zostały wskazane w SWZ oraz ogłoszeniu wpływających na termin wykonania robót objętych niniejszą Umową podstawową; </w:t>
      </w:r>
    </w:p>
    <w:p w14:paraId="45852639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odmowy wydania, zezwoleń, uzgodnień;</w:t>
      </w:r>
    </w:p>
    <w:p w14:paraId="20182343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następstwem wprowadzania zmian w obowiązujących przepisach prawnych mających wpływ na realizację przedmiotu Umowy;</w:t>
      </w:r>
    </w:p>
    <w:p w14:paraId="590D90EA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Umowy;</w:t>
      </w:r>
    </w:p>
    <w:p w14:paraId="787D3719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 xml:space="preserve">zmianą umowy dokonaną na podstawie art 455 ust. 2 ustawy </w:t>
      </w:r>
      <w:proofErr w:type="spellStart"/>
      <w:r>
        <w:t>Pzp</w:t>
      </w:r>
      <w:proofErr w:type="spellEnd"/>
      <w:r>
        <w:t>;</w:t>
      </w:r>
    </w:p>
    <w:p w14:paraId="76B7AEF8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FC047B7" w14:textId="77777777" w:rsidR="006D054A" w:rsidRDefault="006D054A" w:rsidP="006D054A">
      <w:pPr>
        <w:pStyle w:val="Akapitzlist"/>
        <w:numPr>
          <w:ilvl w:val="1"/>
          <w:numId w:val="36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budowlanych oraz rozwiązań technicznych i technologicznych</w:t>
      </w:r>
      <w:r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E8C3FC7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SWZ</w:t>
      </w:r>
      <w:r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3577785B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43510457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162049CF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>
        <w:rPr>
          <w:rFonts w:ascii="Verdana" w:hAnsi="Verdana" w:cs="Verdana"/>
          <w:sz w:val="18"/>
          <w:szCs w:val="18"/>
        </w:rPr>
        <w:t>dokumentacji na podstawie której należy wykonać roboty stanowiącą załącznik do SWZ</w:t>
      </w:r>
      <w:r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obiektu, będącego przedmiotem Umowy, o ile ta modyfikacja nie zmieni parametrów przedsięwzięcia/zadania;</w:t>
      </w:r>
    </w:p>
    <w:p w14:paraId="6FBC599F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trakcie postępowania o udzielenie zamówienia w zakresie osób;</w:t>
      </w:r>
    </w:p>
    <w:p w14:paraId="27C71748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zmiana Podwykonawcy, rezygnacja z Podwykonawcy, wprowadzenie nowego Podwykonawcy, powierzenie określonego zakresu Podwykonawcy lub zmiany zakresu części prac powierzonych Podwykonawcy</w:t>
      </w:r>
      <w:r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Umowy;</w:t>
      </w:r>
    </w:p>
    <w:p w14:paraId="1BD4FC00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zmiany zakresu Umowy spowodowanej następstwem działania organów administracji lub innych podmiotów,</w:t>
      </w:r>
      <w:r>
        <w:rPr>
          <w:rFonts w:ascii="Verdana" w:hAnsi="Verdana" w:cs="Verdana"/>
          <w:kern w:val="2"/>
          <w:sz w:val="18"/>
          <w:szCs w:val="18"/>
        </w:rPr>
        <w:t xml:space="preserve"> związanych z odmową wydania decyzji, zezwoleń, uzgodnień, będących następstwem okoliczności nie leżących po stronie Wykonawcy.</w:t>
      </w:r>
    </w:p>
    <w:p w14:paraId="54D4537B" w14:textId="77777777" w:rsidR="006D054A" w:rsidRDefault="006D054A" w:rsidP="006D054A">
      <w:pPr>
        <w:numPr>
          <w:ilvl w:val="1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0937A76" w14:textId="77777777" w:rsidR="006D054A" w:rsidRDefault="006D054A" w:rsidP="006D054A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64CDE678" w14:textId="3135BA94" w:rsidR="006D054A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A0F6F1F" w14:textId="2E49F153" w:rsidR="006D054A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kern w:val="2"/>
          <w:sz w:val="18"/>
          <w:szCs w:val="18"/>
        </w:rPr>
        <w:t xml:space="preserve">Zmiany przewidziane w Umowie mogą być inicjowane przez Zamawiającego oraz przez Wykonawcę. </w:t>
      </w:r>
    </w:p>
    <w:p w14:paraId="4D26D6D2" w14:textId="7CBD75D6" w:rsidR="006D054A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F365E">
        <w:rPr>
          <w:rFonts w:ascii="Verdana" w:hAnsi="Verdana" w:cs="Verdana"/>
          <w:b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6F365E">
        <w:rPr>
          <w:rFonts w:ascii="Verdana" w:hAnsi="Verdana" w:cs="Verdana"/>
          <w:kern w:val="2"/>
          <w:sz w:val="18"/>
          <w:szCs w:val="18"/>
        </w:rPr>
        <w:t xml:space="preserve">, opis wpływu zmiany na termin realizacji </w:t>
      </w:r>
      <w:r w:rsidRPr="006F365E">
        <w:rPr>
          <w:rFonts w:ascii="Verdana" w:hAnsi="Verdana" w:cs="Verdana"/>
          <w:b/>
          <w:kern w:val="2"/>
          <w:sz w:val="18"/>
          <w:szCs w:val="18"/>
        </w:rPr>
        <w:t>oraz Harmonogram</w:t>
      </w:r>
      <w:r w:rsidRPr="006F365E">
        <w:rPr>
          <w:rFonts w:ascii="Verdana" w:hAnsi="Verdana" w:cs="Verdana"/>
          <w:kern w:val="2"/>
          <w:sz w:val="18"/>
          <w:szCs w:val="18"/>
        </w:rPr>
        <w:t xml:space="preserve">. Wniosek o wprowadzenie zmian w umowie Wykonawca składa (wg. wzoru udostępnionego przez Zamawiającego pod adresem </w:t>
      </w:r>
      <w:hyperlink r:id="rId13" w:history="1">
        <w:r w:rsidRPr="006F365E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</w:t>
        </w:r>
        <w:r w:rsidRPr="006F365E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lastRenderedPageBreak/>
          <w:t>wykonawcy/Wniosek_o_wprowadzenie_zmian_w_umowie.docx</w:t>
        </w:r>
      </w:hyperlink>
      <w:r w:rsidRPr="006F365E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Pr="006F365E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660C18F8" w14:textId="77777777" w:rsidR="006D054A" w:rsidRPr="006F365E" w:rsidRDefault="006D054A" w:rsidP="006F365E">
      <w:pPr>
        <w:pStyle w:val="Akapitzlist"/>
        <w:numPr>
          <w:ilvl w:val="0"/>
          <w:numId w:val="3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F365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7926C466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>protokół nadzoru autorskiego, jeżeli wynika on ze zmiany w dokumentacji na podstawie której należy wykonać roboty stanowiącą załącznik do SWZ;</w:t>
      </w:r>
    </w:p>
    <w:p w14:paraId="5F4962E1" w14:textId="77777777" w:rsidR="006D054A" w:rsidRDefault="006D054A" w:rsidP="006D054A">
      <w:pPr>
        <w:numPr>
          <w:ilvl w:val="2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kosztorys ofertowy opracowany na podstawie cen kosztorysowych i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1D634C40" w14:textId="1259FE43" w:rsidR="006D054A" w:rsidRDefault="00811E77" w:rsidP="006D054A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D054A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0570E60E" w14:textId="77777777" w:rsidR="006D054A" w:rsidRDefault="006D054A" w:rsidP="006D054A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6044DF7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20F014D4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45C56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>Budowa systemu wentylacji mechanicznej na 2 piętrze w hali</w:t>
      </w:r>
      <w:r w:rsidR="00445C56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 </w:t>
      </w:r>
      <w:r w:rsidR="00445C56" w:rsidRPr="00126550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H-A2 na terenie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1E1E1FA2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445C56" w:rsidRPr="00126550">
        <w:rPr>
          <w:rFonts w:ascii="Verdana" w:hAnsi="Verdana" w:cs="Arial"/>
          <w:b/>
          <w:sz w:val="18"/>
          <w:szCs w:val="18"/>
          <w:lang w:eastAsia="ar-SA"/>
        </w:rPr>
        <w:t>Budowa systemu wentylacji mechanicznej na 2 piętrze w hali</w:t>
      </w:r>
      <w:r w:rsidR="00445C56">
        <w:rPr>
          <w:rFonts w:ascii="Verdana" w:hAnsi="Verdana" w:cs="Arial"/>
          <w:b/>
          <w:sz w:val="18"/>
          <w:szCs w:val="18"/>
          <w:lang w:eastAsia="ar-SA"/>
        </w:rPr>
        <w:t xml:space="preserve">  </w:t>
      </w:r>
      <w:r w:rsidR="00445C56" w:rsidRPr="00126550">
        <w:rPr>
          <w:rFonts w:ascii="Verdana" w:hAnsi="Verdana" w:cs="Arial"/>
          <w:b/>
          <w:sz w:val="18"/>
          <w:szCs w:val="18"/>
          <w:lang w:eastAsia="ar-SA"/>
        </w:rPr>
        <w:t xml:space="preserve"> H-A2 na terenie AGH w 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lastRenderedPageBreak/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35B832B8" w14:textId="62716C3B" w:rsidR="00975369" w:rsidRPr="00004062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04B052E9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7B696BF0" w14:textId="165ED857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F9E48B6" w14:textId="0658566C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5F81AB8" w14:textId="1A25C223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5958285" w14:textId="43BCFEEF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48CEFC4" w14:textId="6DD6FCFB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B40DA9" w14:textId="757CFC8F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6F1F701" w14:textId="1B9DC159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E0F40F6" w14:textId="7A3BD7BC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4D0343E" w14:textId="22710C90" w:rsidR="00445C56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5FBA236" w14:textId="77777777" w:rsidR="00445C56" w:rsidRPr="00635F1E" w:rsidRDefault="00445C56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42522182" w14:textId="77777777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004062">
      <w:footerReference w:type="default" r:id="rId14"/>
      <w:pgSz w:w="11905" w:h="16838"/>
      <w:pgMar w:top="851" w:right="1418" w:bottom="1134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DB5A98" w14:textId="77777777" w:rsidR="00B229BB" w:rsidRDefault="00B229BB" w:rsidP="00467FC3">
      <w:pPr>
        <w:spacing w:after="0" w:line="240" w:lineRule="auto"/>
      </w:pPr>
      <w:r>
        <w:separator/>
      </w:r>
    </w:p>
  </w:endnote>
  <w:endnote w:type="continuationSeparator" w:id="0">
    <w:p w14:paraId="53F625B4" w14:textId="77777777" w:rsidR="00B229BB" w:rsidRDefault="00B229BB" w:rsidP="00467FC3">
      <w:pPr>
        <w:spacing w:after="0" w:line="240" w:lineRule="auto"/>
      </w:pPr>
      <w:r>
        <w:continuationSeparator/>
      </w:r>
    </w:p>
  </w:endnote>
  <w:endnote w:type="continuationNotice" w:id="1">
    <w:p w14:paraId="2475E5F5" w14:textId="77777777" w:rsidR="00B229BB" w:rsidRDefault="00B229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753C7A95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2475AC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B596BA" w14:textId="77777777" w:rsidR="00B229BB" w:rsidRDefault="00B229BB" w:rsidP="00467FC3">
      <w:pPr>
        <w:spacing w:after="0" w:line="240" w:lineRule="auto"/>
      </w:pPr>
      <w:r>
        <w:separator/>
      </w:r>
    </w:p>
  </w:footnote>
  <w:footnote w:type="continuationSeparator" w:id="0">
    <w:p w14:paraId="616F772B" w14:textId="77777777" w:rsidR="00B229BB" w:rsidRDefault="00B229BB" w:rsidP="00467FC3">
      <w:pPr>
        <w:spacing w:after="0" w:line="240" w:lineRule="auto"/>
      </w:pPr>
      <w:r>
        <w:continuationSeparator/>
      </w:r>
    </w:p>
  </w:footnote>
  <w:footnote w:type="continuationNotice" w:id="1">
    <w:p w14:paraId="67E09224" w14:textId="77777777" w:rsidR="00B229BB" w:rsidRDefault="00B229B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5165B1A"/>
    <w:multiLevelType w:val="multilevel"/>
    <w:tmpl w:val="B184863A"/>
    <w:lvl w:ilvl="0">
      <w:numFmt w:val="decimal"/>
      <w:lvlText w:val=""/>
      <w:lvlJc w:val="left"/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6" w15:restartNumberingAfterBreak="0">
    <w:nsid w:val="07130E3B"/>
    <w:multiLevelType w:val="multilevel"/>
    <w:tmpl w:val="9086E62A"/>
    <w:numStyleLink w:val="Styldoumwv2"/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D9E3787"/>
    <w:multiLevelType w:val="multilevel"/>
    <w:tmpl w:val="9086E62A"/>
    <w:numStyleLink w:val="Styldoumwv2"/>
  </w:abstractNum>
  <w:abstractNum w:abstractNumId="50" w15:restartNumberingAfterBreak="0">
    <w:nsid w:val="2EB47EA7"/>
    <w:multiLevelType w:val="multilevel"/>
    <w:tmpl w:val="9086E62A"/>
    <w:numStyleLink w:val="Styldoumwv2"/>
  </w:abstractNum>
  <w:abstractNum w:abstractNumId="51" w15:restartNumberingAfterBreak="0">
    <w:nsid w:val="32731B70"/>
    <w:multiLevelType w:val="hybridMultilevel"/>
    <w:tmpl w:val="BB78A4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5633C4D"/>
    <w:multiLevelType w:val="multilevel"/>
    <w:tmpl w:val="9086E62A"/>
    <w:numStyleLink w:val="Styldoumwv2"/>
  </w:abstractNum>
  <w:abstractNum w:abstractNumId="54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6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7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5DE97FCA"/>
    <w:multiLevelType w:val="multilevel"/>
    <w:tmpl w:val="9086E62A"/>
    <w:numStyleLink w:val="Styldoumwv2"/>
  </w:abstractNum>
  <w:abstractNum w:abstractNumId="59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69996778"/>
    <w:multiLevelType w:val="multilevel"/>
    <w:tmpl w:val="9086E62A"/>
    <w:lvl w:ilvl="0">
      <w:numFmt w:val="decimal"/>
      <w:lvlText w:val=""/>
      <w:lvlJc w:val="left"/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1023914"/>
    <w:multiLevelType w:val="multilevel"/>
    <w:tmpl w:val="9086E62A"/>
    <w:numStyleLink w:val="Styldoumwv2"/>
  </w:abstractNum>
  <w:abstractNum w:abstractNumId="64" w15:restartNumberingAfterBreak="0">
    <w:nsid w:val="75A50E92"/>
    <w:multiLevelType w:val="multilevel"/>
    <w:tmpl w:val="9086E62A"/>
    <w:numStyleLink w:val="Styldoumwv2"/>
  </w:abstractNum>
  <w:abstractNum w:abstractNumId="6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4"/>
  </w:num>
  <w:num w:numId="3">
    <w:abstractNumId w:val="46"/>
  </w:num>
  <w:num w:numId="4">
    <w:abstractNumId w:val="39"/>
  </w:num>
  <w:num w:numId="5">
    <w:abstractNumId w:val="42"/>
  </w:num>
  <w:num w:numId="6">
    <w:abstractNumId w:val="63"/>
  </w:num>
  <w:num w:numId="7">
    <w:abstractNumId w:val="34"/>
  </w:num>
  <w:num w:numId="8">
    <w:abstractNumId w:val="44"/>
  </w:num>
  <w:num w:numId="9">
    <w:abstractNumId w:val="36"/>
  </w:num>
  <w:num w:numId="10">
    <w:abstractNumId w:val="37"/>
  </w:num>
  <w:num w:numId="11">
    <w:abstractNumId w:val="43"/>
  </w:num>
  <w:num w:numId="12">
    <w:abstractNumId w:val="64"/>
  </w:num>
  <w:num w:numId="13">
    <w:abstractNumId w:val="40"/>
  </w:num>
  <w:num w:numId="14">
    <w:abstractNumId w:val="58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1"/>
  </w:num>
  <w:num w:numId="17">
    <w:abstractNumId w:val="5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66"/>
  </w:num>
  <w:num w:numId="19">
    <w:abstractNumId w:val="57"/>
  </w:num>
  <w:num w:numId="20">
    <w:abstractNumId w:val="61"/>
  </w:num>
  <w:num w:numId="21">
    <w:abstractNumId w:val="60"/>
  </w:num>
  <w:num w:numId="22">
    <w:abstractNumId w:val="47"/>
  </w:num>
  <w:num w:numId="23">
    <w:abstractNumId w:val="55"/>
  </w:num>
  <w:num w:numId="24">
    <w:abstractNumId w:val="38"/>
  </w:num>
  <w:num w:numId="25">
    <w:abstractNumId w:val="65"/>
  </w:num>
  <w:num w:numId="26">
    <w:abstractNumId w:val="68"/>
  </w:num>
  <w:num w:numId="27">
    <w:abstractNumId w:val="52"/>
  </w:num>
  <w:num w:numId="28">
    <w:abstractNumId w:val="56"/>
  </w:num>
  <w:num w:numId="29">
    <w:abstractNumId w:val="44"/>
  </w:num>
  <w:num w:numId="30">
    <w:abstractNumId w:val="53"/>
  </w:num>
  <w:num w:numId="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2"/>
  </w:num>
  <w:num w:numId="34">
    <w:abstractNumId w:val="35"/>
  </w:num>
  <w:num w:numId="35">
    <w:abstractNumId w:val="58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center"/>
        <w:pPr>
          <w:ind w:left="907" w:hanging="170"/>
        </w:pPr>
        <w:rPr>
          <w:strike w:val="0"/>
          <w:dstrike w:val="0"/>
          <w:u w:val="none"/>
          <w:effect w:val="none"/>
        </w:r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6">
    <w:abstractNumId w:val="53"/>
    <w:lvlOverride w:ilvl="0">
      <w:lvl w:ilvl="0">
        <w:start w:val="1"/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b w:val="0"/>
        </w:rPr>
      </w:lvl>
    </w:lvlOverride>
    <w:lvlOverride w:ilvl="3">
      <w:lvl w:ilvl="3">
        <w:start w:val="1"/>
        <w:numFmt w:val="decimal"/>
        <w:lvlText w:val=""/>
        <w:lvlJc w:val="left"/>
      </w:lvl>
    </w:lvlOverride>
    <w:lvlOverride w:ilvl="4">
      <w:lvl w:ilvl="4">
        <w:start w:val="1"/>
        <w:numFmt w:val="decimal"/>
        <w:lvlText w:val=""/>
        <w:lvlJc w:val="left"/>
      </w:lvl>
    </w:lvlOverride>
    <w:lvlOverride w:ilvl="5">
      <w:lvl w:ilvl="5">
        <w:start w:val="1"/>
        <w:numFmt w:val="decimal"/>
        <w:lvlText w:val=""/>
        <w:lvlJc w:val="left"/>
      </w:lvl>
    </w:lvlOverride>
    <w:lvlOverride w:ilvl="6">
      <w:lvl w:ilvl="6">
        <w:start w:val="1"/>
        <w:numFmt w:val="decimal"/>
        <w:lvlText w:val=""/>
        <w:lvlJc w:val="left"/>
      </w:lvl>
    </w:lvlOverride>
    <w:lvlOverride w:ilvl="7">
      <w:lvl w:ilvl="7">
        <w:start w:val="1"/>
        <w:numFmt w:val="decimal"/>
        <w:lvlText w:val=""/>
        <w:lvlJc w:val="left"/>
      </w:lvl>
    </w:lvlOverride>
    <w:lvlOverride w:ilvl="8">
      <w:lvl w:ilvl="8">
        <w:start w:val="1"/>
        <w:numFmt w:val="decimal"/>
        <w:lvlText w:val=""/>
        <w:lvlJc w:val="left"/>
      </w:lvl>
    </w:lvlOverride>
  </w:num>
  <w:num w:numId="37">
    <w:abstractNumId w:val="53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b w:val="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8">
    <w:abstractNumId w:val="5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2F0D"/>
    <w:rsid w:val="001236E7"/>
    <w:rsid w:val="00123949"/>
    <w:rsid w:val="00124206"/>
    <w:rsid w:val="00126550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700E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2DCB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5CC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5C56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54A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365E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3AB8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1E77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E79B1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29BB"/>
    <w:rsid w:val="00B24D4C"/>
    <w:rsid w:val="00B2553D"/>
    <w:rsid w:val="00B255EA"/>
    <w:rsid w:val="00B265BC"/>
    <w:rsid w:val="00B30D45"/>
    <w:rsid w:val="00B319BB"/>
    <w:rsid w:val="00B323FE"/>
    <w:rsid w:val="00B33CB8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1316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1692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44E02-B112-4FD7-A5CE-CF30854698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purl.org/dc/elements/1.1/"/>
    <ds:schemaRef ds:uri="http://purl.org/dc/dcmitype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77455f76-b76e-4255-bf3c-6e75c696cda2"/>
  </ds:schemaRefs>
</ds:datastoreItem>
</file>

<file path=customXml/itemProps5.xml><?xml version="1.0" encoding="utf-8"?>
<ds:datastoreItem xmlns:ds="http://schemas.openxmlformats.org/officeDocument/2006/customXml" ds:itemID="{8F5CC797-980B-4F94-A110-DAE6DB596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8972</Words>
  <Characters>59616</Characters>
  <Application>Microsoft Office Word</Application>
  <DocSecurity>0</DocSecurity>
  <Lines>496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Renata Kwas-Rogowska</cp:lastModifiedBy>
  <cp:revision>7</cp:revision>
  <cp:lastPrinted>2022-02-21T09:13:00Z</cp:lastPrinted>
  <dcterms:created xsi:type="dcterms:W3CDTF">2022-01-25T11:48:00Z</dcterms:created>
  <dcterms:modified xsi:type="dcterms:W3CDTF">2022-02-21T09:17:00Z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