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B670E5" w:rsidRDefault="00E874DC" w:rsidP="00E874DC">
      <w:pPr>
        <w:pStyle w:val="Tekstpodstawowy"/>
        <w:ind w:right="-47"/>
        <w:jc w:val="both"/>
        <w:rPr>
          <w:rFonts w:ascii="Times New Roman" w:hAnsi="Times New Roman"/>
        </w:rPr>
      </w:pPr>
      <w:r w:rsidRPr="00B670E5">
        <w:rPr>
          <w:rFonts w:ascii="Times New Roman" w:hAnsi="Times New Roman"/>
        </w:rPr>
        <w:t xml:space="preserve">Zawarta w Krakowie </w:t>
      </w:r>
      <w:r w:rsidR="00D9696A" w:rsidRPr="00B670E5">
        <w:rPr>
          <w:rFonts w:ascii="Times New Roman" w:hAnsi="Times New Roman"/>
        </w:rPr>
        <w:t xml:space="preserve">w wyniku przeprowadzonego postępowania </w:t>
      </w:r>
      <w:r w:rsidRPr="00B670E5">
        <w:rPr>
          <w:rFonts w:ascii="Times New Roman" w:hAnsi="Times New Roman"/>
        </w:rPr>
        <w:t>o zamówienie publiczne w 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1561DD" w:rsidRPr="001561DD" w:rsidRDefault="00E874DC" w:rsidP="00EA7324">
      <w:pPr>
        <w:pStyle w:val="Tekstpodstawowy"/>
        <w:numPr>
          <w:ilvl w:val="0"/>
          <w:numId w:val="6"/>
        </w:numPr>
        <w:tabs>
          <w:tab w:val="clear" w:pos="780"/>
        </w:tabs>
        <w:ind w:left="426" w:right="-47" w:hanging="426"/>
        <w:jc w:val="both"/>
        <w:rPr>
          <w:bCs/>
          <w:iCs/>
          <w:lang w:val="x-none"/>
        </w:rPr>
      </w:pPr>
      <w:r w:rsidRPr="001561DD">
        <w:rPr>
          <w:rFonts w:ascii="Times New Roman" w:hAnsi="Times New Roman"/>
        </w:rPr>
        <w:t xml:space="preserve">Przedmiotem niniejszej umowy jest sprzedaż i </w:t>
      </w:r>
      <w:bookmarkStart w:id="0" w:name="_Hlk94172166"/>
      <w:r w:rsidR="001561DD" w:rsidRPr="001561DD">
        <w:rPr>
          <w:rFonts w:ascii="Times New Roman" w:hAnsi="Times New Roman"/>
          <w:bCs/>
          <w:iCs/>
          <w:lang w:val="x-none"/>
        </w:rPr>
        <w:t>dostawa skanera przeznaczonego do skanowania dokumentacji technicznej w rozmiarze do 42 cali (A0+) na potrzeby Archiwum AGH</w:t>
      </w:r>
      <w:r w:rsidR="001561DD" w:rsidRPr="001561DD">
        <w:rPr>
          <w:rFonts w:ascii="Times New Roman" w:hAnsi="Times New Roman"/>
          <w:bCs/>
          <w:iCs/>
        </w:rPr>
        <w:t xml:space="preserve"> </w:t>
      </w:r>
      <w:r w:rsidR="001561DD" w:rsidRPr="001561DD">
        <w:rPr>
          <w:rFonts w:ascii="Times New Roman" w:hAnsi="Times New Roman"/>
          <w:bCs/>
          <w:iCs/>
          <w:lang w:val="x-none"/>
        </w:rPr>
        <w:t>- KC-zp.272-47/22</w:t>
      </w:r>
    </w:p>
    <w:bookmarkEnd w:id="0"/>
    <w:p w:rsidR="00E874DC" w:rsidRPr="001561DD" w:rsidRDefault="00E874DC" w:rsidP="0053243F">
      <w:pPr>
        <w:pStyle w:val="Tekstpodstawowy"/>
        <w:numPr>
          <w:ilvl w:val="0"/>
          <w:numId w:val="6"/>
        </w:numPr>
        <w:tabs>
          <w:tab w:val="clear" w:pos="780"/>
        </w:tabs>
        <w:ind w:left="426" w:right="-47" w:hanging="426"/>
        <w:jc w:val="both"/>
        <w:rPr>
          <w:rFonts w:ascii="Times New Roman" w:hAnsi="Times New Roman"/>
        </w:rPr>
      </w:pPr>
      <w:r w:rsidRPr="001561DD">
        <w:rPr>
          <w:rFonts w:ascii="Times New Roman" w:hAnsi="Times New Roman"/>
        </w:rPr>
        <w:t>Szczegółowa specyfikacja sprzętu jest określona w</w:t>
      </w:r>
      <w:r w:rsidR="00B670E5" w:rsidRPr="001561DD">
        <w:rPr>
          <w:rFonts w:ascii="Times New Roman" w:hAnsi="Times New Roman"/>
        </w:rPr>
        <w:t xml:space="preserve"> załączniku nr 1</w:t>
      </w:r>
      <w:r w:rsidRPr="001561DD">
        <w:rPr>
          <w:rFonts w:ascii="Times New Roman" w:hAnsi="Times New Roman"/>
          <w:i/>
          <w:sz w:val="22"/>
        </w:rPr>
        <w:t>,</w:t>
      </w:r>
      <w:r w:rsidRPr="001561DD">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B670E5"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Sprzedawca zobowiązuje się dostarczyć</w:t>
      </w:r>
      <w:r w:rsidR="001561DD">
        <w:rPr>
          <w:rFonts w:ascii="Times New Roman" w:hAnsi="Times New Roman"/>
        </w:rPr>
        <w:t>,</w:t>
      </w:r>
      <w:r w:rsidR="00EF0390">
        <w:rPr>
          <w:rFonts w:ascii="Times New Roman" w:hAnsi="Times New Roman"/>
        </w:rPr>
        <w:t xml:space="preserve"> wnieść</w:t>
      </w:r>
      <w:r w:rsidR="001561DD">
        <w:rPr>
          <w:rFonts w:ascii="Times New Roman" w:hAnsi="Times New Roman"/>
        </w:rPr>
        <w:t xml:space="preserve"> i zainstalować</w:t>
      </w:r>
      <w:r w:rsidR="00EF0390">
        <w:rPr>
          <w:rFonts w:ascii="Times New Roman" w:hAnsi="Times New Roman"/>
        </w:rPr>
        <w:t xml:space="preserve"> </w:t>
      </w:r>
      <w:r w:rsidRPr="00C93478">
        <w:rPr>
          <w:rFonts w:ascii="Times New Roman" w:hAnsi="Times New Roman"/>
        </w:rPr>
        <w:t>sprzęt, o k</w:t>
      </w:r>
      <w:r w:rsidR="00660027" w:rsidRPr="00C93478">
        <w:rPr>
          <w:rFonts w:ascii="Times New Roman" w:hAnsi="Times New Roman"/>
        </w:rPr>
        <w:t xml:space="preserve">tórym mowa w § 1 w terminie do </w:t>
      </w:r>
      <w:r w:rsidR="007B7839">
        <w:rPr>
          <w:rFonts w:ascii="Times New Roman" w:hAnsi="Times New Roman"/>
        </w:rPr>
        <w:t>….. dni</w:t>
      </w:r>
      <w:r w:rsidR="00C3561E">
        <w:rPr>
          <w:rFonts w:ascii="Times New Roman" w:hAnsi="Times New Roman"/>
        </w:rPr>
        <w:t xml:space="preserve"> </w:t>
      </w:r>
      <w:r w:rsidR="00B670E5">
        <w:rPr>
          <w:rFonts w:ascii="Times New Roman" w:hAnsi="Times New Roman"/>
        </w:rPr>
        <w:t xml:space="preserve">od daty podpisania umowy </w:t>
      </w:r>
      <w:r w:rsidRPr="00C93478">
        <w:rPr>
          <w:rFonts w:ascii="Times New Roman" w:hAnsi="Times New Roman"/>
        </w:rPr>
        <w:t>do</w:t>
      </w:r>
      <w:r w:rsidR="00B670E5">
        <w:rPr>
          <w:rFonts w:ascii="Times New Roman" w:hAnsi="Times New Roman"/>
        </w:rPr>
        <w:t xml:space="preserve"> </w:t>
      </w:r>
      <w:r w:rsidRPr="00B670E5">
        <w:rPr>
          <w:rFonts w:ascii="Times New Roman" w:hAnsi="Times New Roman"/>
          <w:sz w:val="22"/>
        </w:rPr>
        <w:t>siedziby Kupującego</w:t>
      </w:r>
      <w:r w:rsidR="00B670E5" w:rsidRPr="00B670E5">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7B7839" w:rsidRPr="005A2FBF" w:rsidRDefault="007B7839" w:rsidP="007B7839">
      <w:pPr>
        <w:pStyle w:val="Tekstpodstawowy"/>
        <w:numPr>
          <w:ilvl w:val="0"/>
          <w:numId w:val="15"/>
        </w:numPr>
        <w:tabs>
          <w:tab w:val="clear" w:pos="720"/>
          <w:tab w:val="num" w:pos="360"/>
        </w:tabs>
        <w:ind w:right="-47"/>
        <w:jc w:val="both"/>
        <w:rPr>
          <w:rFonts w:ascii="Times New Roman" w:hAnsi="Times New Roman"/>
          <w:szCs w:val="24"/>
        </w:rPr>
      </w:pPr>
      <w:r w:rsidRPr="005A2FBF">
        <w:rPr>
          <w:rFonts w:ascii="Times New Roman" w:hAnsi="Times New Roman"/>
          <w:szCs w:val="24"/>
        </w:rPr>
        <w:t xml:space="preserve">Kupujący oświadcza, że zgodnie z Ustawą z dnia 11 marca 2004 r. o podatku od towarów i usług (Dz.U. z dnia 5 kwietnia 2004 r.) będzie ubiegał się o zgodę na zastosowanie stawki </w:t>
      </w:r>
      <w:r w:rsidRPr="005A2FBF">
        <w:rPr>
          <w:rFonts w:ascii="Times New Roman" w:hAnsi="Times New Roman"/>
          <w:szCs w:val="24"/>
        </w:rPr>
        <w:lastRenderedPageBreak/>
        <w:t xml:space="preserve">podatku VAT w wysokości 0% na </w:t>
      </w:r>
      <w:r>
        <w:rPr>
          <w:rFonts w:ascii="Times New Roman" w:hAnsi="Times New Roman"/>
          <w:b/>
          <w:bCs/>
          <w:szCs w:val="24"/>
        </w:rPr>
        <w:t>skaner</w:t>
      </w:r>
      <w:r w:rsidRPr="005A2FBF">
        <w:rPr>
          <w:rFonts w:ascii="Times New Roman" w:hAnsi="Times New Roman"/>
          <w:b/>
          <w:bCs/>
          <w:szCs w:val="24"/>
        </w:rPr>
        <w:t xml:space="preserve"> </w:t>
      </w:r>
      <w:r w:rsidRPr="005A2FBF">
        <w:rPr>
          <w:rFonts w:ascii="Times New Roman" w:hAnsi="Times New Roman"/>
          <w:szCs w:val="24"/>
        </w:rPr>
        <w:t>wchodzący w zakres niniejszej umowy. Po przedstawieniu przez Kupującego zamówienia potwierdzonego przez o</w:t>
      </w:r>
      <w:bookmarkStart w:id="1" w:name="_GoBack"/>
      <w:bookmarkEnd w:id="1"/>
      <w:r w:rsidRPr="005A2FBF">
        <w:rPr>
          <w:rFonts w:ascii="Times New Roman" w:hAnsi="Times New Roman"/>
          <w:szCs w:val="24"/>
        </w:rPr>
        <w:t>rgan nadzorujący Kupującego Sprzedawca uwzględni w wystawionej fakturze 0% stawkę podatku VAT.</w:t>
      </w:r>
    </w:p>
    <w:p w:rsidR="007B7839" w:rsidRPr="005A2FBF" w:rsidRDefault="007B7839" w:rsidP="007B7839">
      <w:pPr>
        <w:pStyle w:val="Tekstpodstawowy"/>
        <w:numPr>
          <w:ilvl w:val="0"/>
          <w:numId w:val="15"/>
        </w:numPr>
        <w:tabs>
          <w:tab w:val="clear" w:pos="720"/>
          <w:tab w:val="num" w:pos="360"/>
        </w:tabs>
        <w:ind w:right="-47"/>
        <w:jc w:val="both"/>
        <w:rPr>
          <w:rFonts w:ascii="Times New Roman" w:hAnsi="Times New Roman"/>
          <w:szCs w:val="24"/>
        </w:rPr>
      </w:pPr>
      <w:r w:rsidRPr="005A2FBF">
        <w:rPr>
          <w:rFonts w:ascii="Times New Roman" w:hAnsi="Times New Roman"/>
          <w:szCs w:val="24"/>
        </w:rPr>
        <w:t xml:space="preserve"> Po uzyskaniu zgody określonej w pkt. 4 i zastosowaniu 0% stawki podatku VAT cena brutto wynosić będzie: ………………………………………………………………………</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B670E5">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16516E"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16516E">
        <w:rPr>
          <w:rFonts w:ascii="Times New Roman" w:hAnsi="Times New Roman"/>
        </w:rPr>
        <w:t xml:space="preserve">zastosowania zapisy dotyczące naliczania odsetek ustawowych za nieterminową zapłatę o których mowa w ust. </w:t>
      </w:r>
      <w:r w:rsidR="0092730E" w:rsidRPr="0016516E">
        <w:rPr>
          <w:rFonts w:ascii="Times New Roman" w:hAnsi="Times New Roman"/>
        </w:rPr>
        <w:t>3</w:t>
      </w:r>
      <w:r w:rsidR="0069339E" w:rsidRPr="0016516E">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B670E5"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w:t>
      </w:r>
      <w:r w:rsidRPr="00B670E5">
        <w:rPr>
          <w:rFonts w:ascii="Times New Roman" w:hAnsi="Times New Roman"/>
        </w:rPr>
        <w:t xml:space="preserve">odstąpienia od umowy w całości przez którąkolwiek ze stron z przyczyn występujących po stronie Sprzedawcy, w wysokości 10% całkowitego wynagrodzenia </w:t>
      </w:r>
      <w:r w:rsidR="0002467C" w:rsidRPr="00B670E5">
        <w:rPr>
          <w:rFonts w:ascii="Times New Roman" w:hAnsi="Times New Roman"/>
        </w:rPr>
        <w:t>netto</w:t>
      </w:r>
      <w:r w:rsidRPr="00B670E5">
        <w:rPr>
          <w:rFonts w:ascii="Times New Roman" w:hAnsi="Times New Roman"/>
        </w:rPr>
        <w:t xml:space="preserve"> określonego w  § 3 ust. 1;</w:t>
      </w:r>
    </w:p>
    <w:p w:rsidR="00731F6E" w:rsidRPr="00B670E5"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B670E5">
        <w:rPr>
          <w:rFonts w:ascii="Times New Roman" w:hAnsi="Times New Roman"/>
        </w:rPr>
        <w:t xml:space="preserve">z tytułu odstąpienia od umowy w </w:t>
      </w:r>
      <w:r w:rsidR="007A2EF1" w:rsidRPr="00B670E5">
        <w:rPr>
          <w:rFonts w:ascii="Times New Roman" w:hAnsi="Times New Roman"/>
        </w:rPr>
        <w:t xml:space="preserve">części </w:t>
      </w:r>
      <w:r w:rsidRPr="00B670E5">
        <w:rPr>
          <w:rFonts w:ascii="Times New Roman" w:hAnsi="Times New Roman"/>
        </w:rPr>
        <w:t xml:space="preserve">przez którąkolwiek ze stron z przyczyn występujących po stronie Sprzedawcy, w wysokości 10% wartości </w:t>
      </w:r>
      <w:r w:rsidR="00FB4F4A" w:rsidRPr="00B670E5">
        <w:rPr>
          <w:rFonts w:ascii="Times New Roman" w:hAnsi="Times New Roman"/>
        </w:rPr>
        <w:t xml:space="preserve">netto </w:t>
      </w:r>
      <w:r w:rsidRPr="00B670E5">
        <w:rPr>
          <w:rFonts w:ascii="Times New Roman" w:hAnsi="Times New Roman"/>
        </w:rPr>
        <w:t>części</w:t>
      </w:r>
      <w:r w:rsidR="0002467C" w:rsidRPr="00B670E5">
        <w:rPr>
          <w:rFonts w:ascii="Times New Roman" w:hAnsi="Times New Roman"/>
        </w:rPr>
        <w:t xml:space="preserve"> </w:t>
      </w:r>
      <w:r w:rsidRPr="00B670E5">
        <w:rPr>
          <w:rFonts w:ascii="Times New Roman" w:hAnsi="Times New Roman"/>
        </w:rPr>
        <w:t>przedmiotu umowy, której dotyczy od</w:t>
      </w:r>
      <w:r w:rsidR="007A2EF1" w:rsidRPr="00B670E5">
        <w:rPr>
          <w:rFonts w:ascii="Times New Roman" w:hAnsi="Times New Roman"/>
        </w:rPr>
        <w:t>stąpienie;</w:t>
      </w:r>
    </w:p>
    <w:p w:rsidR="00E874DC" w:rsidRPr="00B670E5" w:rsidRDefault="00E874DC" w:rsidP="00E256BD">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t>Kupujący zapłaci Sprzedawcy karę umową</w:t>
      </w:r>
      <w:r w:rsidR="00731F6E" w:rsidRPr="00B670E5">
        <w:rPr>
          <w:rFonts w:ascii="Times New Roman" w:hAnsi="Times New Roman"/>
        </w:rPr>
        <w:t>:</w:t>
      </w:r>
    </w:p>
    <w:p w:rsidR="00731F6E" w:rsidRPr="00B670E5" w:rsidRDefault="00731F6E" w:rsidP="00731F6E">
      <w:pPr>
        <w:pStyle w:val="Tekstpodstawowy"/>
        <w:numPr>
          <w:ilvl w:val="0"/>
          <w:numId w:val="26"/>
        </w:numPr>
        <w:ind w:left="709" w:right="-47"/>
        <w:jc w:val="both"/>
        <w:rPr>
          <w:rFonts w:ascii="Times New Roman" w:hAnsi="Times New Roman"/>
        </w:rPr>
      </w:pPr>
      <w:r w:rsidRPr="00B670E5">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B670E5">
        <w:rPr>
          <w:rFonts w:ascii="Times New Roman" w:hAnsi="Times New Roman"/>
        </w:rPr>
        <w:t xml:space="preserve">netto </w:t>
      </w:r>
      <w:r w:rsidRPr="00B670E5">
        <w:rPr>
          <w:rFonts w:ascii="Times New Roman" w:hAnsi="Times New Roman"/>
        </w:rPr>
        <w:t>określonego w § 3 ust. 1;</w:t>
      </w:r>
    </w:p>
    <w:p w:rsidR="00731F6E" w:rsidRPr="00B670E5" w:rsidRDefault="00731F6E" w:rsidP="00F735E6">
      <w:pPr>
        <w:pStyle w:val="Tekstpodstawowy"/>
        <w:numPr>
          <w:ilvl w:val="0"/>
          <w:numId w:val="26"/>
        </w:numPr>
        <w:ind w:left="709" w:right="-47"/>
        <w:jc w:val="both"/>
        <w:rPr>
          <w:rFonts w:ascii="Times New Roman" w:hAnsi="Times New Roman"/>
        </w:rPr>
      </w:pPr>
      <w:r w:rsidRPr="00B670E5">
        <w:rPr>
          <w:rFonts w:ascii="Times New Roman" w:hAnsi="Times New Roman"/>
        </w:rPr>
        <w:t>z tytułu odstąpienia od umowy w c</w:t>
      </w:r>
      <w:r w:rsidR="007A2EF1" w:rsidRPr="00B670E5">
        <w:rPr>
          <w:rFonts w:ascii="Times New Roman" w:hAnsi="Times New Roman"/>
        </w:rPr>
        <w:t>zęści</w:t>
      </w:r>
      <w:r w:rsidRPr="00B670E5">
        <w:rPr>
          <w:rFonts w:ascii="Times New Roman" w:hAnsi="Times New Roman"/>
        </w:rPr>
        <w:t xml:space="preserve"> przez którąkolwiek ze stron z przyczyn występujących po stronie Kupującego, w wysokości 10% wartości </w:t>
      </w:r>
      <w:r w:rsidR="00FB4F4A" w:rsidRPr="00B670E5">
        <w:rPr>
          <w:rFonts w:ascii="Times New Roman" w:hAnsi="Times New Roman"/>
        </w:rPr>
        <w:t xml:space="preserve">netto </w:t>
      </w:r>
      <w:r w:rsidRPr="00B670E5">
        <w:rPr>
          <w:rFonts w:ascii="Times New Roman" w:hAnsi="Times New Roman"/>
        </w:rPr>
        <w:t>części przedmiotu umowy, której dotyczy odstąpienie</w:t>
      </w:r>
    </w:p>
    <w:p w:rsidR="00B670E5" w:rsidRPr="00B670E5" w:rsidRDefault="00B670E5" w:rsidP="00B670E5">
      <w:pPr>
        <w:numPr>
          <w:ilvl w:val="0"/>
          <w:numId w:val="18"/>
        </w:numPr>
        <w:tabs>
          <w:tab w:val="clear" w:pos="720"/>
          <w:tab w:val="num" w:pos="426"/>
        </w:tabs>
        <w:rPr>
          <w:sz w:val="24"/>
          <w:lang w:val="pl-PL"/>
        </w:rPr>
      </w:pPr>
      <w:r w:rsidRPr="00B670E5">
        <w:rPr>
          <w:sz w:val="24"/>
          <w:lang w:val="pl-PL"/>
        </w:rPr>
        <w:t>Łączna maksymalna wysokość kar umownych, których mogą dochodzić Strony nie może przekroczyć 20% wynagrodzenia netto o którym mowa w § 3 ust. 1 umowy.</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lastRenderedPageBreak/>
        <w:t>Jeżeli kary umowne nie pokryją poniesionej szkody, Strony niniejszej umowy zastrzegają sobie prawo dochodzenia odszkodowania</w:t>
      </w:r>
      <w:r>
        <w:rPr>
          <w:rFonts w:ascii="Times New Roman" w:hAnsi="Times New Roman"/>
        </w:rPr>
        <w:t xml:space="preserve">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9074C" w:rsidRDefault="00E9074C" w:rsidP="00E9074C">
      <w:pPr>
        <w:pStyle w:val="Tekstpodstawowy"/>
        <w:ind w:left="360" w:right="-47"/>
        <w:jc w:val="center"/>
        <w:rPr>
          <w:rFonts w:ascii="Times New Roman" w:hAnsi="Times New Roman"/>
        </w:rPr>
      </w:pPr>
      <w:r>
        <w:rPr>
          <w:rFonts w:ascii="Times New Roman" w:hAnsi="Times New Roman"/>
        </w:rPr>
        <w:t>§ 7</w:t>
      </w:r>
    </w:p>
    <w:p w:rsidR="00E9074C" w:rsidRDefault="00E9074C" w:rsidP="00E874DC">
      <w:pPr>
        <w:pStyle w:val="Tekstpodstawowy"/>
        <w:ind w:right="-47"/>
        <w:jc w:val="center"/>
        <w:rPr>
          <w:rFonts w:ascii="Times New Roman" w:hAnsi="Times New Roman"/>
        </w:rPr>
      </w:pP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B670E5" w:rsidRDefault="00B670E5"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8</w:t>
      </w:r>
    </w:p>
    <w:p w:rsidR="00E9074C" w:rsidRDefault="00E9074C" w:rsidP="00E874DC">
      <w:pPr>
        <w:pStyle w:val="Tekstpodstawowy"/>
        <w:ind w:right="-47"/>
        <w:jc w:val="center"/>
        <w:rPr>
          <w:rFonts w:ascii="Times New Roman" w:hAnsi="Times New Roman"/>
        </w:rPr>
      </w:pP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1561D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Kupującemu gwarancji, że dostarczony przedmiot zamówienia jest fabrycznie nowy i wolny od </w:t>
      </w:r>
      <w:r w:rsidRPr="001561DD">
        <w:rPr>
          <w:sz w:val="24"/>
          <w:szCs w:val="24"/>
          <w:lang w:val="pl-PL"/>
        </w:rPr>
        <w:t>wad fizycznych i wad prawnych.</w:t>
      </w:r>
    </w:p>
    <w:p w:rsidR="00E41EFD" w:rsidRPr="001561DD" w:rsidRDefault="00E41EFD" w:rsidP="00E41EFD">
      <w:pPr>
        <w:numPr>
          <w:ilvl w:val="0"/>
          <w:numId w:val="20"/>
        </w:numPr>
        <w:ind w:left="284"/>
        <w:jc w:val="both"/>
        <w:rPr>
          <w:bCs/>
          <w:sz w:val="24"/>
          <w:szCs w:val="24"/>
          <w:lang w:val="pl-PL" w:eastAsia="en-US"/>
        </w:rPr>
      </w:pPr>
      <w:r w:rsidRPr="001561DD">
        <w:rPr>
          <w:bCs/>
          <w:sz w:val="24"/>
          <w:szCs w:val="24"/>
          <w:lang w:val="pl-PL" w:eastAsia="en-US"/>
        </w:rPr>
        <w:t xml:space="preserve">Sprzedawca zapewni wykonanie napraw w okresie gwarancyjnym w siedzibie użytkownika bądź przewóz do serwisu na własny koszt.  </w:t>
      </w:r>
    </w:p>
    <w:p w:rsidR="00E41EFD" w:rsidRPr="001561DD" w:rsidRDefault="00E41EFD" w:rsidP="00E41EFD">
      <w:pPr>
        <w:numPr>
          <w:ilvl w:val="0"/>
          <w:numId w:val="20"/>
        </w:numPr>
        <w:ind w:left="284"/>
        <w:jc w:val="both"/>
        <w:rPr>
          <w:bCs/>
          <w:sz w:val="24"/>
          <w:szCs w:val="24"/>
          <w:lang w:val="pl-PL" w:eastAsia="en-US"/>
        </w:rPr>
      </w:pPr>
      <w:r w:rsidRPr="001561DD">
        <w:rPr>
          <w:bCs/>
          <w:sz w:val="24"/>
          <w:szCs w:val="24"/>
          <w:lang w:val="pl-PL" w:eastAsia="en-US"/>
        </w:rPr>
        <w:t>Koszty transportu, serwisowania, przeglądów okresowych, koszty materiałów wymienianych oraz koszty wymiany tych materiałów ponosi Sprzedawca.</w:t>
      </w:r>
    </w:p>
    <w:p w:rsidR="00E41EFD" w:rsidRPr="001561DD" w:rsidRDefault="00E41EFD" w:rsidP="00E41EFD">
      <w:pPr>
        <w:numPr>
          <w:ilvl w:val="0"/>
          <w:numId w:val="20"/>
        </w:numPr>
        <w:ind w:left="284"/>
        <w:jc w:val="both"/>
        <w:rPr>
          <w:bCs/>
          <w:sz w:val="24"/>
          <w:szCs w:val="24"/>
          <w:lang w:val="pl-PL" w:eastAsia="en-US"/>
        </w:rPr>
      </w:pPr>
      <w:r w:rsidRPr="001561DD">
        <w:rPr>
          <w:bCs/>
          <w:sz w:val="24"/>
          <w:szCs w:val="24"/>
          <w:lang w:val="pl-PL" w:eastAsia="en-US"/>
        </w:rPr>
        <w:t xml:space="preserve">Czas reakcji na zgłoszenie usterki nie może być dłuższy niż </w:t>
      </w:r>
      <w:r w:rsidR="0016516E" w:rsidRPr="001561DD">
        <w:rPr>
          <w:bCs/>
          <w:sz w:val="24"/>
          <w:szCs w:val="24"/>
          <w:lang w:val="pl-PL" w:eastAsia="en-US"/>
        </w:rPr>
        <w:t xml:space="preserve">3 </w:t>
      </w:r>
      <w:r w:rsidR="00B670E5" w:rsidRPr="001561DD">
        <w:rPr>
          <w:bCs/>
          <w:sz w:val="24"/>
          <w:szCs w:val="24"/>
          <w:lang w:val="pl-PL" w:eastAsia="en-US"/>
        </w:rPr>
        <w:t>d</w:t>
      </w:r>
      <w:r w:rsidR="00282F49" w:rsidRPr="001561DD">
        <w:rPr>
          <w:bCs/>
          <w:sz w:val="24"/>
          <w:szCs w:val="24"/>
          <w:lang w:val="pl-PL" w:eastAsia="en-US"/>
        </w:rPr>
        <w:t>ni</w:t>
      </w:r>
      <w:r w:rsidRPr="001561DD">
        <w:rPr>
          <w:bCs/>
          <w:sz w:val="24"/>
          <w:szCs w:val="24"/>
          <w:lang w:val="pl-PL" w:eastAsia="en-US"/>
        </w:rPr>
        <w:t xml:space="preserve"> </w:t>
      </w:r>
      <w:r w:rsidR="007A5A44" w:rsidRPr="001561DD">
        <w:rPr>
          <w:bCs/>
          <w:sz w:val="24"/>
          <w:szCs w:val="24"/>
          <w:lang w:val="pl-PL" w:eastAsia="en-US"/>
        </w:rPr>
        <w:t xml:space="preserve">robocze </w:t>
      </w:r>
      <w:r w:rsidRPr="001561DD">
        <w:rPr>
          <w:bCs/>
          <w:sz w:val="24"/>
          <w:szCs w:val="24"/>
          <w:lang w:val="pl-PL" w:eastAsia="en-US"/>
        </w:rPr>
        <w:t xml:space="preserve">od momentu zgłoszenia, czas naprawy nie dłuższy niż </w:t>
      </w:r>
      <w:r w:rsidR="0016516E" w:rsidRPr="001561DD">
        <w:rPr>
          <w:bCs/>
          <w:sz w:val="24"/>
          <w:szCs w:val="24"/>
          <w:lang w:val="pl-PL" w:eastAsia="en-US"/>
        </w:rPr>
        <w:t>14</w:t>
      </w:r>
      <w:r w:rsidR="00B670E5" w:rsidRPr="001561DD">
        <w:rPr>
          <w:bCs/>
          <w:sz w:val="24"/>
          <w:szCs w:val="24"/>
          <w:lang w:val="pl-PL" w:eastAsia="en-US"/>
        </w:rPr>
        <w:t xml:space="preserve"> </w:t>
      </w:r>
      <w:r w:rsidRPr="001561DD">
        <w:rPr>
          <w:bCs/>
          <w:sz w:val="24"/>
          <w:szCs w:val="24"/>
          <w:lang w:val="pl-PL" w:eastAsia="en-US"/>
        </w:rPr>
        <w:t>dni</w:t>
      </w:r>
      <w:r w:rsidR="00B670E5" w:rsidRPr="001561DD">
        <w:rPr>
          <w:bCs/>
          <w:sz w:val="24"/>
          <w:szCs w:val="24"/>
          <w:lang w:val="pl-PL" w:eastAsia="en-US"/>
        </w:rPr>
        <w:t xml:space="preserve"> </w:t>
      </w:r>
      <w:r w:rsidRPr="001561DD">
        <w:rPr>
          <w:bCs/>
          <w:sz w:val="24"/>
          <w:szCs w:val="24"/>
          <w:lang w:val="pl-PL" w:eastAsia="en-US"/>
        </w:rPr>
        <w:t>od momentu zgłoszenia.</w:t>
      </w:r>
      <w:r w:rsidR="007A5A44" w:rsidRPr="001561DD">
        <w:rPr>
          <w:bCs/>
          <w:sz w:val="24"/>
          <w:szCs w:val="24"/>
          <w:lang w:val="pl-PL" w:eastAsia="en-US"/>
        </w:rPr>
        <w:t xml:space="preserve"> </w:t>
      </w:r>
      <w:r w:rsidR="00B670E5" w:rsidRPr="001561DD">
        <w:rPr>
          <w:bCs/>
          <w:sz w:val="24"/>
          <w:szCs w:val="24"/>
          <w:lang w:val="pl-PL" w:eastAsia="en-US"/>
        </w:rPr>
        <w:t>Za dni robocze przyjmuje się dni od poniedziałku do piątku, za wyjątkiem dni ustawowo wolnych od pracy.</w:t>
      </w:r>
    </w:p>
    <w:p w:rsidR="00E41EFD" w:rsidRPr="00B670E5" w:rsidRDefault="00E41EFD" w:rsidP="00E41EFD">
      <w:pPr>
        <w:numPr>
          <w:ilvl w:val="0"/>
          <w:numId w:val="20"/>
        </w:numPr>
        <w:ind w:left="284"/>
        <w:jc w:val="both"/>
        <w:rPr>
          <w:bCs/>
          <w:sz w:val="24"/>
          <w:szCs w:val="24"/>
          <w:lang w:val="pl-PL" w:eastAsia="en-US"/>
        </w:rPr>
      </w:pPr>
      <w:r w:rsidRPr="001561DD">
        <w:rPr>
          <w:bCs/>
          <w:sz w:val="24"/>
          <w:szCs w:val="24"/>
          <w:lang w:val="pl-PL" w:eastAsia="en-US"/>
        </w:rPr>
        <w:lastRenderedPageBreak/>
        <w:t>W przypadku awarii dysku twardego lub innego nośnika danych, będzie on wymieniony przez wykonawcę na nowy, wolny od wad. Uszkodzony</w:t>
      </w:r>
      <w:r w:rsidRPr="00B670E5">
        <w:rPr>
          <w:bCs/>
          <w:sz w:val="24"/>
          <w:szCs w:val="24"/>
          <w:lang w:val="pl-PL" w:eastAsia="en-US"/>
        </w:rPr>
        <w:t xml:space="preserve">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10</w:t>
      </w:r>
    </w:p>
    <w:p w:rsidR="00E874DC" w:rsidRPr="009E7877" w:rsidRDefault="00E874DC" w:rsidP="00B670E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B670E5" w:rsidRDefault="00B670E5" w:rsidP="00B670E5">
      <w:pPr>
        <w:numPr>
          <w:ilvl w:val="0"/>
          <w:numId w:val="2"/>
        </w:numPr>
        <w:tabs>
          <w:tab w:val="clear" w:pos="720"/>
          <w:tab w:val="num" w:pos="284"/>
          <w:tab w:val="left" w:pos="360"/>
        </w:tabs>
        <w:autoSpaceDN w:val="0"/>
        <w:ind w:left="284" w:hanging="284"/>
        <w:jc w:val="both"/>
        <w:rPr>
          <w:color w:val="000000"/>
          <w:kern w:val="3"/>
          <w:sz w:val="24"/>
          <w:szCs w:val="24"/>
          <w:lang w:val="pl-PL"/>
        </w:rPr>
      </w:pPr>
      <w:r>
        <w:rPr>
          <w:color w:val="000000"/>
          <w:kern w:val="3"/>
          <w:sz w:val="24"/>
          <w:szCs w:val="24"/>
          <w:lang w:val="pl-PL"/>
        </w:rPr>
        <w:t xml:space="preserve">Zmiany umowy, o których mowa w ust. 1  muszą być dokonywane z zachowaniem przepisu art. 454 oraz 455 ustawy Prawy zamówień publicznych.  </w:t>
      </w:r>
    </w:p>
    <w:p w:rsidR="00E874DC" w:rsidRDefault="00E874DC" w:rsidP="00B670E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Pr="00267340" w:rsidRDefault="00267340" w:rsidP="00B670E5">
      <w:pPr>
        <w:numPr>
          <w:ilvl w:val="0"/>
          <w:numId w:val="5"/>
        </w:numPr>
        <w:tabs>
          <w:tab w:val="num" w:pos="709"/>
        </w:tabs>
        <w:ind w:left="709" w:hanging="709"/>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B670E5">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B670E5">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B670E5">
      <w:pPr>
        <w:tabs>
          <w:tab w:val="left" w:pos="1040"/>
        </w:tabs>
        <w:suppressAutoHyphens/>
        <w:ind w:left="360"/>
        <w:jc w:val="both"/>
        <w:rPr>
          <w:b/>
          <w:color w:val="000000"/>
          <w:kern w:val="2"/>
          <w:sz w:val="24"/>
          <w:szCs w:val="24"/>
          <w:lang w:val="pl-PL"/>
        </w:rPr>
      </w:pPr>
      <w:r w:rsidRPr="009E7877">
        <w:rPr>
          <w:b/>
          <w:color w:val="000000"/>
          <w:kern w:val="2"/>
          <w:sz w:val="24"/>
          <w:szCs w:val="24"/>
          <w:lang w:val="pl-PL"/>
        </w:rPr>
        <w:lastRenderedPageBreak/>
        <w:t xml:space="preserve">pod warunkiem, że zmiany wskazane powyżej nie spowodują zwiększenia ceny ofertowej. </w:t>
      </w:r>
    </w:p>
    <w:p w:rsidR="00E874DC" w:rsidRPr="009E7877" w:rsidRDefault="00E874DC" w:rsidP="00B670E5">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E9074C">
        <w:rPr>
          <w:rFonts w:ascii="Times New Roman" w:hAnsi="Times New Roman"/>
        </w:rPr>
        <w:t>2</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6279" w:rsidRDefault="00A26279">
      <w:r>
        <w:separator/>
      </w:r>
    </w:p>
  </w:endnote>
  <w:endnote w:type="continuationSeparator" w:id="0">
    <w:p w:rsidR="00A26279" w:rsidRDefault="00A26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6279" w:rsidRDefault="00A26279">
      <w:r>
        <w:separator/>
      </w:r>
    </w:p>
  </w:footnote>
  <w:footnote w:type="continuationSeparator" w:id="0">
    <w:p w:rsidR="00A26279" w:rsidRDefault="00A262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EF"/>
    <w:rsid w:val="000033EA"/>
    <w:rsid w:val="0002467C"/>
    <w:rsid w:val="00040A7A"/>
    <w:rsid w:val="000906D8"/>
    <w:rsid w:val="000936CA"/>
    <w:rsid w:val="00097182"/>
    <w:rsid w:val="000B1A00"/>
    <w:rsid w:val="000C0F66"/>
    <w:rsid w:val="001306EF"/>
    <w:rsid w:val="001561DD"/>
    <w:rsid w:val="001579DF"/>
    <w:rsid w:val="0016516E"/>
    <w:rsid w:val="001764D4"/>
    <w:rsid w:val="001F341B"/>
    <w:rsid w:val="002430FD"/>
    <w:rsid w:val="00267340"/>
    <w:rsid w:val="00275C59"/>
    <w:rsid w:val="00276B03"/>
    <w:rsid w:val="00282F49"/>
    <w:rsid w:val="00291AC0"/>
    <w:rsid w:val="00315010"/>
    <w:rsid w:val="00332ED5"/>
    <w:rsid w:val="00335E67"/>
    <w:rsid w:val="00337165"/>
    <w:rsid w:val="003974EB"/>
    <w:rsid w:val="003C6167"/>
    <w:rsid w:val="003F1749"/>
    <w:rsid w:val="00403786"/>
    <w:rsid w:val="00496551"/>
    <w:rsid w:val="004C4EC3"/>
    <w:rsid w:val="00512FD2"/>
    <w:rsid w:val="00523F87"/>
    <w:rsid w:val="00584348"/>
    <w:rsid w:val="00593CEB"/>
    <w:rsid w:val="005C6D38"/>
    <w:rsid w:val="005D2104"/>
    <w:rsid w:val="00614C95"/>
    <w:rsid w:val="00660027"/>
    <w:rsid w:val="0069339E"/>
    <w:rsid w:val="006F51B5"/>
    <w:rsid w:val="006F7905"/>
    <w:rsid w:val="00714F51"/>
    <w:rsid w:val="00731F6E"/>
    <w:rsid w:val="007A2EF1"/>
    <w:rsid w:val="007A5A44"/>
    <w:rsid w:val="007B00D4"/>
    <w:rsid w:val="007B7839"/>
    <w:rsid w:val="007D4E19"/>
    <w:rsid w:val="007D703B"/>
    <w:rsid w:val="007F6F1D"/>
    <w:rsid w:val="00800261"/>
    <w:rsid w:val="00841B63"/>
    <w:rsid w:val="0086736E"/>
    <w:rsid w:val="008C0BEF"/>
    <w:rsid w:val="008D3AF3"/>
    <w:rsid w:val="008E0730"/>
    <w:rsid w:val="0092337E"/>
    <w:rsid w:val="0092730E"/>
    <w:rsid w:val="009561DA"/>
    <w:rsid w:val="0098432D"/>
    <w:rsid w:val="00997B0E"/>
    <w:rsid w:val="009A694A"/>
    <w:rsid w:val="009A7064"/>
    <w:rsid w:val="009F7ECA"/>
    <w:rsid w:val="00A26279"/>
    <w:rsid w:val="00A57131"/>
    <w:rsid w:val="00A601F8"/>
    <w:rsid w:val="00A70EA7"/>
    <w:rsid w:val="00AA7F39"/>
    <w:rsid w:val="00AF7449"/>
    <w:rsid w:val="00B670E5"/>
    <w:rsid w:val="00B847AA"/>
    <w:rsid w:val="00BA1B11"/>
    <w:rsid w:val="00BC7C6B"/>
    <w:rsid w:val="00BD0C12"/>
    <w:rsid w:val="00BD5E3D"/>
    <w:rsid w:val="00C07E7C"/>
    <w:rsid w:val="00C12A61"/>
    <w:rsid w:val="00C14141"/>
    <w:rsid w:val="00C2196F"/>
    <w:rsid w:val="00C219E9"/>
    <w:rsid w:val="00C23E95"/>
    <w:rsid w:val="00C3561E"/>
    <w:rsid w:val="00C74D2A"/>
    <w:rsid w:val="00C923E8"/>
    <w:rsid w:val="00C93478"/>
    <w:rsid w:val="00D03706"/>
    <w:rsid w:val="00D432AD"/>
    <w:rsid w:val="00D46DCD"/>
    <w:rsid w:val="00D62AEB"/>
    <w:rsid w:val="00D64DBF"/>
    <w:rsid w:val="00D70657"/>
    <w:rsid w:val="00D90ED3"/>
    <w:rsid w:val="00D9696A"/>
    <w:rsid w:val="00D97E9A"/>
    <w:rsid w:val="00DD0EDB"/>
    <w:rsid w:val="00DD7FC0"/>
    <w:rsid w:val="00DE2464"/>
    <w:rsid w:val="00E13592"/>
    <w:rsid w:val="00E256BD"/>
    <w:rsid w:val="00E27575"/>
    <w:rsid w:val="00E3334C"/>
    <w:rsid w:val="00E41EFD"/>
    <w:rsid w:val="00E4751B"/>
    <w:rsid w:val="00E874DC"/>
    <w:rsid w:val="00E9074C"/>
    <w:rsid w:val="00ED7A5A"/>
    <w:rsid w:val="00EE6740"/>
    <w:rsid w:val="00EF0390"/>
    <w:rsid w:val="00F52467"/>
    <w:rsid w:val="00F735E6"/>
    <w:rsid w:val="00FB4F4A"/>
    <w:rsid w:val="00FB6E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C589AD"/>
  <w15:chartTrackingRefBased/>
  <w15:docId w15:val="{03CEF6C5-5BCE-47BD-9308-368D8FB8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paragraph" w:styleId="Nagwek2">
    <w:name w:val="heading 2"/>
    <w:basedOn w:val="Normalny"/>
    <w:next w:val="Normalny"/>
    <w:link w:val="Nagwek2Znak"/>
    <w:uiPriority w:val="9"/>
    <w:semiHidden/>
    <w:unhideWhenUsed/>
    <w:qFormat/>
    <w:rsid w:val="0016516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Nagwek2Znak">
    <w:name w:val="Nagłówek 2 Znak"/>
    <w:basedOn w:val="Domylnaczcionkaakapitu"/>
    <w:link w:val="Nagwek2"/>
    <w:uiPriority w:val="9"/>
    <w:semiHidden/>
    <w:rsid w:val="0016516E"/>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1812</Words>
  <Characters>12455</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2022-02-11T12:11:00Z</dcterms:created>
  <dcterms:modified xsi:type="dcterms:W3CDTF">2022-02-11T12:24:00Z</dcterms:modified>
</cp:coreProperties>
</file>