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11B5">
            <w:pPr>
              <w:spacing w:before="120" w:after="120" w:line="254" w:lineRule="auto"/>
              <w:ind w:left="0" w:right="0" w:firstLine="0"/>
              <w:jc w:val="left"/>
              <w:rPr>
                <w:rFonts w:ascii="Arial" w:hAnsi="Arial" w:cs="Arial"/>
                <w:sz w:val="18"/>
                <w:szCs w:val="18"/>
                <w:lang w:eastAsia="en-US"/>
              </w:rPr>
            </w:pPr>
            <w:r w:rsidRPr="002611B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2611B5" w:rsidRPr="002611B5" w:rsidRDefault="002611B5">
            <w:pPr>
              <w:spacing w:before="120" w:after="120" w:line="254" w:lineRule="auto"/>
              <w:ind w:left="0" w:right="0" w:firstLine="0"/>
              <w:jc w:val="left"/>
              <w:rPr>
                <w:rFonts w:ascii="Arial" w:hAnsi="Arial" w:cs="Arial"/>
                <w:sz w:val="18"/>
                <w:szCs w:val="18"/>
                <w:lang w:eastAsia="en-US"/>
              </w:rPr>
            </w:pPr>
            <w:r w:rsidRPr="002611B5">
              <w:rPr>
                <w:rFonts w:ascii="Arial" w:hAnsi="Arial" w:cs="Arial"/>
                <w:sz w:val="18"/>
                <w:szCs w:val="18"/>
                <w:lang w:eastAsia="en-US"/>
              </w:rPr>
              <w:t>dostawa skanera przeznaczonego do skanowania dokumentacji technicznej w rozmiarze do 42 cali (A0+) na</w:t>
            </w:r>
          </w:p>
          <w:p w:rsidR="00C24737" w:rsidRDefault="002611B5">
            <w:pPr>
              <w:spacing w:before="120" w:after="120" w:line="254" w:lineRule="auto"/>
              <w:ind w:left="0" w:right="0" w:firstLine="0"/>
              <w:jc w:val="left"/>
              <w:rPr>
                <w:rFonts w:ascii="Arial" w:hAnsi="Arial" w:cs="Arial"/>
                <w:sz w:val="18"/>
                <w:szCs w:val="18"/>
                <w:lang w:eastAsia="en-US"/>
              </w:rPr>
            </w:pPr>
            <w:r w:rsidRPr="002611B5">
              <w:rPr>
                <w:rFonts w:ascii="Arial" w:hAnsi="Arial" w:cs="Arial"/>
                <w:sz w:val="18"/>
                <w:szCs w:val="18"/>
                <w:lang w:eastAsia="en-US"/>
              </w:rPr>
              <w:t>potrzeby Archiwum AGH - KC-zp.272-47/22</w:t>
            </w:r>
          </w:p>
        </w:tc>
      </w:tr>
      <w:tr w:rsidR="002611B5" w:rsidRPr="00C24737" w:rsidTr="00DA314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611B5" w:rsidRDefault="002611B5" w:rsidP="00DA314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611B5" w:rsidRDefault="002611B5" w:rsidP="00DA314F">
            <w:pPr>
              <w:spacing w:before="120" w:after="0" w:line="254" w:lineRule="auto"/>
              <w:ind w:left="0" w:right="0" w:firstLine="0"/>
              <w:jc w:val="left"/>
              <w:rPr>
                <w:rFonts w:ascii="Arial" w:hAnsi="Arial" w:cs="Arial"/>
                <w:sz w:val="18"/>
                <w:szCs w:val="18"/>
                <w:lang w:eastAsia="en-US"/>
              </w:rPr>
            </w:pPr>
            <w:r w:rsidRPr="002611B5">
              <w:rPr>
                <w:rFonts w:ascii="Arial" w:hAnsi="Arial" w:cs="Arial"/>
                <w:sz w:val="18"/>
                <w:szCs w:val="18"/>
                <w:lang w:eastAsia="en-US"/>
              </w:rPr>
              <w:t>KC-zp.272-47/22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5C5" w:rsidRDefault="005F05C5">
      <w:pPr>
        <w:spacing w:after="0" w:line="240" w:lineRule="auto"/>
      </w:pPr>
      <w:r>
        <w:separator/>
      </w:r>
    </w:p>
  </w:endnote>
  <w:endnote w:type="continuationSeparator" w:id="0">
    <w:p w:rsidR="005F05C5" w:rsidRDefault="005F0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5C5" w:rsidRDefault="005F05C5">
      <w:pPr>
        <w:spacing w:after="0" w:line="244" w:lineRule="auto"/>
        <w:ind w:left="0" w:right="69" w:firstLine="0"/>
      </w:pPr>
      <w:r>
        <w:separator/>
      </w:r>
    </w:p>
  </w:footnote>
  <w:footnote w:type="continuationSeparator" w:id="0">
    <w:p w:rsidR="005F05C5" w:rsidRDefault="005F05C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1B5" w:rsidRDefault="002611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1B5" w:rsidRDefault="002611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1B5" w:rsidRDefault="002611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05C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11B5"/>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05C5"/>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829F15-167D-43A0-A576-DEFF7EFD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197E0-BCA2-4321-9024-8519C2BFC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2022-02-11T12:10:00Z</dcterms:created>
  <dcterms:modified xsi:type="dcterms:W3CDTF">2022-02-11T12:10:00Z</dcterms:modified>
</cp:coreProperties>
</file>