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150C6" w:rsidP="00D665F5">
      <w:pPr>
        <w:spacing w:after="240"/>
        <w:jc w:val="right"/>
        <w:rPr>
          <w:sz w:val="22"/>
          <w:szCs w:val="22"/>
        </w:rPr>
      </w:pPr>
      <w:r w:rsidRPr="004150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150C6">
        <w:rPr>
          <w:sz w:val="22"/>
          <w:szCs w:val="22"/>
        </w:rPr>
        <w:t>2022-02-10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150C6" w:rsidRPr="004150C6" w:rsidRDefault="004150C6" w:rsidP="00577BC6">
      <w:pPr>
        <w:spacing w:after="40"/>
        <w:rPr>
          <w:b/>
          <w:bCs/>
          <w:sz w:val="22"/>
          <w:szCs w:val="22"/>
        </w:rPr>
      </w:pPr>
      <w:r w:rsidRPr="004150C6">
        <w:rPr>
          <w:b/>
          <w:bCs/>
          <w:sz w:val="22"/>
          <w:szCs w:val="22"/>
        </w:rPr>
        <w:t>Akademia Górniczo - Hutnicza</w:t>
      </w:r>
    </w:p>
    <w:p w:rsidR="004150C6" w:rsidRPr="004150C6" w:rsidRDefault="004150C6" w:rsidP="00577BC6">
      <w:pPr>
        <w:spacing w:after="40"/>
        <w:rPr>
          <w:b/>
          <w:bCs/>
          <w:sz w:val="22"/>
          <w:szCs w:val="22"/>
        </w:rPr>
      </w:pPr>
      <w:r w:rsidRPr="004150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4150C6" w:rsidP="00577BC6">
      <w:pPr>
        <w:spacing w:after="40"/>
        <w:rPr>
          <w:b/>
          <w:bCs/>
          <w:sz w:val="22"/>
          <w:szCs w:val="22"/>
        </w:rPr>
      </w:pPr>
      <w:r w:rsidRPr="004150C6">
        <w:rPr>
          <w:b/>
          <w:bCs/>
          <w:sz w:val="22"/>
          <w:szCs w:val="22"/>
        </w:rPr>
        <w:t>Dział Zamówień Publicznych</w:t>
      </w:r>
    </w:p>
    <w:p w:rsidR="00D665F5" w:rsidRPr="00BD5546" w:rsidRDefault="004150C6" w:rsidP="00D665F5">
      <w:pPr>
        <w:rPr>
          <w:sz w:val="22"/>
          <w:szCs w:val="22"/>
        </w:rPr>
      </w:pPr>
      <w:r w:rsidRPr="004150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150C6">
        <w:rPr>
          <w:sz w:val="22"/>
          <w:szCs w:val="22"/>
        </w:rPr>
        <w:t>30</w:t>
      </w:r>
    </w:p>
    <w:p w:rsidR="00D665F5" w:rsidRPr="00BD5546" w:rsidRDefault="004150C6" w:rsidP="00D665F5">
      <w:pPr>
        <w:rPr>
          <w:sz w:val="22"/>
          <w:szCs w:val="22"/>
        </w:rPr>
      </w:pPr>
      <w:r w:rsidRPr="004150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150C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50C6" w:rsidRPr="004150C6">
        <w:rPr>
          <w:b/>
          <w:sz w:val="22"/>
          <w:szCs w:val="22"/>
        </w:rPr>
        <w:t>KC-zp.272-44/22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150C6" w:rsidRPr="004150C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150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150C6">
        <w:rPr>
          <w:b/>
          <w:sz w:val="22"/>
          <w:szCs w:val="22"/>
        </w:rPr>
        <w:t>zakup napylarki wysokopróżniowej na potrzeby podniesienia kompetencji studentów Wydziału Inżynierii Materiałowej i Ceramiki podczas prowadzenia zajęć w ramach Projektu P.O.W.R.03.05.00-00-00-Z309/18 - KC-zp.272-44/22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150C6" w:rsidRPr="004150C6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150C6" w:rsidRPr="004150C6">
        <w:rPr>
          <w:sz w:val="22"/>
          <w:szCs w:val="22"/>
        </w:rPr>
        <w:t>10/02/2022</w:t>
      </w:r>
      <w:r w:rsidR="00FF4AB1" w:rsidRPr="00577BC6">
        <w:rPr>
          <w:sz w:val="22"/>
          <w:szCs w:val="22"/>
        </w:rPr>
        <w:t xml:space="preserve"> o godz. </w:t>
      </w:r>
      <w:r w:rsidR="004150C6" w:rsidRPr="004150C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150C6" w:rsidRPr="00493F8C" w:rsidTr="00F014EA">
        <w:tc>
          <w:tcPr>
            <w:tcW w:w="993" w:type="dxa"/>
            <w:shd w:val="clear" w:color="auto" w:fill="auto"/>
            <w:vAlign w:val="center"/>
          </w:tcPr>
          <w:p w:rsidR="004150C6" w:rsidRPr="00490DC0" w:rsidRDefault="004150C6" w:rsidP="00F014EA">
            <w:pPr>
              <w:spacing w:before="120" w:after="120"/>
              <w:jc w:val="center"/>
            </w:pPr>
            <w:r w:rsidRPr="004150C6">
              <w:t>1</w:t>
            </w:r>
          </w:p>
        </w:tc>
        <w:tc>
          <w:tcPr>
            <w:tcW w:w="5244" w:type="dxa"/>
            <w:shd w:val="clear" w:color="auto" w:fill="auto"/>
          </w:tcPr>
          <w:p w:rsidR="004150C6" w:rsidRPr="00490DC0" w:rsidRDefault="004150C6" w:rsidP="00F014EA">
            <w:pPr>
              <w:spacing w:before="40"/>
            </w:pPr>
            <w:r w:rsidRPr="004150C6">
              <w:t>PIK Instruments Spółka z ograniczoną odpowiedzialnością</w:t>
            </w:r>
          </w:p>
          <w:p w:rsidR="004150C6" w:rsidRPr="00490DC0" w:rsidRDefault="004150C6" w:rsidP="00F014EA">
            <w:r w:rsidRPr="004150C6">
              <w:t>ul. Okulickiego</w:t>
            </w:r>
            <w:r w:rsidRPr="00490DC0">
              <w:t xml:space="preserve"> </w:t>
            </w:r>
            <w:r w:rsidRPr="004150C6">
              <w:t>5F</w:t>
            </w:r>
            <w:r w:rsidRPr="00490DC0">
              <w:t xml:space="preserve"> </w:t>
            </w:r>
          </w:p>
          <w:p w:rsidR="004150C6" w:rsidRPr="00490DC0" w:rsidRDefault="004150C6" w:rsidP="00F014EA">
            <w:pPr>
              <w:spacing w:after="40"/>
              <w:jc w:val="both"/>
            </w:pPr>
            <w:r w:rsidRPr="004150C6">
              <w:t>05-500</w:t>
            </w:r>
            <w:r w:rsidRPr="00490DC0">
              <w:t xml:space="preserve"> </w:t>
            </w:r>
            <w:r w:rsidRPr="004150C6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50C6" w:rsidRPr="00490DC0" w:rsidRDefault="004150C6" w:rsidP="00F014EA">
            <w:pPr>
              <w:spacing w:before="120" w:after="120"/>
              <w:jc w:val="both"/>
            </w:pPr>
            <w:r w:rsidRPr="004150C6">
              <w:t xml:space="preserve"> </w:t>
            </w:r>
            <w:r w:rsidR="005C0A87">
              <w:t xml:space="preserve">208 829,40 </w:t>
            </w:r>
            <w:bookmarkStart w:id="0" w:name="_GoBack"/>
            <w:bookmarkEnd w:id="0"/>
            <w:r w:rsidRPr="004150C6">
              <w:t xml:space="preserve">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ED1" w:rsidRDefault="007D1ED1">
      <w:r>
        <w:separator/>
      </w:r>
    </w:p>
  </w:endnote>
  <w:endnote w:type="continuationSeparator" w:id="0">
    <w:p w:rsidR="007D1ED1" w:rsidRDefault="007D1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C0A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B2B1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ED1" w:rsidRDefault="007D1ED1">
      <w:r>
        <w:separator/>
      </w:r>
    </w:p>
  </w:footnote>
  <w:footnote w:type="continuationSeparator" w:id="0">
    <w:p w:rsidR="007D1ED1" w:rsidRDefault="007D1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0C6" w:rsidRDefault="004150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0C6" w:rsidRDefault="00BF72E3">
    <w:pPr>
      <w:pStyle w:val="Nagwek"/>
    </w:pPr>
    <w:r>
      <w:t xml:space="preserve">            </w:t>
    </w:r>
    <w:r w:rsidR="005C0A87">
      <w:rPr>
        <w:noProof/>
      </w:rPr>
      <w:drawing>
        <wp:inline distT="0" distB="0" distL="0" distR="0">
          <wp:extent cx="4905375" cy="44767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0C6" w:rsidRDefault="004150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C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50C6"/>
    <w:rsid w:val="00423179"/>
    <w:rsid w:val="00490DC0"/>
    <w:rsid w:val="00493F8C"/>
    <w:rsid w:val="004C7E9B"/>
    <w:rsid w:val="00577BC6"/>
    <w:rsid w:val="005C0A87"/>
    <w:rsid w:val="00601802"/>
    <w:rsid w:val="0069085C"/>
    <w:rsid w:val="007D1ED1"/>
    <w:rsid w:val="00843263"/>
    <w:rsid w:val="00861E75"/>
    <w:rsid w:val="00951C12"/>
    <w:rsid w:val="009D19BD"/>
    <w:rsid w:val="009F189D"/>
    <w:rsid w:val="00A80738"/>
    <w:rsid w:val="00BF72E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EE3541"/>
  <w15:chartTrackingRefBased/>
  <w15:docId w15:val="{7CCD3E27-A66E-4E6F-A80E-1EFDD23F1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Oleksy</dc:creator>
  <cp:keywords/>
  <dc:description/>
  <cp:lastModifiedBy>Jolanta Oleksy</cp:lastModifiedBy>
  <cp:revision>1</cp:revision>
  <dcterms:created xsi:type="dcterms:W3CDTF">2022-02-10T10:09:00Z</dcterms:created>
  <dcterms:modified xsi:type="dcterms:W3CDTF">2022-02-10T10:11:00Z</dcterms:modified>
</cp:coreProperties>
</file>