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9249DB"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009249DB" w:rsidRPr="009249DB">
        <w:rPr>
          <w:rFonts w:ascii="Times New Roman" w:hAnsi="Times New Roman"/>
        </w:rPr>
        <w:t xml:space="preserve">podstawowym bez negocjacji, o którym mowa w art. 275 pkt 1 ustawy </w:t>
      </w:r>
      <w:proofErr w:type="spellStart"/>
      <w:r w:rsidR="009249DB" w:rsidRPr="009249DB">
        <w:rPr>
          <w:rFonts w:ascii="Times New Roman" w:hAnsi="Times New Roman"/>
        </w:rPr>
        <w:t>Pzp</w:t>
      </w:r>
      <w:proofErr w:type="spellEnd"/>
      <w:r w:rsidR="009249DB" w:rsidRPr="009249DB">
        <w:rPr>
          <w:rFonts w:ascii="Times New Roman" w:hAnsi="Times New Roman"/>
        </w:rPr>
        <w:t>.</w:t>
      </w:r>
      <w:r w:rsidR="009249DB">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136553" w:rsidRPr="00136553">
        <w:rPr>
          <w:rFonts w:ascii="Times New Roman" w:hAnsi="Times New Roman"/>
        </w:rPr>
        <w:t>zakup napylarki wysokopróżniowej na potrzeby podniesienia kompetencji studentów Wydziału Inżynierii Materiałowej i Ceramiki podczas prowadzenia zajęć w ramach Projektu P.O.W.R.03.05.00-00-00-Z309/18 - KC-zp.272-44/22</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9249DB" w:rsidRDefault="009249DB" w:rsidP="009249DB">
      <w:pPr>
        <w:pStyle w:val="Tekstpodstawowy"/>
        <w:numPr>
          <w:ilvl w:val="0"/>
          <w:numId w:val="28"/>
        </w:numPr>
        <w:tabs>
          <w:tab w:val="clear" w:pos="720"/>
          <w:tab w:val="num" w:pos="0"/>
        </w:tabs>
        <w:ind w:left="360" w:right="-47"/>
        <w:jc w:val="both"/>
        <w:rPr>
          <w:rFonts w:ascii="Times New Roman" w:hAnsi="Times New Roman"/>
          <w:i/>
          <w:sz w:val="22"/>
        </w:rPr>
      </w:pPr>
      <w:r>
        <w:rPr>
          <w:rFonts w:ascii="Times New Roman" w:hAnsi="Times New Roman"/>
        </w:rPr>
        <w:t>Sprzedawca zobowiązuje się dostarczyć i zamontować sprzęt, o którym mowa w § 1 w terminie do dnia...........do.......................</w:t>
      </w:r>
      <w:r>
        <w:rPr>
          <w:rFonts w:ascii="Times New Roman" w:hAnsi="Times New Roman"/>
          <w:i/>
          <w:sz w:val="22"/>
        </w:rPr>
        <w:t>(siedziby Kupującego lub wskazać dokładnie miejsce  dostawy)</w:t>
      </w:r>
    </w:p>
    <w:p w:rsidR="009249DB" w:rsidRDefault="009249DB" w:rsidP="009249DB">
      <w:pPr>
        <w:pStyle w:val="Tekstpodstawowy"/>
        <w:numPr>
          <w:ilvl w:val="0"/>
          <w:numId w:val="28"/>
        </w:numPr>
        <w:tabs>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9249DB" w:rsidRDefault="009249DB" w:rsidP="009249DB">
      <w:pPr>
        <w:pStyle w:val="Tekstpodstawowy"/>
        <w:numPr>
          <w:ilvl w:val="0"/>
          <w:numId w:val="28"/>
        </w:numPr>
        <w:tabs>
          <w:tab w:val="num" w:pos="360"/>
        </w:tabs>
        <w:ind w:left="360" w:right="-47"/>
        <w:jc w:val="both"/>
        <w:rPr>
          <w:rFonts w:ascii="Times New Roman" w:hAnsi="Times New Roman"/>
          <w:i/>
          <w:sz w:val="22"/>
        </w:rPr>
      </w:pPr>
      <w:r>
        <w:rPr>
          <w:rFonts w:ascii="Times New Roman" w:hAnsi="Times New Roman"/>
        </w:rPr>
        <w:t>Dodatkowo Sprzedawca zobowiązuje się (bez prawa do odrębnego wynagrodzenia)  do.......................................................</w:t>
      </w:r>
      <w:r>
        <w:rPr>
          <w:rFonts w:ascii="Times New Roman" w:hAnsi="Times New Roman"/>
          <w:i/>
          <w:sz w:val="22"/>
        </w:rPr>
        <w:t>(np. przeprowadzenia szkolenia .....osób personelu Kupującego z zakresu obsługi zakupionego sprzętu, inne)</w:t>
      </w:r>
    </w:p>
    <w:p w:rsidR="009249DB" w:rsidRDefault="009249DB" w:rsidP="009249DB">
      <w:pPr>
        <w:pStyle w:val="Tekstpodstawowy"/>
        <w:numPr>
          <w:ilvl w:val="0"/>
          <w:numId w:val="28"/>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i zamontuje towar na miejsce przeznaczenia w stanie zupełnym.</w:t>
      </w:r>
    </w:p>
    <w:p w:rsidR="009249DB" w:rsidRDefault="009249DB" w:rsidP="009249DB">
      <w:pPr>
        <w:pStyle w:val="Tekstpodstawowy"/>
        <w:ind w:right="-47"/>
        <w:jc w:val="both"/>
        <w:rPr>
          <w:rFonts w:ascii="Times New Roman" w:hAnsi="Times New Roman"/>
        </w:rPr>
      </w:pPr>
    </w:p>
    <w:p w:rsidR="000E1327" w:rsidRDefault="000E1327" w:rsidP="00E874DC">
      <w:pPr>
        <w:pStyle w:val="Tekstpodstawowy"/>
        <w:ind w:right="-47"/>
        <w:jc w:val="center"/>
        <w:rPr>
          <w:rFonts w:ascii="Times New Roman" w:hAnsi="Times New Roman"/>
        </w:rPr>
      </w:pPr>
    </w:p>
    <w:p w:rsidR="000E1327" w:rsidRDefault="000E1327"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lastRenderedPageBreak/>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9249D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w:t>
      </w:r>
      <w:r w:rsidR="0069339E" w:rsidRPr="009249DB">
        <w:rPr>
          <w:rFonts w:ascii="Times New Roman" w:hAnsi="Times New Roman"/>
        </w:rPr>
        <w:t xml:space="preserve">których mowa w ust. </w:t>
      </w:r>
      <w:r w:rsidR="0092730E" w:rsidRPr="009249DB">
        <w:rPr>
          <w:rFonts w:ascii="Times New Roman" w:hAnsi="Times New Roman"/>
        </w:rPr>
        <w:t>3</w:t>
      </w:r>
      <w:r w:rsidR="0069339E" w:rsidRPr="009249DB">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9249DB"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w:t>
      </w:r>
      <w:r w:rsidRPr="009249DB">
        <w:rPr>
          <w:rFonts w:ascii="Times New Roman" w:hAnsi="Times New Roman"/>
        </w:rPr>
        <w:t>gwarancji w wysokości 0,2</w:t>
      </w:r>
      <w:r w:rsidRPr="009249DB">
        <w:rPr>
          <w:rFonts w:ascii="Times New Roman" w:hAnsi="Times New Roman"/>
          <w:i/>
        </w:rPr>
        <w:t xml:space="preserve"> % </w:t>
      </w:r>
      <w:r w:rsidR="00C2196F" w:rsidRPr="009249DB">
        <w:rPr>
          <w:rFonts w:ascii="Times New Roman" w:hAnsi="Times New Roman"/>
        </w:rPr>
        <w:t xml:space="preserve">ceny </w:t>
      </w:r>
      <w:r w:rsidR="0002467C" w:rsidRPr="009249DB">
        <w:rPr>
          <w:rFonts w:ascii="Times New Roman" w:hAnsi="Times New Roman"/>
        </w:rPr>
        <w:t xml:space="preserve">netto </w:t>
      </w:r>
      <w:r w:rsidR="00C2196F" w:rsidRPr="009249DB">
        <w:rPr>
          <w:rFonts w:ascii="Times New Roman" w:hAnsi="Times New Roman"/>
        </w:rPr>
        <w:t>określonej w § 3 pkt.1</w:t>
      </w:r>
      <w:r w:rsidRPr="009249DB">
        <w:rPr>
          <w:rFonts w:ascii="Times New Roman" w:hAnsi="Times New Roman"/>
        </w:rPr>
        <w:t xml:space="preserve"> za każdy dzień zwłoki liczony od dnia  wyznaczonego na usunięcie wad;</w:t>
      </w:r>
    </w:p>
    <w:p w:rsidR="003C6167" w:rsidRPr="009249DB"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9249DB">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9249DB">
        <w:rPr>
          <w:rFonts w:ascii="Times New Roman" w:hAnsi="Times New Roman"/>
        </w:rPr>
        <w:t>netto</w:t>
      </w:r>
      <w:r w:rsidRPr="009249DB">
        <w:rPr>
          <w:rFonts w:ascii="Times New Roman" w:hAnsi="Times New Roman"/>
        </w:rPr>
        <w:t xml:space="preserve"> określonego w  § 3 ust. 1;</w:t>
      </w:r>
    </w:p>
    <w:p w:rsidR="00731F6E" w:rsidRPr="009249DB"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9249DB">
        <w:rPr>
          <w:rFonts w:ascii="Times New Roman" w:hAnsi="Times New Roman"/>
        </w:rPr>
        <w:t xml:space="preserve">z tytułu odstąpienia od umowy w </w:t>
      </w:r>
      <w:r w:rsidR="007A2EF1" w:rsidRPr="009249DB">
        <w:rPr>
          <w:rFonts w:ascii="Times New Roman" w:hAnsi="Times New Roman"/>
        </w:rPr>
        <w:t xml:space="preserve">części </w:t>
      </w:r>
      <w:r w:rsidRPr="009249DB">
        <w:rPr>
          <w:rFonts w:ascii="Times New Roman" w:hAnsi="Times New Roman"/>
        </w:rPr>
        <w:t xml:space="preserve">przez którąkolwiek ze stron z przyczyn występujących po stronie Sprzedawcy, w wysokości 10% wartości </w:t>
      </w:r>
      <w:r w:rsidR="00FB4F4A" w:rsidRPr="009249DB">
        <w:rPr>
          <w:rFonts w:ascii="Times New Roman" w:hAnsi="Times New Roman"/>
        </w:rPr>
        <w:t xml:space="preserve">netto </w:t>
      </w:r>
      <w:r w:rsidRPr="009249DB">
        <w:rPr>
          <w:rFonts w:ascii="Times New Roman" w:hAnsi="Times New Roman"/>
        </w:rPr>
        <w:t>części</w:t>
      </w:r>
      <w:r w:rsidR="0002467C" w:rsidRPr="009249DB">
        <w:rPr>
          <w:rFonts w:ascii="Times New Roman" w:hAnsi="Times New Roman"/>
        </w:rPr>
        <w:t xml:space="preserve"> </w:t>
      </w:r>
      <w:r w:rsidRPr="009249DB">
        <w:rPr>
          <w:rFonts w:ascii="Times New Roman" w:hAnsi="Times New Roman"/>
        </w:rPr>
        <w:t>przedmiotu umowy, której dotyczy od</w:t>
      </w:r>
      <w:r w:rsidR="007A2EF1" w:rsidRPr="009249DB">
        <w:rPr>
          <w:rFonts w:ascii="Times New Roman" w:hAnsi="Times New Roman"/>
        </w:rPr>
        <w:t>stąpienie;</w:t>
      </w:r>
    </w:p>
    <w:p w:rsidR="00E874DC" w:rsidRPr="009249DB" w:rsidRDefault="00E874DC" w:rsidP="00E256BD">
      <w:pPr>
        <w:pStyle w:val="Tekstpodstawowy"/>
        <w:numPr>
          <w:ilvl w:val="0"/>
          <w:numId w:val="18"/>
        </w:numPr>
        <w:tabs>
          <w:tab w:val="clear" w:pos="720"/>
          <w:tab w:val="num" w:pos="360"/>
        </w:tabs>
        <w:ind w:right="-47"/>
        <w:jc w:val="both"/>
        <w:rPr>
          <w:rFonts w:ascii="Times New Roman" w:hAnsi="Times New Roman"/>
        </w:rPr>
      </w:pPr>
      <w:r w:rsidRPr="009249DB">
        <w:rPr>
          <w:rFonts w:ascii="Times New Roman" w:hAnsi="Times New Roman"/>
        </w:rPr>
        <w:t>Kupujący zapłaci Sprzedawcy karę umową</w:t>
      </w:r>
      <w:r w:rsidR="00731F6E" w:rsidRPr="009249DB">
        <w:rPr>
          <w:rFonts w:ascii="Times New Roman" w:hAnsi="Times New Roman"/>
        </w:rPr>
        <w:t>:</w:t>
      </w:r>
    </w:p>
    <w:p w:rsidR="00731F6E" w:rsidRPr="009249DB" w:rsidRDefault="00731F6E" w:rsidP="00731F6E">
      <w:pPr>
        <w:pStyle w:val="Tekstpodstawowy"/>
        <w:numPr>
          <w:ilvl w:val="0"/>
          <w:numId w:val="26"/>
        </w:numPr>
        <w:ind w:left="709" w:right="-47"/>
        <w:jc w:val="both"/>
        <w:rPr>
          <w:rFonts w:ascii="Times New Roman" w:hAnsi="Times New Roman"/>
        </w:rPr>
      </w:pPr>
      <w:r w:rsidRPr="009249DB">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9249DB">
        <w:rPr>
          <w:rFonts w:ascii="Times New Roman" w:hAnsi="Times New Roman"/>
        </w:rPr>
        <w:t xml:space="preserve">netto </w:t>
      </w:r>
      <w:r w:rsidRPr="009249DB">
        <w:rPr>
          <w:rFonts w:ascii="Times New Roman" w:hAnsi="Times New Roman"/>
        </w:rPr>
        <w:t>określonego w § 3 ust. 1;</w:t>
      </w:r>
    </w:p>
    <w:p w:rsidR="00731F6E" w:rsidRPr="009249DB" w:rsidRDefault="00731F6E" w:rsidP="00F735E6">
      <w:pPr>
        <w:pStyle w:val="Tekstpodstawowy"/>
        <w:numPr>
          <w:ilvl w:val="0"/>
          <w:numId w:val="26"/>
        </w:numPr>
        <w:ind w:left="709" w:right="-47"/>
        <w:jc w:val="both"/>
        <w:rPr>
          <w:rFonts w:ascii="Times New Roman" w:hAnsi="Times New Roman"/>
        </w:rPr>
      </w:pPr>
      <w:r w:rsidRPr="009249DB">
        <w:rPr>
          <w:rFonts w:ascii="Times New Roman" w:hAnsi="Times New Roman"/>
        </w:rPr>
        <w:t>z tytułu odstąpienia od umowy w c</w:t>
      </w:r>
      <w:r w:rsidR="007A2EF1" w:rsidRPr="009249DB">
        <w:rPr>
          <w:rFonts w:ascii="Times New Roman" w:hAnsi="Times New Roman"/>
        </w:rPr>
        <w:t>zęści</w:t>
      </w:r>
      <w:r w:rsidRPr="009249DB">
        <w:rPr>
          <w:rFonts w:ascii="Times New Roman" w:hAnsi="Times New Roman"/>
        </w:rPr>
        <w:t xml:space="preserve"> przez którąkolwiek ze stron z przyczyn występujących po stronie Kupującego, w wysokości 10% wartości </w:t>
      </w:r>
      <w:r w:rsidR="00FB4F4A" w:rsidRPr="009249DB">
        <w:rPr>
          <w:rFonts w:ascii="Times New Roman" w:hAnsi="Times New Roman"/>
        </w:rPr>
        <w:t xml:space="preserve">netto </w:t>
      </w:r>
      <w:r w:rsidRPr="009249DB">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lastRenderedPageBreak/>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5E6231" w:rsidRDefault="00E41EFD" w:rsidP="00E41EFD">
      <w:pPr>
        <w:numPr>
          <w:ilvl w:val="0"/>
          <w:numId w:val="20"/>
        </w:numPr>
        <w:ind w:left="284"/>
        <w:jc w:val="both"/>
        <w:rPr>
          <w:bCs/>
          <w:sz w:val="24"/>
          <w:szCs w:val="24"/>
          <w:lang w:val="pl-PL" w:eastAsia="en-US"/>
        </w:rPr>
      </w:pPr>
      <w:r w:rsidRPr="005E6231">
        <w:rPr>
          <w:bCs/>
          <w:sz w:val="24"/>
          <w:szCs w:val="24"/>
          <w:lang w:val="pl-PL" w:eastAsia="en-US"/>
        </w:rPr>
        <w:t>Koszty transportu, serwisowania, przeglądów okresowych, koszty materiałów wymienianych oraz koszty wymiany tych materiałów ponosi Sprzedawca.</w:t>
      </w:r>
    </w:p>
    <w:p w:rsidR="009249DB" w:rsidRPr="005E6231" w:rsidRDefault="009249DB" w:rsidP="009249DB">
      <w:pPr>
        <w:numPr>
          <w:ilvl w:val="0"/>
          <w:numId w:val="20"/>
        </w:numPr>
        <w:tabs>
          <w:tab w:val="left" w:pos="284"/>
        </w:tabs>
        <w:ind w:left="284" w:hanging="426"/>
        <w:jc w:val="both"/>
        <w:rPr>
          <w:bCs/>
          <w:sz w:val="24"/>
          <w:szCs w:val="24"/>
          <w:highlight w:val="lightGray"/>
          <w:lang w:val="pl-PL" w:eastAsia="en-US"/>
        </w:rPr>
      </w:pPr>
      <w:r w:rsidRPr="005E6231">
        <w:rPr>
          <w:sz w:val="24"/>
          <w:szCs w:val="24"/>
          <w:lang w:val="pl-PL"/>
        </w:rPr>
        <w:t>Czas reakcji serwisu na odbiór uszkodzonego urządzenia 1 tydzień i czas naprawy do 3   tygodni</w:t>
      </w:r>
      <w:r w:rsidRPr="005E6231">
        <w:rPr>
          <w:bCs/>
          <w:sz w:val="24"/>
          <w:szCs w:val="24"/>
          <w:lang w:val="pl-PL" w:eastAsia="en-US"/>
        </w:rPr>
        <w:t>.</w:t>
      </w:r>
      <w:r w:rsidR="005E6231" w:rsidRPr="005E6231">
        <w:rPr>
          <w:sz w:val="24"/>
          <w:szCs w:val="24"/>
          <w:lang w:val="pl-PL"/>
        </w:rPr>
        <w:t xml:space="preserve"> </w:t>
      </w:r>
      <w:r w:rsidR="005E6231" w:rsidRPr="005E6231">
        <w:rPr>
          <w:sz w:val="24"/>
          <w:szCs w:val="24"/>
          <w:highlight w:val="lightGray"/>
          <w:lang w:val="pl-PL"/>
        </w:rPr>
        <w:t>W przypadku konieczności sprowadzenia części zamiennych z zagranicy termin ten może zostać przedłużony o czas oczekiwania na części, nie dłuższy jednak niż dodatkowe 3 tygodnie.</w:t>
      </w:r>
      <w:bookmarkStart w:id="0" w:name="_GoBack"/>
      <w:bookmarkEnd w:id="0"/>
    </w:p>
    <w:p w:rsidR="00E41EFD" w:rsidRPr="0098432D" w:rsidRDefault="00E41EFD" w:rsidP="00E41EFD">
      <w:pPr>
        <w:numPr>
          <w:ilvl w:val="0"/>
          <w:numId w:val="20"/>
        </w:numPr>
        <w:ind w:left="284"/>
        <w:jc w:val="both"/>
        <w:rPr>
          <w:bCs/>
          <w:sz w:val="24"/>
          <w:szCs w:val="24"/>
          <w:lang w:val="pl-PL" w:eastAsia="en-US"/>
        </w:rPr>
      </w:pPr>
      <w:r w:rsidRPr="005E6231">
        <w:rPr>
          <w:bCs/>
          <w:sz w:val="24"/>
          <w:szCs w:val="24"/>
          <w:lang w:val="pl-PL" w:eastAsia="en-US"/>
        </w:rPr>
        <w:t>Wszelkie zgłoszenia usterek (wad) będą przekazywane Sprzedawcy faksem na</w:t>
      </w:r>
      <w:r w:rsidRPr="0098432D">
        <w:rPr>
          <w:bCs/>
          <w:sz w:val="24"/>
          <w:szCs w:val="24"/>
          <w:lang w:val="pl-PL" w:eastAsia="en-US"/>
        </w:rPr>
        <w:t xml:space="preserve">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8</w:t>
      </w:r>
    </w:p>
    <w:p w:rsidR="00C93478" w:rsidRDefault="00E874DC" w:rsidP="000E1327">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9</w:t>
      </w:r>
    </w:p>
    <w:p w:rsidR="008E61A7" w:rsidRDefault="008E61A7" w:rsidP="008E61A7">
      <w:pPr>
        <w:numPr>
          <w:ilvl w:val="0"/>
          <w:numId w:val="30"/>
        </w:numPr>
        <w:ind w:left="284" w:hanging="284"/>
        <w:jc w:val="both"/>
        <w:rPr>
          <w:color w:val="000000"/>
          <w:sz w:val="24"/>
          <w:szCs w:val="24"/>
          <w:lang w:val="pl-PL"/>
        </w:rPr>
      </w:pPr>
      <w:bookmarkStart w:id="1" w:name="_Hlk71531003"/>
      <w:r>
        <w:rPr>
          <w:color w:val="000000"/>
          <w:sz w:val="24"/>
          <w:szCs w:val="24"/>
          <w:lang w:val="pl-PL"/>
        </w:rPr>
        <w:t>Wszelkie zmiany Umowy wymagają zgody obu Stron i zachowania formy pisemnej pod rygorem nieważności.</w:t>
      </w:r>
    </w:p>
    <w:p w:rsidR="008E61A7" w:rsidRDefault="008E61A7" w:rsidP="008E61A7">
      <w:pPr>
        <w:numPr>
          <w:ilvl w:val="0"/>
          <w:numId w:val="30"/>
        </w:numPr>
        <w:ind w:left="284" w:hanging="284"/>
        <w:jc w:val="both"/>
        <w:rPr>
          <w:color w:val="000000"/>
          <w:sz w:val="24"/>
          <w:szCs w:val="24"/>
          <w:lang w:val="pl-PL"/>
        </w:rPr>
      </w:pPr>
      <w:r>
        <w:rPr>
          <w:color w:val="000000"/>
          <w:sz w:val="24"/>
          <w:szCs w:val="24"/>
          <w:lang w:val="pl-PL"/>
        </w:rPr>
        <w:t>Zmiany Umowy, o których mowa w ust. 1 muszą być dokonywane z zachowaniem przepisu art. 454 oraz 455 ustawy Prawo zamówień publicznych.</w:t>
      </w:r>
      <w:r>
        <w:rPr>
          <w:i/>
          <w:color w:val="000000"/>
          <w:sz w:val="24"/>
          <w:szCs w:val="24"/>
          <w:lang w:val="pl-PL"/>
        </w:rPr>
        <w:t xml:space="preserve">  </w:t>
      </w:r>
    </w:p>
    <w:p w:rsidR="008E61A7" w:rsidRDefault="008E61A7" w:rsidP="008E61A7">
      <w:pPr>
        <w:numPr>
          <w:ilvl w:val="0"/>
          <w:numId w:val="30"/>
        </w:numPr>
        <w:ind w:left="284" w:hanging="284"/>
        <w:jc w:val="both"/>
        <w:rPr>
          <w:color w:val="000000"/>
          <w:sz w:val="24"/>
          <w:szCs w:val="24"/>
          <w:lang w:val="pl-PL"/>
        </w:rPr>
      </w:pPr>
      <w:r>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8E61A7" w:rsidRDefault="008E61A7" w:rsidP="008E61A7">
      <w:pPr>
        <w:numPr>
          <w:ilvl w:val="1"/>
          <w:numId w:val="31"/>
        </w:numPr>
        <w:tabs>
          <w:tab w:val="clear" w:pos="1353"/>
          <w:tab w:val="num" w:pos="709"/>
        </w:tabs>
        <w:ind w:left="709" w:hanging="425"/>
        <w:jc w:val="both"/>
        <w:rPr>
          <w:color w:val="000000"/>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8E61A7" w:rsidRDefault="008E61A7" w:rsidP="008E61A7">
      <w:pPr>
        <w:numPr>
          <w:ilvl w:val="0"/>
          <w:numId w:val="32"/>
        </w:numPr>
        <w:tabs>
          <w:tab w:val="clear" w:pos="720"/>
          <w:tab w:val="num" w:pos="709"/>
          <w:tab w:val="left" w:pos="1040"/>
        </w:tabs>
        <w:suppressAutoHyphens/>
        <w:jc w:val="both"/>
        <w:rPr>
          <w:color w:val="000000"/>
          <w:kern w:val="2"/>
          <w:sz w:val="24"/>
          <w:szCs w:val="24"/>
          <w:lang w:val="pl-PL"/>
        </w:rPr>
      </w:pPr>
      <w:r>
        <w:rPr>
          <w:color w:val="000000"/>
          <w:kern w:val="2"/>
          <w:sz w:val="24"/>
          <w:szCs w:val="24"/>
          <w:lang w:val="pl-PL"/>
        </w:rPr>
        <w:t>niedostępnością na rynku urządzeń wskazanych w ofercie wynikającą z zaprzestania produkcji lub wycofaniem z rynku tych urządzeń;</w:t>
      </w:r>
    </w:p>
    <w:p w:rsidR="008E61A7" w:rsidRDefault="008E61A7" w:rsidP="008E61A7">
      <w:pPr>
        <w:numPr>
          <w:ilvl w:val="0"/>
          <w:numId w:val="33"/>
        </w:numPr>
        <w:tabs>
          <w:tab w:val="clear" w:pos="720"/>
          <w:tab w:val="num" w:pos="709"/>
          <w:tab w:val="left" w:pos="1040"/>
        </w:tabs>
        <w:suppressAutoHyphens/>
        <w:jc w:val="both"/>
        <w:rPr>
          <w:color w:val="000000"/>
          <w:kern w:val="2"/>
          <w:sz w:val="24"/>
          <w:szCs w:val="24"/>
          <w:lang w:val="pl-PL"/>
        </w:rPr>
      </w:pPr>
      <w:r>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8E61A7" w:rsidRDefault="008E61A7" w:rsidP="008E61A7">
      <w:pPr>
        <w:numPr>
          <w:ilvl w:val="0"/>
          <w:numId w:val="33"/>
        </w:numPr>
        <w:tabs>
          <w:tab w:val="clear" w:pos="720"/>
          <w:tab w:val="num" w:pos="709"/>
          <w:tab w:val="left" w:pos="1040"/>
        </w:tabs>
        <w:suppressAutoHyphens/>
        <w:jc w:val="both"/>
        <w:rPr>
          <w:kern w:val="2"/>
          <w:sz w:val="24"/>
          <w:szCs w:val="24"/>
          <w:lang w:val="pl-PL"/>
        </w:rPr>
      </w:pPr>
      <w:r>
        <w:rPr>
          <w:color w:val="000000"/>
          <w:kern w:val="2"/>
          <w:sz w:val="24"/>
          <w:szCs w:val="24"/>
          <w:lang w:val="pl-PL"/>
        </w:rPr>
        <w:t>pojawieniem się na rynku urządzeń o lepszych</w:t>
      </w:r>
      <w:r>
        <w:rPr>
          <w:kern w:val="2"/>
          <w:sz w:val="24"/>
          <w:szCs w:val="24"/>
          <w:lang w:val="pl-PL"/>
        </w:rPr>
        <w:t xml:space="preserve"> parametrach niż wskazane w ofercie</w:t>
      </w:r>
    </w:p>
    <w:p w:rsidR="008E61A7" w:rsidRPr="005E6231" w:rsidRDefault="008E61A7" w:rsidP="008E61A7">
      <w:pPr>
        <w:numPr>
          <w:ilvl w:val="1"/>
          <w:numId w:val="31"/>
        </w:numPr>
        <w:tabs>
          <w:tab w:val="clear" w:pos="1353"/>
          <w:tab w:val="num" w:pos="709"/>
        </w:tabs>
        <w:suppressAutoHyphens/>
        <w:ind w:left="709" w:hanging="426"/>
        <w:jc w:val="both"/>
        <w:rPr>
          <w:kern w:val="2"/>
          <w:sz w:val="24"/>
          <w:szCs w:val="24"/>
          <w:lang w:val="pl-PL"/>
        </w:rPr>
      </w:pPr>
      <w:r>
        <w:rPr>
          <w:b/>
          <w:bCs/>
          <w:sz w:val="24"/>
          <w:szCs w:val="24"/>
          <w:lang w:val="pl-PL"/>
        </w:rPr>
        <w:t>zmiany wysokości wynagrodzenia w przypadku zmiany stawki podatku od towarów i usług</w:t>
      </w:r>
      <w:r>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5E6231" w:rsidRPr="005E6231" w:rsidRDefault="005E6231" w:rsidP="008E61A7">
      <w:pPr>
        <w:numPr>
          <w:ilvl w:val="1"/>
          <w:numId w:val="31"/>
        </w:numPr>
        <w:tabs>
          <w:tab w:val="clear" w:pos="1353"/>
          <w:tab w:val="num" w:pos="709"/>
        </w:tabs>
        <w:suppressAutoHyphens/>
        <w:ind w:left="709" w:hanging="426"/>
        <w:jc w:val="both"/>
        <w:rPr>
          <w:kern w:val="2"/>
          <w:sz w:val="24"/>
          <w:szCs w:val="24"/>
          <w:highlight w:val="lightGray"/>
          <w:lang w:val="pl-PL"/>
        </w:rPr>
      </w:pPr>
      <w:r w:rsidRPr="005E6231">
        <w:rPr>
          <w:kern w:val="2"/>
          <w:sz w:val="24"/>
          <w:szCs w:val="24"/>
          <w:highlight w:val="lightGray"/>
          <w:lang w:val="pl-PL"/>
        </w:rPr>
        <w:t>w zakresie zmiany terminu wykonania lub terminów pośrednich wskazanych w Umowie: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rsidR="008E61A7" w:rsidRPr="008E61A7" w:rsidRDefault="008E61A7" w:rsidP="008E61A7">
      <w:pPr>
        <w:numPr>
          <w:ilvl w:val="0"/>
          <w:numId w:val="30"/>
        </w:numPr>
        <w:suppressAutoHyphens/>
        <w:ind w:left="567" w:right="-47" w:hanging="425"/>
        <w:jc w:val="both"/>
      </w:pPr>
      <w:r w:rsidRPr="008E61A7">
        <w:rPr>
          <w:kern w:val="2"/>
          <w:sz w:val="24"/>
          <w:szCs w:val="24"/>
          <w:lang w:val="pl-PL"/>
        </w:rPr>
        <w:t>W przypadku zmiany, o której mowa w ust. 3 pkt. d), wartość wynagrodzenia netto nie zmieni się, a wartość</w:t>
      </w:r>
      <w:r w:rsidRPr="008E61A7">
        <w:rPr>
          <w:color w:val="000000"/>
          <w:kern w:val="2"/>
          <w:sz w:val="24"/>
          <w:szCs w:val="24"/>
          <w:lang w:val="pl-PL"/>
        </w:rPr>
        <w:t xml:space="preserve"> wynagrodzenia brutto zostanie wyliczona na podstawie nowych przepisów</w:t>
      </w:r>
    </w:p>
    <w:p w:rsidR="008E61A7" w:rsidRPr="008E61A7" w:rsidRDefault="008E61A7" w:rsidP="008E61A7">
      <w:pPr>
        <w:numPr>
          <w:ilvl w:val="0"/>
          <w:numId w:val="30"/>
        </w:numPr>
        <w:suppressAutoHyphens/>
        <w:ind w:left="567" w:right="-47" w:hanging="425"/>
        <w:jc w:val="both"/>
      </w:pPr>
      <w:r w:rsidRPr="008E61A7">
        <w:rPr>
          <w:color w:val="000000"/>
          <w:kern w:val="2"/>
          <w:sz w:val="24"/>
          <w:szCs w:val="24"/>
          <w:lang w:val="pl-PL"/>
        </w:rPr>
        <w:t>Warunkiem dokonania zmian, o których mowa w ust. 3 jest złożenie wniosku przez stronę inicjującą zamianę zawierającego: opis propozycji zmian, uzasadnienie zmian, obliczenie kosztów zmian, jeżeli zmiana będzie miała wpływ na wynagrodzenie wykonawcy.</w:t>
      </w:r>
    </w:p>
    <w:p w:rsidR="00E874DC" w:rsidRPr="008E61A7" w:rsidRDefault="008E61A7" w:rsidP="008E61A7">
      <w:pPr>
        <w:suppressAutoHyphens/>
        <w:ind w:left="567" w:right="-47"/>
        <w:rPr>
          <w:sz w:val="24"/>
          <w:szCs w:val="24"/>
        </w:rPr>
      </w:pPr>
      <w:r>
        <w:rPr>
          <w:sz w:val="24"/>
          <w:szCs w:val="24"/>
        </w:rPr>
        <w:t xml:space="preserve">                                                               </w:t>
      </w:r>
      <w:r w:rsidR="00C93478" w:rsidRPr="008E61A7">
        <w:rPr>
          <w:sz w:val="24"/>
          <w:szCs w:val="24"/>
        </w:rPr>
        <w:t>§1</w:t>
      </w:r>
      <w:r w:rsidR="00523F87" w:rsidRPr="008E61A7">
        <w:rPr>
          <w:sz w:val="24"/>
          <w:szCs w:val="24"/>
        </w:rPr>
        <w:t>0</w:t>
      </w:r>
    </w:p>
    <w:p w:rsidR="000936CA" w:rsidRDefault="000936CA" w:rsidP="008E61A7">
      <w:pPr>
        <w:pStyle w:val="Tekstpodstawowy"/>
        <w:ind w:right="-47"/>
        <w:jc w:val="both"/>
        <w:rPr>
          <w:rFonts w:ascii="Times New Roman" w:hAnsi="Times New Roman"/>
        </w:rPr>
      </w:pPr>
      <w:r>
        <w:rPr>
          <w:rFonts w:ascii="Times New Roman" w:hAnsi="Times New Roman"/>
        </w:rPr>
        <w:lastRenderedPageBreak/>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E61A7">
      <w:pPr>
        <w:pStyle w:val="NormalnyWeb"/>
        <w:spacing w:before="0" w:after="0"/>
        <w:ind w:left="425" w:hanging="425"/>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E61A7">
      <w:pPr>
        <w:pStyle w:val="NormalnyWeb"/>
        <w:spacing w:before="0" w:after="0"/>
        <w:ind w:left="425" w:hanging="425"/>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E61A7">
      <w:pPr>
        <w:pStyle w:val="NormalnyWeb"/>
        <w:spacing w:before="0" w:after="0"/>
        <w:ind w:left="425" w:hanging="425"/>
        <w:jc w:val="both"/>
      </w:pPr>
      <w:r>
        <w:t xml:space="preserve">3. Wykonawca zobowiązuje się do wykorzystania uzyskanych, powyższych informacji jedynie w celu wykonania przedmiotu umowy. </w:t>
      </w:r>
    </w:p>
    <w:p w:rsidR="0086736E" w:rsidRDefault="0086736E" w:rsidP="008E61A7">
      <w:pPr>
        <w:pStyle w:val="NormalnyWeb"/>
        <w:spacing w:before="0" w:after="0"/>
        <w:ind w:left="425" w:hanging="425"/>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E61A7">
      <w:pPr>
        <w:pStyle w:val="NormalnyWeb"/>
        <w:spacing w:before="0" w:after="0"/>
        <w:ind w:left="425" w:hanging="425"/>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586F" w:rsidRDefault="00F4586F">
      <w:r>
        <w:separator/>
      </w:r>
    </w:p>
  </w:endnote>
  <w:endnote w:type="continuationSeparator" w:id="0">
    <w:p w:rsidR="00F4586F" w:rsidRDefault="00F45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586F" w:rsidRDefault="00F4586F">
      <w:r>
        <w:separator/>
      </w:r>
    </w:p>
  </w:footnote>
  <w:footnote w:type="continuationSeparator" w:id="0">
    <w:p w:rsidR="00F4586F" w:rsidRDefault="00F45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p w:rsidR="000E1327" w:rsidRDefault="009624E7">
    <w:pPr>
      <w:pStyle w:val="Nagwek"/>
      <w:rPr>
        <w:sz w:val="22"/>
        <w:szCs w:val="22"/>
        <w:lang w:val="pl-PL"/>
      </w:rPr>
    </w:pPr>
    <w:r>
      <w:rPr>
        <w:noProof/>
      </w:rPr>
      <w:drawing>
        <wp:inline distT="0" distB="0" distL="0" distR="0">
          <wp:extent cx="4905375" cy="44767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0A2"/>
    <w:rsid w:val="000033EA"/>
    <w:rsid w:val="0002467C"/>
    <w:rsid w:val="00040A7A"/>
    <w:rsid w:val="000936CA"/>
    <w:rsid w:val="00097182"/>
    <w:rsid w:val="000B1A00"/>
    <w:rsid w:val="000C0F66"/>
    <w:rsid w:val="000E1327"/>
    <w:rsid w:val="00136553"/>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5E6231"/>
    <w:rsid w:val="00614C95"/>
    <w:rsid w:val="00660027"/>
    <w:rsid w:val="0069339E"/>
    <w:rsid w:val="006F51B5"/>
    <w:rsid w:val="006F7905"/>
    <w:rsid w:val="00714F51"/>
    <w:rsid w:val="00731F6E"/>
    <w:rsid w:val="007A2EF1"/>
    <w:rsid w:val="007B00D4"/>
    <w:rsid w:val="007D703B"/>
    <w:rsid w:val="007E3238"/>
    <w:rsid w:val="00800261"/>
    <w:rsid w:val="00841B63"/>
    <w:rsid w:val="0086736E"/>
    <w:rsid w:val="008D3AF3"/>
    <w:rsid w:val="008E0730"/>
    <w:rsid w:val="008E61A7"/>
    <w:rsid w:val="0092337E"/>
    <w:rsid w:val="009249DB"/>
    <w:rsid w:val="0092730E"/>
    <w:rsid w:val="009561DA"/>
    <w:rsid w:val="009624E7"/>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770A2"/>
    <w:rsid w:val="00D90ED3"/>
    <w:rsid w:val="00D9696A"/>
    <w:rsid w:val="00D97E9A"/>
    <w:rsid w:val="00DD0EDB"/>
    <w:rsid w:val="00DE2464"/>
    <w:rsid w:val="00E13592"/>
    <w:rsid w:val="00E256BD"/>
    <w:rsid w:val="00E27575"/>
    <w:rsid w:val="00E3334C"/>
    <w:rsid w:val="00E41EFD"/>
    <w:rsid w:val="00E4751B"/>
    <w:rsid w:val="00E874DC"/>
    <w:rsid w:val="00ED3229"/>
    <w:rsid w:val="00ED7A5A"/>
    <w:rsid w:val="00EE6740"/>
    <w:rsid w:val="00EF0390"/>
    <w:rsid w:val="00F4586F"/>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460826"/>
  <w15:chartTrackingRefBased/>
  <w15:docId w15:val="{76DF9E30-B74A-4BEB-91B1-BA764F3E0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5E6231"/>
    <w:rPr>
      <w:rFonts w:ascii="Segoe UI" w:hAnsi="Segoe UI" w:cs="Segoe UI"/>
      <w:sz w:val="18"/>
      <w:szCs w:val="18"/>
    </w:rPr>
  </w:style>
  <w:style w:type="character" w:customStyle="1" w:styleId="TekstdymkaZnak">
    <w:name w:val="Tekst dymka Znak"/>
    <w:basedOn w:val="Domylnaczcionkaakapitu"/>
    <w:link w:val="Tekstdymka"/>
    <w:uiPriority w:val="99"/>
    <w:semiHidden/>
    <w:rsid w:val="005E623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38907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8585367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1867218">
      <w:bodyDiv w:val="1"/>
      <w:marLeft w:val="0"/>
      <w:marRight w:val="0"/>
      <w:marTop w:val="0"/>
      <w:marBottom w:val="0"/>
      <w:divBdr>
        <w:top w:val="none" w:sz="0" w:space="0" w:color="auto"/>
        <w:left w:val="none" w:sz="0" w:space="0" w:color="auto"/>
        <w:bottom w:val="none" w:sz="0" w:space="0" w:color="auto"/>
        <w:right w:val="none" w:sz="0" w:space="0" w:color="auto"/>
      </w:divBdr>
    </w:div>
    <w:div w:id="209092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Pages>
  <Words>2054</Words>
  <Characters>12328</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2022-02-07T11:50:00Z</cp:lastPrinted>
  <dcterms:created xsi:type="dcterms:W3CDTF">2022-02-07T11:47:00Z</dcterms:created>
  <dcterms:modified xsi:type="dcterms:W3CDTF">2022-02-07T11:50:00Z</dcterms:modified>
</cp:coreProperties>
</file>